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2B6FB" w14:textId="77777777" w:rsidR="00F15C42" w:rsidRDefault="00164BEE">
      <w:pPr>
        <w:spacing w:after="0" w:line="259" w:lineRule="auto"/>
        <w:ind w:left="0" w:right="-1229" w:firstLine="0"/>
        <w:jc w:val="left"/>
      </w:pPr>
      <w:r>
        <w:rPr>
          <w:rFonts w:ascii="Calibri" w:eastAsia="Calibri" w:hAnsi="Calibri" w:cs="Calibri"/>
          <w:noProof/>
          <w:sz w:val="22"/>
        </w:rPr>
        <mc:AlternateContent>
          <mc:Choice Requires="wpg">
            <w:drawing>
              <wp:inline distT="0" distB="0" distL="0" distR="0" wp14:anchorId="3C1D7A52" wp14:editId="51EA6C6A">
                <wp:extent cx="6065520" cy="838200"/>
                <wp:effectExtent l="0" t="0" r="0" b="0"/>
                <wp:docPr id="487097" name="Group 487097"/>
                <wp:cNvGraphicFramePr/>
                <a:graphic xmlns:a="http://schemas.openxmlformats.org/drawingml/2006/main">
                  <a:graphicData uri="http://schemas.microsoft.com/office/word/2010/wordprocessingGroup">
                    <wpg:wgp>
                      <wpg:cNvGrpSpPr/>
                      <wpg:grpSpPr>
                        <a:xfrm>
                          <a:off x="0" y="0"/>
                          <a:ext cx="6065520" cy="838200"/>
                          <a:chOff x="0" y="-72094"/>
                          <a:chExt cx="6340925" cy="742019"/>
                        </a:xfrm>
                      </wpg:grpSpPr>
                      <wps:wsp>
                        <wps:cNvPr id="6" name="Rectangle 6"/>
                        <wps:cNvSpPr/>
                        <wps:spPr>
                          <a:xfrm>
                            <a:off x="0" y="385825"/>
                            <a:ext cx="38005" cy="138287"/>
                          </a:xfrm>
                          <a:prstGeom prst="rect">
                            <a:avLst/>
                          </a:prstGeom>
                          <a:ln>
                            <a:noFill/>
                          </a:ln>
                        </wps:spPr>
                        <wps:txbx>
                          <w:txbxContent>
                            <w:p w14:paraId="71F42E20" w14:textId="77777777" w:rsidR="00F82C10" w:rsidRDefault="00F82C10">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45" name="Picture 45"/>
                          <pic:cNvPicPr/>
                        </pic:nvPicPr>
                        <pic:blipFill>
                          <a:blip r:embed="rId8"/>
                          <a:stretch>
                            <a:fillRect/>
                          </a:stretch>
                        </pic:blipFill>
                        <pic:spPr>
                          <a:xfrm>
                            <a:off x="4901626" y="-72094"/>
                            <a:ext cx="1439299" cy="505676"/>
                          </a:xfrm>
                          <a:prstGeom prst="rect">
                            <a:avLst/>
                          </a:prstGeom>
                        </pic:spPr>
                      </pic:pic>
                      <pic:pic xmlns:pic="http://schemas.openxmlformats.org/drawingml/2006/picture">
                        <pic:nvPicPr>
                          <pic:cNvPr id="47" name="Picture 47"/>
                          <pic:cNvPicPr/>
                        </pic:nvPicPr>
                        <pic:blipFill>
                          <a:blip r:embed="rId9"/>
                          <a:stretch>
                            <a:fillRect/>
                          </a:stretch>
                        </pic:blipFill>
                        <pic:spPr>
                          <a:xfrm>
                            <a:off x="2696543" y="72426"/>
                            <a:ext cx="1287779" cy="413385"/>
                          </a:xfrm>
                          <a:prstGeom prst="rect">
                            <a:avLst/>
                          </a:prstGeom>
                        </pic:spPr>
                      </pic:pic>
                      <pic:pic xmlns:pic="http://schemas.openxmlformats.org/drawingml/2006/picture">
                        <pic:nvPicPr>
                          <pic:cNvPr id="51" name="Picture 51"/>
                          <pic:cNvPicPr/>
                        </pic:nvPicPr>
                        <pic:blipFill>
                          <a:blip r:embed="rId10"/>
                          <a:stretch>
                            <a:fillRect/>
                          </a:stretch>
                        </pic:blipFill>
                        <pic:spPr>
                          <a:xfrm>
                            <a:off x="0" y="0"/>
                            <a:ext cx="1870708" cy="669925"/>
                          </a:xfrm>
                          <a:prstGeom prst="rect">
                            <a:avLst/>
                          </a:prstGeom>
                        </pic:spPr>
                      </pic:pic>
                    </wpg:wgp>
                  </a:graphicData>
                </a:graphic>
              </wp:inline>
            </w:drawing>
          </mc:Choice>
          <mc:Fallback>
            <w:pict>
              <v:group id="Group 487097" o:spid="_x0000_s1026" style="width:477.6pt;height:66pt;mso-position-horizontal-relative:char;mso-position-vertical-relative:line" coordorigin=",-720" coordsize="63409,74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">
                <v:rect id="Rectangle 6" o:spid="_x0000_s1027" style="position:absolute;top:3858;width:38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F82C10" w:rsidRDefault="00F82C10">
                        <w:pPr>
                          <w:spacing w:after="160" w:line="259" w:lineRule="auto"/>
                          <w:ind w:left="0" w:firstLine="0"/>
                          <w:jc w:val="left"/>
                        </w:pPr>
                        <w:r>
                          <w:rPr>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8" type="#_x0000_t75" style="position:absolute;left:49016;top:-720;width:14393;height: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">
                  <v:imagedata r:id="rId11" o:title=""/>
                </v:shape>
                <v:shape id="Picture 47" o:spid="_x0000_s1029" type="#_x0000_t75" style="position:absolute;left:26965;top:724;width:12878;height:4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">
                  <v:imagedata r:id="rId12" o:title=""/>
                </v:shape>
                <v:shape id="Picture 51" o:spid="_x0000_s1030" type="#_x0000_t75" style="position:absolute;width:18707;height: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">
                  <v:imagedata r:id="rId13" o:title=""/>
                </v:shape>
                <w10:anchorlock/>
              </v:group>
            </w:pict>
          </mc:Fallback>
        </mc:AlternateContent>
      </w:r>
    </w:p>
    <w:p w14:paraId="23A27E8C" w14:textId="77777777" w:rsidR="00F15C42" w:rsidRDefault="00164BEE" w:rsidP="00A13CD9">
      <w:pPr>
        <w:spacing w:after="273" w:line="259" w:lineRule="auto"/>
        <w:ind w:left="0" w:firstLine="0"/>
      </w:pPr>
      <w:r>
        <w:rPr>
          <w:b/>
        </w:rPr>
        <w:t xml:space="preserve">  </w:t>
      </w:r>
    </w:p>
    <w:p w14:paraId="2BDD7FA7" w14:textId="77777777" w:rsidR="004E3F70" w:rsidRPr="00764A78" w:rsidRDefault="00764A78">
      <w:pPr>
        <w:spacing w:after="273" w:line="259" w:lineRule="auto"/>
        <w:ind w:left="244" w:right="5"/>
        <w:jc w:val="center"/>
        <w:rPr>
          <w:b/>
          <w:sz w:val="28"/>
          <w:szCs w:val="28"/>
        </w:rPr>
      </w:pPr>
      <w:r>
        <w:rPr>
          <w:b/>
          <w:sz w:val="28"/>
          <w:szCs w:val="28"/>
        </w:rPr>
        <w:t>Federal Democratic Republic o</w:t>
      </w:r>
      <w:r w:rsidRPr="00764A78">
        <w:rPr>
          <w:b/>
          <w:sz w:val="28"/>
          <w:szCs w:val="28"/>
        </w:rPr>
        <w:t xml:space="preserve">f Ethiopia </w:t>
      </w:r>
    </w:p>
    <w:p w14:paraId="6B76E562" w14:textId="77777777" w:rsidR="00F15C42" w:rsidRPr="00764A78" w:rsidRDefault="00764A78">
      <w:pPr>
        <w:spacing w:after="273" w:line="259" w:lineRule="auto"/>
        <w:ind w:left="244" w:right="5"/>
        <w:jc w:val="center"/>
        <w:rPr>
          <w:b/>
          <w:sz w:val="28"/>
          <w:szCs w:val="28"/>
        </w:rPr>
      </w:pPr>
      <w:r>
        <w:rPr>
          <w:b/>
          <w:sz w:val="28"/>
          <w:szCs w:val="28"/>
        </w:rPr>
        <w:t>Ministry o</w:t>
      </w:r>
      <w:r w:rsidRPr="00764A78">
        <w:rPr>
          <w:b/>
          <w:sz w:val="28"/>
          <w:szCs w:val="28"/>
        </w:rPr>
        <w:t xml:space="preserve">f Water and Energy </w:t>
      </w:r>
    </w:p>
    <w:p w14:paraId="4B4AD7E3" w14:textId="77777777" w:rsidR="00C4053D" w:rsidRPr="00764A78" w:rsidRDefault="00C4053D">
      <w:pPr>
        <w:spacing w:after="273" w:line="259" w:lineRule="auto"/>
        <w:ind w:left="244" w:right="5"/>
        <w:jc w:val="center"/>
        <w:rPr>
          <w:sz w:val="28"/>
          <w:szCs w:val="28"/>
        </w:rPr>
      </w:pPr>
      <w:r w:rsidRPr="00764A78">
        <w:rPr>
          <w:b/>
          <w:sz w:val="28"/>
          <w:szCs w:val="28"/>
        </w:rPr>
        <w:t>National Integrated Water Resources Management (NIWRM)</w:t>
      </w:r>
    </w:p>
    <w:p w14:paraId="1148FFE7" w14:textId="77777777" w:rsidR="00C4053D" w:rsidRDefault="00C4053D" w:rsidP="00C4053D">
      <w:pPr>
        <w:spacing w:after="0" w:line="358" w:lineRule="auto"/>
        <w:ind w:left="0" w:right="4432" w:firstLine="0"/>
        <w:rPr>
          <w:b/>
        </w:rPr>
      </w:pPr>
    </w:p>
    <w:p w14:paraId="388DEBA1" w14:textId="77777777" w:rsidR="00C4053D" w:rsidRDefault="00C4053D">
      <w:pPr>
        <w:spacing w:after="0" w:line="358" w:lineRule="auto"/>
        <w:ind w:left="4726" w:right="4432" w:firstLine="0"/>
        <w:rPr>
          <w:b/>
        </w:rPr>
      </w:pPr>
    </w:p>
    <w:p w14:paraId="3795477F" w14:textId="77777777" w:rsidR="00C4053D" w:rsidRDefault="00C4053D">
      <w:pPr>
        <w:spacing w:after="0" w:line="358" w:lineRule="auto"/>
        <w:ind w:left="4726" w:right="4432" w:firstLine="0"/>
        <w:rPr>
          <w:b/>
        </w:rPr>
      </w:pPr>
    </w:p>
    <w:p w14:paraId="74E49BF7" w14:textId="77777777" w:rsidR="00C4053D" w:rsidRDefault="00C4053D">
      <w:pPr>
        <w:spacing w:after="0" w:line="358" w:lineRule="auto"/>
        <w:ind w:left="4726" w:right="4432" w:firstLine="0"/>
        <w:rPr>
          <w:b/>
        </w:rPr>
      </w:pPr>
    </w:p>
    <w:p w14:paraId="014041DA" w14:textId="77777777" w:rsidR="00F15C42" w:rsidRDefault="00164BEE">
      <w:pPr>
        <w:spacing w:after="0" w:line="358" w:lineRule="auto"/>
        <w:ind w:left="4726" w:right="4432" w:firstLine="0"/>
      </w:pPr>
      <w:r>
        <w:rPr>
          <w:b/>
        </w:rPr>
        <w:t xml:space="preserve">  </w:t>
      </w:r>
    </w:p>
    <w:p w14:paraId="192B0A0F" w14:textId="77777777" w:rsidR="00F15C42" w:rsidRPr="00764A78" w:rsidRDefault="00764A78" w:rsidP="00C4053D">
      <w:pPr>
        <w:spacing w:after="115" w:line="259" w:lineRule="auto"/>
        <w:ind w:left="238"/>
        <w:jc w:val="center"/>
        <w:rPr>
          <w:sz w:val="28"/>
        </w:rPr>
      </w:pPr>
      <w:r w:rsidRPr="00764A78">
        <w:rPr>
          <w:b/>
          <w:sz w:val="28"/>
        </w:rPr>
        <w:t>Basin Scale Resilience Initiative for Ethiopia (BaSRINET) Project</w:t>
      </w:r>
    </w:p>
    <w:p w14:paraId="232DAE54" w14:textId="77777777" w:rsidR="00C4053D" w:rsidRDefault="00C4053D">
      <w:pPr>
        <w:spacing w:after="52" w:line="259" w:lineRule="auto"/>
        <w:ind w:left="244"/>
        <w:jc w:val="center"/>
        <w:rPr>
          <w:b/>
        </w:rPr>
      </w:pPr>
    </w:p>
    <w:p w14:paraId="2A85996E" w14:textId="77777777" w:rsidR="00C4053D" w:rsidRDefault="00C4053D">
      <w:pPr>
        <w:spacing w:after="52" w:line="259" w:lineRule="auto"/>
        <w:ind w:left="244"/>
        <w:jc w:val="center"/>
        <w:rPr>
          <w:b/>
        </w:rPr>
      </w:pPr>
    </w:p>
    <w:p w14:paraId="625BE90A" w14:textId="77777777" w:rsidR="00C4053D" w:rsidRDefault="00C4053D">
      <w:pPr>
        <w:spacing w:after="52" w:line="259" w:lineRule="auto"/>
        <w:ind w:left="244"/>
        <w:jc w:val="center"/>
        <w:rPr>
          <w:b/>
        </w:rPr>
      </w:pPr>
    </w:p>
    <w:p w14:paraId="7B07FF2E" w14:textId="77777777" w:rsidR="00F15C42" w:rsidRPr="00764A78" w:rsidRDefault="00764A78">
      <w:pPr>
        <w:spacing w:after="87" w:line="259" w:lineRule="auto"/>
        <w:ind w:left="279" w:firstLine="0"/>
        <w:jc w:val="center"/>
        <w:rPr>
          <w:sz w:val="32"/>
        </w:rPr>
      </w:pPr>
      <w:r w:rsidRPr="00764A78">
        <w:rPr>
          <w:b/>
          <w:sz w:val="32"/>
        </w:rPr>
        <w:t>Three-Year Action Plan (2024–2026)</w:t>
      </w:r>
      <w:r w:rsidR="00164BEE" w:rsidRPr="00764A78">
        <w:rPr>
          <w:sz w:val="22"/>
        </w:rPr>
        <w:t xml:space="preserve"> </w:t>
      </w:r>
    </w:p>
    <w:p w14:paraId="7CD5886F" w14:textId="77777777" w:rsidR="00F15C42" w:rsidRDefault="00164BEE">
      <w:pPr>
        <w:spacing w:after="84" w:line="259" w:lineRule="auto"/>
        <w:ind w:left="279" w:firstLine="0"/>
        <w:jc w:val="center"/>
      </w:pPr>
      <w:r>
        <w:rPr>
          <w:sz w:val="18"/>
        </w:rPr>
        <w:t xml:space="preserve"> </w:t>
      </w:r>
    </w:p>
    <w:p w14:paraId="26E00CED" w14:textId="77777777" w:rsidR="00F15C42" w:rsidRDefault="00164BEE">
      <w:pPr>
        <w:spacing w:after="84" w:line="259" w:lineRule="auto"/>
        <w:ind w:left="279" w:firstLine="0"/>
        <w:jc w:val="center"/>
      </w:pPr>
      <w:r>
        <w:rPr>
          <w:sz w:val="18"/>
        </w:rPr>
        <w:t xml:space="preserve"> </w:t>
      </w:r>
    </w:p>
    <w:p w14:paraId="7C5CAAA6" w14:textId="77777777" w:rsidR="00F15C42" w:rsidRDefault="00164BEE">
      <w:pPr>
        <w:spacing w:after="87" w:line="259" w:lineRule="auto"/>
        <w:ind w:left="279" w:firstLine="0"/>
        <w:jc w:val="center"/>
      </w:pPr>
      <w:r>
        <w:rPr>
          <w:sz w:val="18"/>
        </w:rPr>
        <w:t xml:space="preserve"> </w:t>
      </w:r>
    </w:p>
    <w:p w14:paraId="0A0B983F" w14:textId="77777777" w:rsidR="00F15C42" w:rsidRDefault="00164BEE">
      <w:pPr>
        <w:spacing w:after="84" w:line="259" w:lineRule="auto"/>
        <w:ind w:left="279" w:firstLine="0"/>
        <w:jc w:val="center"/>
      </w:pPr>
      <w:r>
        <w:rPr>
          <w:sz w:val="18"/>
        </w:rPr>
        <w:t xml:space="preserve"> </w:t>
      </w:r>
    </w:p>
    <w:p w14:paraId="79DC58C3" w14:textId="77777777" w:rsidR="00F15C42" w:rsidRDefault="00164BEE" w:rsidP="00C4053D">
      <w:pPr>
        <w:spacing w:after="84" w:line="259" w:lineRule="auto"/>
        <w:ind w:left="279" w:firstLine="0"/>
        <w:jc w:val="center"/>
      </w:pPr>
      <w:r>
        <w:rPr>
          <w:sz w:val="18"/>
        </w:rPr>
        <w:t xml:space="preserve"> </w:t>
      </w:r>
    </w:p>
    <w:p w14:paraId="154633AB" w14:textId="77777777" w:rsidR="00F15C42" w:rsidRDefault="00164BEE">
      <w:pPr>
        <w:spacing w:after="84" w:line="259" w:lineRule="auto"/>
        <w:ind w:left="279" w:firstLine="0"/>
        <w:jc w:val="center"/>
      </w:pPr>
      <w:r>
        <w:rPr>
          <w:sz w:val="18"/>
        </w:rPr>
        <w:t xml:space="preserve"> </w:t>
      </w:r>
    </w:p>
    <w:p w14:paraId="4138E04B" w14:textId="77777777" w:rsidR="00F15C42" w:rsidRDefault="00164BEE" w:rsidP="00C4053D">
      <w:pPr>
        <w:spacing w:after="87" w:line="259" w:lineRule="auto"/>
        <w:ind w:left="279" w:firstLine="0"/>
        <w:jc w:val="center"/>
      </w:pPr>
      <w:r>
        <w:rPr>
          <w:sz w:val="18"/>
        </w:rPr>
        <w:t xml:space="preserve"> </w:t>
      </w:r>
    </w:p>
    <w:p w14:paraId="3E01676D" w14:textId="77777777" w:rsidR="00F15C42" w:rsidRDefault="00164BEE">
      <w:pPr>
        <w:spacing w:after="84" w:line="259" w:lineRule="auto"/>
        <w:ind w:left="279" w:firstLine="0"/>
        <w:jc w:val="center"/>
      </w:pPr>
      <w:r>
        <w:rPr>
          <w:sz w:val="18"/>
        </w:rPr>
        <w:t xml:space="preserve"> </w:t>
      </w:r>
    </w:p>
    <w:p w14:paraId="56E993B1" w14:textId="77777777" w:rsidR="00F15C42" w:rsidRDefault="00164BEE">
      <w:pPr>
        <w:spacing w:after="126" w:line="259" w:lineRule="auto"/>
        <w:ind w:left="279" w:firstLine="0"/>
        <w:jc w:val="center"/>
      </w:pPr>
      <w:r>
        <w:rPr>
          <w:sz w:val="18"/>
        </w:rPr>
        <w:t xml:space="preserve"> </w:t>
      </w:r>
    </w:p>
    <w:p w14:paraId="59D3D7FF" w14:textId="77777777" w:rsidR="00F15C42" w:rsidRDefault="00164BEE">
      <w:pPr>
        <w:spacing w:after="0" w:line="259" w:lineRule="auto"/>
        <w:ind w:left="289" w:firstLine="0"/>
        <w:jc w:val="center"/>
      </w:pPr>
      <w:r>
        <w:rPr>
          <w:b/>
          <w:sz w:val="22"/>
        </w:rPr>
        <w:t xml:space="preserve"> </w:t>
      </w:r>
    </w:p>
    <w:p w14:paraId="2F1244A7" w14:textId="77777777" w:rsidR="00A13CD9" w:rsidRPr="00A13CD9" w:rsidRDefault="00A13CD9" w:rsidP="00A13CD9">
      <w:pPr>
        <w:spacing w:after="0" w:line="276" w:lineRule="auto"/>
        <w:ind w:left="0" w:firstLine="0"/>
        <w:jc w:val="center"/>
        <w:rPr>
          <w:b/>
          <w:color w:val="auto"/>
          <w:sz w:val="28"/>
        </w:rPr>
      </w:pPr>
      <w:r w:rsidRPr="00A13CD9">
        <w:rPr>
          <w:b/>
          <w:color w:val="auto"/>
          <w:sz w:val="28"/>
        </w:rPr>
        <w:t>March 2025</w:t>
      </w:r>
    </w:p>
    <w:p w14:paraId="6AE08D89" w14:textId="77777777" w:rsidR="00F15C42" w:rsidRDefault="00E0292B" w:rsidP="00E0292B">
      <w:pPr>
        <w:spacing w:after="0" w:line="276" w:lineRule="auto"/>
        <w:ind w:left="0" w:firstLine="0"/>
        <w:jc w:val="center"/>
        <w:rPr>
          <w:b/>
          <w:color w:val="auto"/>
          <w:sz w:val="28"/>
        </w:rPr>
      </w:pPr>
      <w:r>
        <w:rPr>
          <w:b/>
          <w:color w:val="auto"/>
          <w:sz w:val="28"/>
        </w:rPr>
        <w:t>Addis Ababa, Ethiopia</w:t>
      </w:r>
    </w:p>
    <w:p w14:paraId="43A2BCED" w14:textId="77777777" w:rsidR="00F25AE4" w:rsidRDefault="00F25AE4" w:rsidP="00E0292B">
      <w:pPr>
        <w:spacing w:after="0" w:line="276" w:lineRule="auto"/>
        <w:ind w:left="0" w:firstLine="0"/>
        <w:jc w:val="center"/>
        <w:rPr>
          <w:b/>
          <w:color w:val="auto"/>
          <w:sz w:val="28"/>
        </w:rPr>
      </w:pPr>
    </w:p>
    <w:sdt>
      <w:sdtPr>
        <w:rPr>
          <w:rFonts w:ascii="Times New Roman" w:eastAsia="Times New Roman" w:hAnsi="Times New Roman" w:cs="Times New Roman"/>
          <w:color w:val="000000"/>
          <w:sz w:val="24"/>
          <w:szCs w:val="22"/>
        </w:rPr>
        <w:id w:val="-1799370750"/>
        <w:docPartObj>
          <w:docPartGallery w:val="Table of Contents"/>
          <w:docPartUnique/>
        </w:docPartObj>
      </w:sdtPr>
      <w:sdtEndPr>
        <w:rPr>
          <w:b/>
          <w:bCs/>
          <w:noProof/>
          <w:szCs w:val="24"/>
        </w:rPr>
      </w:sdtEndPr>
      <w:sdtContent>
        <w:p w14:paraId="5536A930" w14:textId="77777777" w:rsidR="005A2516" w:rsidRPr="005A2516" w:rsidRDefault="005A2516" w:rsidP="005A2516">
          <w:pPr>
            <w:pStyle w:val="TOCHeading"/>
            <w:rPr>
              <w:b/>
              <w:color w:val="auto"/>
              <w:sz w:val="28"/>
            </w:rPr>
          </w:pPr>
          <w:r w:rsidRPr="005A2516">
            <w:rPr>
              <w:rFonts w:ascii="Times New Roman" w:hAnsi="Times New Roman" w:cs="Times New Roman"/>
              <w:b/>
              <w:sz w:val="28"/>
            </w:rPr>
            <w:t>Table of Contents</w:t>
          </w:r>
        </w:p>
        <w:p w14:paraId="2D056F27" w14:textId="77777777" w:rsidR="00FD76C6" w:rsidRPr="00FD76C6" w:rsidRDefault="005A2516" w:rsidP="00FD76C6">
          <w:pPr>
            <w:pStyle w:val="TOC1"/>
            <w:spacing w:line="276" w:lineRule="auto"/>
            <w:rPr>
              <w:rFonts w:eastAsiaTheme="minorEastAsia"/>
              <w:b w:val="0"/>
              <w:color w:val="auto"/>
              <w:szCs w:val="24"/>
            </w:rPr>
          </w:pPr>
          <w:r w:rsidRPr="00FD76C6">
            <w:rPr>
              <w:szCs w:val="24"/>
            </w:rPr>
            <w:fldChar w:fldCharType="begin"/>
          </w:r>
          <w:r w:rsidRPr="00FD76C6">
            <w:rPr>
              <w:szCs w:val="24"/>
            </w:rPr>
            <w:instrText xml:space="preserve"> TOC \o "1-3" \h \z \u </w:instrText>
          </w:r>
          <w:r w:rsidRPr="00FD76C6">
            <w:rPr>
              <w:szCs w:val="24"/>
            </w:rPr>
            <w:fldChar w:fldCharType="separate"/>
          </w:r>
          <w:hyperlink w:anchor="_Toc198902989" w:history="1">
            <w:r w:rsidR="00FD76C6" w:rsidRPr="00FD76C6">
              <w:rPr>
                <w:rStyle w:val="Hyperlink"/>
                <w:szCs w:val="24"/>
              </w:rPr>
              <w:t xml:space="preserve">1 </w:t>
            </w:r>
            <w:r w:rsidR="00FD76C6" w:rsidRPr="00FD76C6">
              <w:rPr>
                <w:rFonts w:eastAsiaTheme="minorEastAsia"/>
                <w:b w:val="0"/>
                <w:color w:val="auto"/>
                <w:szCs w:val="24"/>
              </w:rPr>
              <w:tab/>
            </w:r>
            <w:r w:rsidR="00FD76C6" w:rsidRPr="00FD76C6">
              <w:rPr>
                <w:rStyle w:val="Hyperlink"/>
                <w:szCs w:val="24"/>
              </w:rPr>
              <w:t>Background Information</w:t>
            </w:r>
            <w:r w:rsidR="00FD76C6" w:rsidRPr="00FD76C6">
              <w:rPr>
                <w:webHidden/>
                <w:szCs w:val="24"/>
              </w:rPr>
              <w:tab/>
            </w:r>
            <w:r w:rsidR="00FD76C6" w:rsidRPr="00FD76C6">
              <w:rPr>
                <w:webHidden/>
                <w:szCs w:val="24"/>
              </w:rPr>
              <w:fldChar w:fldCharType="begin"/>
            </w:r>
            <w:r w:rsidR="00FD76C6" w:rsidRPr="00FD76C6">
              <w:rPr>
                <w:webHidden/>
                <w:szCs w:val="24"/>
              </w:rPr>
              <w:instrText xml:space="preserve"> PAGEREF _Toc198902989 \h </w:instrText>
            </w:r>
            <w:r w:rsidR="00FD76C6" w:rsidRPr="00FD76C6">
              <w:rPr>
                <w:webHidden/>
                <w:szCs w:val="24"/>
              </w:rPr>
            </w:r>
            <w:r w:rsidR="00FD76C6" w:rsidRPr="00FD76C6">
              <w:rPr>
                <w:webHidden/>
                <w:szCs w:val="24"/>
              </w:rPr>
              <w:fldChar w:fldCharType="separate"/>
            </w:r>
            <w:r w:rsidR="00FD76C6" w:rsidRPr="00FD76C6">
              <w:rPr>
                <w:webHidden/>
                <w:szCs w:val="24"/>
              </w:rPr>
              <w:t>1</w:t>
            </w:r>
            <w:r w:rsidR="00FD76C6" w:rsidRPr="00FD76C6">
              <w:rPr>
                <w:webHidden/>
                <w:szCs w:val="24"/>
              </w:rPr>
              <w:fldChar w:fldCharType="end"/>
            </w:r>
          </w:hyperlink>
        </w:p>
        <w:p w14:paraId="44860768" w14:textId="77777777" w:rsidR="00FD76C6" w:rsidRPr="00FD76C6" w:rsidRDefault="00FD76C6" w:rsidP="00FD76C6">
          <w:pPr>
            <w:pStyle w:val="TOC3"/>
            <w:tabs>
              <w:tab w:val="left" w:pos="1100"/>
              <w:tab w:val="right" w:leader="dot" w:pos="9489"/>
            </w:tabs>
            <w:spacing w:line="276" w:lineRule="auto"/>
            <w:rPr>
              <w:rFonts w:eastAsiaTheme="minorEastAsia"/>
              <w:noProof/>
              <w:color w:val="auto"/>
              <w:szCs w:val="24"/>
            </w:rPr>
          </w:pPr>
          <w:hyperlink w:anchor="_Toc198902990" w:history="1">
            <w:r w:rsidRPr="00FD76C6">
              <w:rPr>
                <w:rStyle w:val="Hyperlink"/>
                <w:noProof/>
                <w:szCs w:val="24"/>
              </w:rPr>
              <w:t xml:space="preserve">1.2 </w:t>
            </w:r>
            <w:r w:rsidRPr="00FD76C6">
              <w:rPr>
                <w:rFonts w:eastAsiaTheme="minorEastAsia"/>
                <w:noProof/>
                <w:color w:val="auto"/>
                <w:szCs w:val="24"/>
              </w:rPr>
              <w:tab/>
            </w:r>
            <w:r w:rsidRPr="00FD76C6">
              <w:rPr>
                <w:rStyle w:val="Hyperlink"/>
                <w:noProof/>
                <w:szCs w:val="24"/>
              </w:rPr>
              <w:t>Context of Awash basin</w:t>
            </w:r>
            <w:r w:rsidRPr="00FD76C6">
              <w:rPr>
                <w:noProof/>
                <w:webHidden/>
                <w:szCs w:val="24"/>
              </w:rPr>
              <w:tab/>
            </w:r>
            <w:r w:rsidRPr="00FD76C6">
              <w:rPr>
                <w:noProof/>
                <w:webHidden/>
                <w:szCs w:val="24"/>
              </w:rPr>
              <w:fldChar w:fldCharType="begin"/>
            </w:r>
            <w:r w:rsidRPr="00FD76C6">
              <w:rPr>
                <w:noProof/>
                <w:webHidden/>
                <w:szCs w:val="24"/>
              </w:rPr>
              <w:instrText xml:space="preserve"> PAGEREF _Toc198902990 \h </w:instrText>
            </w:r>
            <w:r w:rsidRPr="00FD76C6">
              <w:rPr>
                <w:noProof/>
                <w:webHidden/>
                <w:szCs w:val="24"/>
              </w:rPr>
            </w:r>
            <w:r w:rsidRPr="00FD76C6">
              <w:rPr>
                <w:noProof/>
                <w:webHidden/>
                <w:szCs w:val="24"/>
              </w:rPr>
              <w:fldChar w:fldCharType="separate"/>
            </w:r>
            <w:r w:rsidRPr="00FD76C6">
              <w:rPr>
                <w:noProof/>
                <w:webHidden/>
                <w:szCs w:val="24"/>
              </w:rPr>
              <w:t>2</w:t>
            </w:r>
            <w:r w:rsidRPr="00FD76C6">
              <w:rPr>
                <w:noProof/>
                <w:webHidden/>
                <w:szCs w:val="24"/>
              </w:rPr>
              <w:fldChar w:fldCharType="end"/>
            </w:r>
          </w:hyperlink>
        </w:p>
        <w:p w14:paraId="64D6EB42" w14:textId="77777777" w:rsidR="00FD76C6" w:rsidRPr="00FD76C6" w:rsidRDefault="00FD76C6" w:rsidP="00FD76C6">
          <w:pPr>
            <w:pStyle w:val="TOC3"/>
            <w:tabs>
              <w:tab w:val="left" w:pos="1100"/>
              <w:tab w:val="right" w:leader="dot" w:pos="9489"/>
            </w:tabs>
            <w:spacing w:line="276" w:lineRule="auto"/>
            <w:rPr>
              <w:rFonts w:eastAsiaTheme="minorEastAsia"/>
              <w:noProof/>
              <w:color w:val="auto"/>
              <w:szCs w:val="24"/>
            </w:rPr>
          </w:pPr>
          <w:hyperlink w:anchor="_Toc198902991" w:history="1">
            <w:r w:rsidRPr="00FD76C6">
              <w:rPr>
                <w:rStyle w:val="Hyperlink"/>
                <w:noProof/>
                <w:szCs w:val="24"/>
              </w:rPr>
              <w:t xml:space="preserve">1.3 </w:t>
            </w:r>
            <w:r w:rsidRPr="00FD76C6">
              <w:rPr>
                <w:rFonts w:eastAsiaTheme="minorEastAsia"/>
                <w:noProof/>
                <w:color w:val="auto"/>
                <w:szCs w:val="24"/>
              </w:rPr>
              <w:tab/>
            </w:r>
            <w:r w:rsidRPr="00FD76C6">
              <w:rPr>
                <w:rStyle w:val="Hyperlink"/>
                <w:noProof/>
                <w:szCs w:val="24"/>
              </w:rPr>
              <w:t>Context of Wabi-Shebele Basin</w:t>
            </w:r>
            <w:r w:rsidRPr="00FD76C6">
              <w:rPr>
                <w:noProof/>
                <w:webHidden/>
                <w:szCs w:val="24"/>
              </w:rPr>
              <w:tab/>
            </w:r>
            <w:r w:rsidRPr="00FD76C6">
              <w:rPr>
                <w:noProof/>
                <w:webHidden/>
                <w:szCs w:val="24"/>
              </w:rPr>
              <w:fldChar w:fldCharType="begin"/>
            </w:r>
            <w:r w:rsidRPr="00FD76C6">
              <w:rPr>
                <w:noProof/>
                <w:webHidden/>
                <w:szCs w:val="24"/>
              </w:rPr>
              <w:instrText xml:space="preserve"> PAGEREF _Toc198902991 \h </w:instrText>
            </w:r>
            <w:r w:rsidRPr="00FD76C6">
              <w:rPr>
                <w:noProof/>
                <w:webHidden/>
                <w:szCs w:val="24"/>
              </w:rPr>
            </w:r>
            <w:r w:rsidRPr="00FD76C6">
              <w:rPr>
                <w:noProof/>
                <w:webHidden/>
                <w:szCs w:val="24"/>
              </w:rPr>
              <w:fldChar w:fldCharType="separate"/>
            </w:r>
            <w:r w:rsidRPr="00FD76C6">
              <w:rPr>
                <w:noProof/>
                <w:webHidden/>
                <w:szCs w:val="24"/>
              </w:rPr>
              <w:t>4</w:t>
            </w:r>
            <w:r w:rsidRPr="00FD76C6">
              <w:rPr>
                <w:noProof/>
                <w:webHidden/>
                <w:szCs w:val="24"/>
              </w:rPr>
              <w:fldChar w:fldCharType="end"/>
            </w:r>
          </w:hyperlink>
        </w:p>
        <w:p w14:paraId="240C31F3" w14:textId="77777777" w:rsidR="00FD76C6" w:rsidRPr="00FD76C6" w:rsidRDefault="00FD76C6" w:rsidP="00FD76C6">
          <w:pPr>
            <w:pStyle w:val="TOC1"/>
            <w:spacing w:line="276" w:lineRule="auto"/>
            <w:rPr>
              <w:rFonts w:eastAsiaTheme="minorEastAsia"/>
              <w:b w:val="0"/>
              <w:color w:val="auto"/>
              <w:szCs w:val="24"/>
            </w:rPr>
          </w:pPr>
          <w:hyperlink w:anchor="_Toc198902992" w:history="1">
            <w:r w:rsidRPr="00FD76C6">
              <w:rPr>
                <w:rStyle w:val="Hyperlink"/>
                <w:szCs w:val="24"/>
              </w:rPr>
              <w:t>2. Project Alignment</w:t>
            </w:r>
            <w:r w:rsidRPr="00FD76C6">
              <w:rPr>
                <w:webHidden/>
                <w:szCs w:val="24"/>
              </w:rPr>
              <w:tab/>
            </w:r>
            <w:r w:rsidRPr="00FD76C6">
              <w:rPr>
                <w:webHidden/>
                <w:szCs w:val="24"/>
              </w:rPr>
              <w:fldChar w:fldCharType="begin"/>
            </w:r>
            <w:r w:rsidRPr="00FD76C6">
              <w:rPr>
                <w:webHidden/>
                <w:szCs w:val="24"/>
              </w:rPr>
              <w:instrText xml:space="preserve"> PAGEREF _Toc198902992 \h </w:instrText>
            </w:r>
            <w:r w:rsidRPr="00FD76C6">
              <w:rPr>
                <w:webHidden/>
                <w:szCs w:val="24"/>
              </w:rPr>
            </w:r>
            <w:r w:rsidRPr="00FD76C6">
              <w:rPr>
                <w:webHidden/>
                <w:szCs w:val="24"/>
              </w:rPr>
              <w:fldChar w:fldCharType="separate"/>
            </w:r>
            <w:r w:rsidRPr="00FD76C6">
              <w:rPr>
                <w:webHidden/>
                <w:szCs w:val="24"/>
              </w:rPr>
              <w:t>6</w:t>
            </w:r>
            <w:r w:rsidRPr="00FD76C6">
              <w:rPr>
                <w:webHidden/>
                <w:szCs w:val="24"/>
              </w:rPr>
              <w:fldChar w:fldCharType="end"/>
            </w:r>
          </w:hyperlink>
        </w:p>
        <w:p w14:paraId="02E4EB22" w14:textId="77777777" w:rsidR="00FD76C6" w:rsidRPr="00FD76C6" w:rsidRDefault="00FD76C6" w:rsidP="00FD76C6">
          <w:pPr>
            <w:pStyle w:val="TOC1"/>
            <w:spacing w:line="276" w:lineRule="auto"/>
            <w:rPr>
              <w:rFonts w:eastAsiaTheme="minorEastAsia"/>
              <w:b w:val="0"/>
              <w:color w:val="auto"/>
              <w:szCs w:val="24"/>
            </w:rPr>
          </w:pPr>
          <w:hyperlink w:anchor="_Toc198902993" w:history="1">
            <w:r w:rsidRPr="00FD76C6">
              <w:rPr>
                <w:rStyle w:val="Hyperlink"/>
                <w:szCs w:val="24"/>
              </w:rPr>
              <w:t>3. Project Goal and Objectives</w:t>
            </w:r>
            <w:r w:rsidRPr="00FD76C6">
              <w:rPr>
                <w:webHidden/>
                <w:szCs w:val="24"/>
              </w:rPr>
              <w:tab/>
            </w:r>
            <w:r w:rsidRPr="00FD76C6">
              <w:rPr>
                <w:webHidden/>
                <w:szCs w:val="24"/>
              </w:rPr>
              <w:fldChar w:fldCharType="begin"/>
            </w:r>
            <w:r w:rsidRPr="00FD76C6">
              <w:rPr>
                <w:webHidden/>
                <w:szCs w:val="24"/>
              </w:rPr>
              <w:instrText xml:space="preserve"> PAGEREF _Toc198902993 \h </w:instrText>
            </w:r>
            <w:r w:rsidRPr="00FD76C6">
              <w:rPr>
                <w:webHidden/>
                <w:szCs w:val="24"/>
              </w:rPr>
            </w:r>
            <w:r w:rsidRPr="00FD76C6">
              <w:rPr>
                <w:webHidden/>
                <w:szCs w:val="24"/>
              </w:rPr>
              <w:fldChar w:fldCharType="separate"/>
            </w:r>
            <w:r w:rsidRPr="00FD76C6">
              <w:rPr>
                <w:webHidden/>
                <w:szCs w:val="24"/>
              </w:rPr>
              <w:t>6</w:t>
            </w:r>
            <w:r w:rsidRPr="00FD76C6">
              <w:rPr>
                <w:webHidden/>
                <w:szCs w:val="24"/>
              </w:rPr>
              <w:fldChar w:fldCharType="end"/>
            </w:r>
          </w:hyperlink>
        </w:p>
        <w:p w14:paraId="231D1F24" w14:textId="77777777" w:rsidR="00FD76C6" w:rsidRPr="00FD76C6" w:rsidRDefault="00FD76C6" w:rsidP="00FD76C6">
          <w:pPr>
            <w:pStyle w:val="TOC3"/>
            <w:tabs>
              <w:tab w:val="left" w:pos="1100"/>
              <w:tab w:val="right" w:leader="dot" w:pos="9489"/>
            </w:tabs>
            <w:spacing w:line="276" w:lineRule="auto"/>
            <w:rPr>
              <w:rFonts w:eastAsiaTheme="minorEastAsia"/>
              <w:noProof/>
              <w:color w:val="auto"/>
              <w:szCs w:val="24"/>
            </w:rPr>
          </w:pPr>
          <w:hyperlink w:anchor="_Toc198902994" w:history="1">
            <w:r w:rsidRPr="00FD76C6">
              <w:rPr>
                <w:rStyle w:val="Hyperlink"/>
                <w:noProof/>
                <w:szCs w:val="24"/>
              </w:rPr>
              <w:t xml:space="preserve">3.1 </w:t>
            </w:r>
            <w:r w:rsidRPr="00FD76C6">
              <w:rPr>
                <w:rFonts w:eastAsiaTheme="minorEastAsia"/>
                <w:noProof/>
                <w:color w:val="auto"/>
                <w:szCs w:val="24"/>
              </w:rPr>
              <w:tab/>
            </w:r>
            <w:r w:rsidRPr="00FD76C6">
              <w:rPr>
                <w:rStyle w:val="Hyperlink"/>
                <w:noProof/>
                <w:szCs w:val="24"/>
              </w:rPr>
              <w:t>Goal</w:t>
            </w:r>
            <w:r w:rsidRPr="00FD76C6">
              <w:rPr>
                <w:noProof/>
                <w:webHidden/>
                <w:szCs w:val="24"/>
              </w:rPr>
              <w:tab/>
            </w:r>
            <w:r w:rsidRPr="00FD76C6">
              <w:rPr>
                <w:noProof/>
                <w:webHidden/>
                <w:szCs w:val="24"/>
              </w:rPr>
              <w:fldChar w:fldCharType="begin"/>
            </w:r>
            <w:r w:rsidRPr="00FD76C6">
              <w:rPr>
                <w:noProof/>
                <w:webHidden/>
                <w:szCs w:val="24"/>
              </w:rPr>
              <w:instrText xml:space="preserve"> PAGEREF _Toc198902994 \h </w:instrText>
            </w:r>
            <w:r w:rsidRPr="00FD76C6">
              <w:rPr>
                <w:noProof/>
                <w:webHidden/>
                <w:szCs w:val="24"/>
              </w:rPr>
            </w:r>
            <w:r w:rsidRPr="00FD76C6">
              <w:rPr>
                <w:noProof/>
                <w:webHidden/>
                <w:szCs w:val="24"/>
              </w:rPr>
              <w:fldChar w:fldCharType="separate"/>
            </w:r>
            <w:r w:rsidRPr="00FD76C6">
              <w:rPr>
                <w:noProof/>
                <w:webHidden/>
                <w:szCs w:val="24"/>
              </w:rPr>
              <w:t>6</w:t>
            </w:r>
            <w:r w:rsidRPr="00FD76C6">
              <w:rPr>
                <w:noProof/>
                <w:webHidden/>
                <w:szCs w:val="24"/>
              </w:rPr>
              <w:fldChar w:fldCharType="end"/>
            </w:r>
          </w:hyperlink>
        </w:p>
        <w:p w14:paraId="2F406CDE" w14:textId="77777777" w:rsidR="00FD76C6" w:rsidRPr="00FD76C6" w:rsidRDefault="00FD76C6" w:rsidP="00FD76C6">
          <w:pPr>
            <w:pStyle w:val="TOC3"/>
            <w:tabs>
              <w:tab w:val="left" w:pos="1100"/>
              <w:tab w:val="right" w:leader="dot" w:pos="9489"/>
            </w:tabs>
            <w:spacing w:line="276" w:lineRule="auto"/>
            <w:rPr>
              <w:rFonts w:eastAsiaTheme="minorEastAsia"/>
              <w:noProof/>
              <w:color w:val="auto"/>
              <w:szCs w:val="24"/>
            </w:rPr>
          </w:pPr>
          <w:hyperlink w:anchor="_Toc198902995" w:history="1">
            <w:r w:rsidRPr="00FD76C6">
              <w:rPr>
                <w:rStyle w:val="Hyperlink"/>
                <w:noProof/>
                <w:szCs w:val="24"/>
              </w:rPr>
              <w:t xml:space="preserve">3.2 </w:t>
            </w:r>
            <w:r w:rsidRPr="00FD76C6">
              <w:rPr>
                <w:rFonts w:eastAsiaTheme="minorEastAsia"/>
                <w:noProof/>
                <w:color w:val="auto"/>
                <w:szCs w:val="24"/>
              </w:rPr>
              <w:tab/>
            </w:r>
            <w:r w:rsidRPr="00FD76C6">
              <w:rPr>
                <w:rStyle w:val="Hyperlink"/>
                <w:noProof/>
                <w:szCs w:val="24"/>
              </w:rPr>
              <w:t>The Project Objectives</w:t>
            </w:r>
            <w:r w:rsidRPr="00FD76C6">
              <w:rPr>
                <w:noProof/>
                <w:webHidden/>
                <w:szCs w:val="24"/>
              </w:rPr>
              <w:tab/>
            </w:r>
            <w:r w:rsidRPr="00FD76C6">
              <w:rPr>
                <w:noProof/>
                <w:webHidden/>
                <w:szCs w:val="24"/>
              </w:rPr>
              <w:fldChar w:fldCharType="begin"/>
            </w:r>
            <w:r w:rsidRPr="00FD76C6">
              <w:rPr>
                <w:noProof/>
                <w:webHidden/>
                <w:szCs w:val="24"/>
              </w:rPr>
              <w:instrText xml:space="preserve"> PAGEREF _Toc198902995 \h </w:instrText>
            </w:r>
            <w:r w:rsidRPr="00FD76C6">
              <w:rPr>
                <w:noProof/>
                <w:webHidden/>
                <w:szCs w:val="24"/>
              </w:rPr>
            </w:r>
            <w:r w:rsidRPr="00FD76C6">
              <w:rPr>
                <w:noProof/>
                <w:webHidden/>
                <w:szCs w:val="24"/>
              </w:rPr>
              <w:fldChar w:fldCharType="separate"/>
            </w:r>
            <w:r w:rsidRPr="00FD76C6">
              <w:rPr>
                <w:noProof/>
                <w:webHidden/>
                <w:szCs w:val="24"/>
              </w:rPr>
              <w:t>6</w:t>
            </w:r>
            <w:r w:rsidRPr="00FD76C6">
              <w:rPr>
                <w:noProof/>
                <w:webHidden/>
                <w:szCs w:val="24"/>
              </w:rPr>
              <w:fldChar w:fldCharType="end"/>
            </w:r>
          </w:hyperlink>
        </w:p>
        <w:p w14:paraId="559D4163" w14:textId="77777777" w:rsidR="00FD76C6" w:rsidRPr="00FD76C6" w:rsidRDefault="00FD76C6" w:rsidP="00FD76C6">
          <w:pPr>
            <w:pStyle w:val="TOC1"/>
            <w:spacing w:line="276" w:lineRule="auto"/>
            <w:rPr>
              <w:rFonts w:eastAsiaTheme="minorEastAsia"/>
              <w:b w:val="0"/>
              <w:color w:val="auto"/>
              <w:szCs w:val="24"/>
            </w:rPr>
          </w:pPr>
          <w:hyperlink w:anchor="_Toc198902996" w:history="1">
            <w:r w:rsidRPr="00FD76C6">
              <w:rPr>
                <w:rStyle w:val="Hyperlink"/>
                <w:szCs w:val="24"/>
              </w:rPr>
              <w:t>4. Problems to be addressed by the Project</w:t>
            </w:r>
            <w:r w:rsidRPr="00FD76C6">
              <w:rPr>
                <w:webHidden/>
                <w:szCs w:val="24"/>
              </w:rPr>
              <w:tab/>
            </w:r>
            <w:r w:rsidRPr="00FD76C6">
              <w:rPr>
                <w:webHidden/>
                <w:szCs w:val="24"/>
              </w:rPr>
              <w:fldChar w:fldCharType="begin"/>
            </w:r>
            <w:r w:rsidRPr="00FD76C6">
              <w:rPr>
                <w:webHidden/>
                <w:szCs w:val="24"/>
              </w:rPr>
              <w:instrText xml:space="preserve"> PAGEREF _Toc198902996 \h </w:instrText>
            </w:r>
            <w:r w:rsidRPr="00FD76C6">
              <w:rPr>
                <w:webHidden/>
                <w:szCs w:val="24"/>
              </w:rPr>
            </w:r>
            <w:r w:rsidRPr="00FD76C6">
              <w:rPr>
                <w:webHidden/>
                <w:szCs w:val="24"/>
              </w:rPr>
              <w:fldChar w:fldCharType="separate"/>
            </w:r>
            <w:r w:rsidRPr="00FD76C6">
              <w:rPr>
                <w:webHidden/>
                <w:szCs w:val="24"/>
              </w:rPr>
              <w:t>7</w:t>
            </w:r>
            <w:r w:rsidRPr="00FD76C6">
              <w:rPr>
                <w:webHidden/>
                <w:szCs w:val="24"/>
              </w:rPr>
              <w:fldChar w:fldCharType="end"/>
            </w:r>
          </w:hyperlink>
        </w:p>
        <w:p w14:paraId="0CE24A69" w14:textId="77777777" w:rsidR="00FD76C6" w:rsidRPr="00FD76C6" w:rsidRDefault="00FD76C6" w:rsidP="00FD76C6">
          <w:pPr>
            <w:pStyle w:val="TOC3"/>
            <w:tabs>
              <w:tab w:val="right" w:leader="dot" w:pos="9489"/>
            </w:tabs>
            <w:spacing w:line="276" w:lineRule="auto"/>
            <w:rPr>
              <w:rFonts w:eastAsiaTheme="minorEastAsia"/>
              <w:noProof/>
              <w:color w:val="auto"/>
              <w:szCs w:val="24"/>
            </w:rPr>
          </w:pPr>
          <w:hyperlink w:anchor="_Toc198902997" w:history="1">
            <w:r w:rsidRPr="00FD76C6">
              <w:rPr>
                <w:rStyle w:val="Hyperlink"/>
                <w:noProof/>
                <w:szCs w:val="24"/>
              </w:rPr>
              <w:t>4.1. Water resources information/data management</w:t>
            </w:r>
            <w:r w:rsidRPr="00FD76C6">
              <w:rPr>
                <w:noProof/>
                <w:webHidden/>
                <w:szCs w:val="24"/>
              </w:rPr>
              <w:tab/>
            </w:r>
            <w:r w:rsidRPr="00FD76C6">
              <w:rPr>
                <w:noProof/>
                <w:webHidden/>
                <w:szCs w:val="24"/>
              </w:rPr>
              <w:fldChar w:fldCharType="begin"/>
            </w:r>
            <w:r w:rsidRPr="00FD76C6">
              <w:rPr>
                <w:noProof/>
                <w:webHidden/>
                <w:szCs w:val="24"/>
              </w:rPr>
              <w:instrText xml:space="preserve"> PAGEREF _Toc198902997 \h </w:instrText>
            </w:r>
            <w:r w:rsidRPr="00FD76C6">
              <w:rPr>
                <w:noProof/>
                <w:webHidden/>
                <w:szCs w:val="24"/>
              </w:rPr>
            </w:r>
            <w:r w:rsidRPr="00FD76C6">
              <w:rPr>
                <w:noProof/>
                <w:webHidden/>
                <w:szCs w:val="24"/>
              </w:rPr>
              <w:fldChar w:fldCharType="separate"/>
            </w:r>
            <w:r w:rsidRPr="00FD76C6">
              <w:rPr>
                <w:noProof/>
                <w:webHidden/>
                <w:szCs w:val="24"/>
              </w:rPr>
              <w:t>7</w:t>
            </w:r>
            <w:r w:rsidRPr="00FD76C6">
              <w:rPr>
                <w:noProof/>
                <w:webHidden/>
                <w:szCs w:val="24"/>
              </w:rPr>
              <w:fldChar w:fldCharType="end"/>
            </w:r>
          </w:hyperlink>
        </w:p>
        <w:p w14:paraId="604D50A5" w14:textId="77777777" w:rsidR="00FD76C6" w:rsidRPr="00FD76C6" w:rsidRDefault="00FD76C6" w:rsidP="00FD76C6">
          <w:pPr>
            <w:pStyle w:val="TOC3"/>
            <w:tabs>
              <w:tab w:val="right" w:leader="dot" w:pos="9489"/>
            </w:tabs>
            <w:spacing w:line="276" w:lineRule="auto"/>
            <w:rPr>
              <w:rFonts w:eastAsiaTheme="minorEastAsia"/>
              <w:noProof/>
              <w:color w:val="auto"/>
              <w:szCs w:val="24"/>
            </w:rPr>
          </w:pPr>
          <w:hyperlink w:anchor="_Toc198902998" w:history="1">
            <w:r w:rsidRPr="00FD76C6">
              <w:rPr>
                <w:rStyle w:val="Hyperlink"/>
                <w:noProof/>
                <w:szCs w:val="24"/>
              </w:rPr>
              <w:t>4.2. Institutional capacity</w:t>
            </w:r>
            <w:r w:rsidRPr="00FD76C6">
              <w:rPr>
                <w:noProof/>
                <w:webHidden/>
                <w:szCs w:val="24"/>
              </w:rPr>
              <w:tab/>
            </w:r>
            <w:r w:rsidRPr="00FD76C6">
              <w:rPr>
                <w:noProof/>
                <w:webHidden/>
                <w:szCs w:val="24"/>
              </w:rPr>
              <w:fldChar w:fldCharType="begin"/>
            </w:r>
            <w:r w:rsidRPr="00FD76C6">
              <w:rPr>
                <w:noProof/>
                <w:webHidden/>
                <w:szCs w:val="24"/>
              </w:rPr>
              <w:instrText xml:space="preserve"> PAGEREF _Toc198902998 \h </w:instrText>
            </w:r>
            <w:r w:rsidRPr="00FD76C6">
              <w:rPr>
                <w:noProof/>
                <w:webHidden/>
                <w:szCs w:val="24"/>
              </w:rPr>
            </w:r>
            <w:r w:rsidRPr="00FD76C6">
              <w:rPr>
                <w:noProof/>
                <w:webHidden/>
                <w:szCs w:val="24"/>
              </w:rPr>
              <w:fldChar w:fldCharType="separate"/>
            </w:r>
            <w:r w:rsidRPr="00FD76C6">
              <w:rPr>
                <w:noProof/>
                <w:webHidden/>
                <w:szCs w:val="24"/>
              </w:rPr>
              <w:t>7</w:t>
            </w:r>
            <w:r w:rsidRPr="00FD76C6">
              <w:rPr>
                <w:noProof/>
                <w:webHidden/>
                <w:szCs w:val="24"/>
              </w:rPr>
              <w:fldChar w:fldCharType="end"/>
            </w:r>
          </w:hyperlink>
        </w:p>
        <w:p w14:paraId="111BB41E" w14:textId="77777777" w:rsidR="00FD76C6" w:rsidRPr="00FD76C6" w:rsidRDefault="00FD76C6" w:rsidP="00FD76C6">
          <w:pPr>
            <w:pStyle w:val="TOC3"/>
            <w:tabs>
              <w:tab w:val="right" w:leader="dot" w:pos="9489"/>
            </w:tabs>
            <w:spacing w:line="276" w:lineRule="auto"/>
            <w:rPr>
              <w:rFonts w:eastAsiaTheme="minorEastAsia"/>
              <w:noProof/>
              <w:color w:val="auto"/>
              <w:szCs w:val="24"/>
            </w:rPr>
          </w:pPr>
          <w:hyperlink w:anchor="_Toc198902999" w:history="1">
            <w:r w:rsidRPr="00FD76C6">
              <w:rPr>
                <w:rStyle w:val="Hyperlink"/>
                <w:noProof/>
                <w:szCs w:val="24"/>
              </w:rPr>
              <w:t>4.3. Access to water</w:t>
            </w:r>
            <w:r w:rsidRPr="00FD76C6">
              <w:rPr>
                <w:noProof/>
                <w:webHidden/>
                <w:szCs w:val="24"/>
              </w:rPr>
              <w:tab/>
            </w:r>
            <w:r w:rsidRPr="00FD76C6">
              <w:rPr>
                <w:noProof/>
                <w:webHidden/>
                <w:szCs w:val="24"/>
              </w:rPr>
              <w:fldChar w:fldCharType="begin"/>
            </w:r>
            <w:r w:rsidRPr="00FD76C6">
              <w:rPr>
                <w:noProof/>
                <w:webHidden/>
                <w:szCs w:val="24"/>
              </w:rPr>
              <w:instrText xml:space="preserve"> PAGEREF _Toc198902999 \h </w:instrText>
            </w:r>
            <w:r w:rsidRPr="00FD76C6">
              <w:rPr>
                <w:noProof/>
                <w:webHidden/>
                <w:szCs w:val="24"/>
              </w:rPr>
            </w:r>
            <w:r w:rsidRPr="00FD76C6">
              <w:rPr>
                <w:noProof/>
                <w:webHidden/>
                <w:szCs w:val="24"/>
              </w:rPr>
              <w:fldChar w:fldCharType="separate"/>
            </w:r>
            <w:r w:rsidRPr="00FD76C6">
              <w:rPr>
                <w:noProof/>
                <w:webHidden/>
                <w:szCs w:val="24"/>
              </w:rPr>
              <w:t>8</w:t>
            </w:r>
            <w:r w:rsidRPr="00FD76C6">
              <w:rPr>
                <w:noProof/>
                <w:webHidden/>
                <w:szCs w:val="24"/>
              </w:rPr>
              <w:fldChar w:fldCharType="end"/>
            </w:r>
          </w:hyperlink>
        </w:p>
        <w:p w14:paraId="6ED9A522" w14:textId="77777777" w:rsidR="00FD76C6" w:rsidRPr="00FD76C6" w:rsidRDefault="00FD76C6" w:rsidP="00FD76C6">
          <w:pPr>
            <w:pStyle w:val="TOC3"/>
            <w:tabs>
              <w:tab w:val="right" w:leader="dot" w:pos="9489"/>
            </w:tabs>
            <w:spacing w:line="276" w:lineRule="auto"/>
            <w:rPr>
              <w:rFonts w:eastAsiaTheme="minorEastAsia"/>
              <w:noProof/>
              <w:color w:val="auto"/>
              <w:szCs w:val="24"/>
            </w:rPr>
          </w:pPr>
          <w:hyperlink w:anchor="_Toc198903000" w:history="1">
            <w:r w:rsidRPr="00FD76C6">
              <w:rPr>
                <w:rStyle w:val="Hyperlink"/>
                <w:noProof/>
                <w:szCs w:val="24"/>
              </w:rPr>
              <w:t>4.4. Flooding</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_Toc198903000 \h </w:instrText>
            </w:r>
            <w:r w:rsidRPr="00FD76C6">
              <w:rPr>
                <w:noProof/>
                <w:webHidden/>
                <w:szCs w:val="24"/>
              </w:rPr>
            </w:r>
            <w:r w:rsidRPr="00FD76C6">
              <w:rPr>
                <w:noProof/>
                <w:webHidden/>
                <w:szCs w:val="24"/>
              </w:rPr>
              <w:fldChar w:fldCharType="separate"/>
            </w:r>
            <w:r w:rsidRPr="00FD76C6">
              <w:rPr>
                <w:noProof/>
                <w:webHidden/>
                <w:szCs w:val="24"/>
              </w:rPr>
              <w:t>8</w:t>
            </w:r>
            <w:r w:rsidRPr="00FD76C6">
              <w:rPr>
                <w:noProof/>
                <w:webHidden/>
                <w:szCs w:val="24"/>
              </w:rPr>
              <w:fldChar w:fldCharType="end"/>
            </w:r>
          </w:hyperlink>
        </w:p>
        <w:p w14:paraId="2EA0F912" w14:textId="77777777" w:rsidR="00FD76C6" w:rsidRPr="00FD76C6" w:rsidRDefault="00FD76C6" w:rsidP="00FD76C6">
          <w:pPr>
            <w:pStyle w:val="TOC3"/>
            <w:tabs>
              <w:tab w:val="right" w:leader="dot" w:pos="9489"/>
            </w:tabs>
            <w:spacing w:line="276" w:lineRule="auto"/>
            <w:rPr>
              <w:rFonts w:eastAsiaTheme="minorEastAsia"/>
              <w:noProof/>
              <w:color w:val="auto"/>
              <w:szCs w:val="24"/>
            </w:rPr>
          </w:pPr>
          <w:hyperlink w:anchor="_Toc198903001" w:history="1">
            <w:r w:rsidRPr="00FD76C6">
              <w:rPr>
                <w:rStyle w:val="Hyperlink"/>
                <w:noProof/>
                <w:szCs w:val="24"/>
              </w:rPr>
              <w:t>4.5. Conflicts</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_Toc198903001 \h </w:instrText>
            </w:r>
            <w:r w:rsidRPr="00FD76C6">
              <w:rPr>
                <w:noProof/>
                <w:webHidden/>
                <w:szCs w:val="24"/>
              </w:rPr>
            </w:r>
            <w:r w:rsidRPr="00FD76C6">
              <w:rPr>
                <w:noProof/>
                <w:webHidden/>
                <w:szCs w:val="24"/>
              </w:rPr>
              <w:fldChar w:fldCharType="separate"/>
            </w:r>
            <w:r w:rsidRPr="00FD76C6">
              <w:rPr>
                <w:noProof/>
                <w:webHidden/>
                <w:szCs w:val="24"/>
              </w:rPr>
              <w:t>9</w:t>
            </w:r>
            <w:r w:rsidRPr="00FD76C6">
              <w:rPr>
                <w:noProof/>
                <w:webHidden/>
                <w:szCs w:val="24"/>
              </w:rPr>
              <w:fldChar w:fldCharType="end"/>
            </w:r>
          </w:hyperlink>
        </w:p>
        <w:p w14:paraId="707FFAC8" w14:textId="77777777" w:rsidR="00FD76C6" w:rsidRPr="00FD76C6" w:rsidRDefault="00FD76C6" w:rsidP="00FD76C6">
          <w:pPr>
            <w:pStyle w:val="TOC3"/>
            <w:tabs>
              <w:tab w:val="right" w:leader="dot" w:pos="9489"/>
            </w:tabs>
            <w:spacing w:line="276" w:lineRule="auto"/>
            <w:rPr>
              <w:rFonts w:eastAsiaTheme="minorEastAsia"/>
              <w:noProof/>
              <w:color w:val="auto"/>
              <w:szCs w:val="24"/>
            </w:rPr>
          </w:pPr>
          <w:hyperlink w:anchor="_Toc198903002" w:history="1">
            <w:r w:rsidRPr="00FD76C6">
              <w:rPr>
                <w:rStyle w:val="Hyperlink"/>
                <w:noProof/>
                <w:szCs w:val="24"/>
              </w:rPr>
              <w:t>4.6. Coordination, and intra and inter sectorial integration</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_Toc198903002 \h </w:instrText>
            </w:r>
            <w:r w:rsidRPr="00FD76C6">
              <w:rPr>
                <w:noProof/>
                <w:webHidden/>
                <w:szCs w:val="24"/>
              </w:rPr>
            </w:r>
            <w:r w:rsidRPr="00FD76C6">
              <w:rPr>
                <w:noProof/>
                <w:webHidden/>
                <w:szCs w:val="24"/>
              </w:rPr>
              <w:fldChar w:fldCharType="separate"/>
            </w:r>
            <w:r w:rsidRPr="00FD76C6">
              <w:rPr>
                <w:noProof/>
                <w:webHidden/>
                <w:szCs w:val="24"/>
              </w:rPr>
              <w:t>10</w:t>
            </w:r>
            <w:r w:rsidRPr="00FD76C6">
              <w:rPr>
                <w:noProof/>
                <w:webHidden/>
                <w:szCs w:val="24"/>
              </w:rPr>
              <w:fldChar w:fldCharType="end"/>
            </w:r>
          </w:hyperlink>
        </w:p>
        <w:p w14:paraId="78C4C34A" w14:textId="77777777" w:rsidR="00FD76C6" w:rsidRPr="00FD76C6" w:rsidRDefault="00FD76C6" w:rsidP="00FD76C6">
          <w:pPr>
            <w:pStyle w:val="TOC3"/>
            <w:tabs>
              <w:tab w:val="right" w:leader="dot" w:pos="9489"/>
            </w:tabs>
            <w:spacing w:line="276" w:lineRule="auto"/>
            <w:rPr>
              <w:rFonts w:eastAsiaTheme="minorEastAsia"/>
              <w:noProof/>
              <w:color w:val="auto"/>
              <w:szCs w:val="24"/>
            </w:rPr>
          </w:pPr>
          <w:hyperlink w:anchor="_Toc198903003" w:history="1">
            <w:r w:rsidRPr="00FD76C6">
              <w:rPr>
                <w:rStyle w:val="Hyperlink"/>
                <w:noProof/>
                <w:szCs w:val="24"/>
              </w:rPr>
              <w:t>4.7. Climate Change</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_Toc198903003 \h </w:instrText>
            </w:r>
            <w:r w:rsidRPr="00FD76C6">
              <w:rPr>
                <w:noProof/>
                <w:webHidden/>
                <w:szCs w:val="24"/>
              </w:rPr>
            </w:r>
            <w:r w:rsidRPr="00FD76C6">
              <w:rPr>
                <w:noProof/>
                <w:webHidden/>
                <w:szCs w:val="24"/>
              </w:rPr>
              <w:fldChar w:fldCharType="separate"/>
            </w:r>
            <w:r w:rsidRPr="00FD76C6">
              <w:rPr>
                <w:noProof/>
                <w:webHidden/>
                <w:szCs w:val="24"/>
              </w:rPr>
              <w:t>10</w:t>
            </w:r>
            <w:r w:rsidRPr="00FD76C6">
              <w:rPr>
                <w:noProof/>
                <w:webHidden/>
                <w:szCs w:val="24"/>
              </w:rPr>
              <w:fldChar w:fldCharType="end"/>
            </w:r>
          </w:hyperlink>
        </w:p>
        <w:p w14:paraId="2F84D8CF" w14:textId="77777777" w:rsidR="00FD76C6" w:rsidRPr="00FD76C6" w:rsidRDefault="00FD76C6" w:rsidP="00FD76C6">
          <w:pPr>
            <w:pStyle w:val="TOC3"/>
            <w:tabs>
              <w:tab w:val="right" w:leader="dot" w:pos="9489"/>
            </w:tabs>
            <w:spacing w:line="276" w:lineRule="auto"/>
            <w:rPr>
              <w:rFonts w:eastAsiaTheme="minorEastAsia"/>
              <w:noProof/>
              <w:color w:val="auto"/>
              <w:szCs w:val="24"/>
            </w:rPr>
          </w:pPr>
          <w:hyperlink w:anchor="_Toc198903004" w:history="1">
            <w:r w:rsidRPr="00FD76C6">
              <w:rPr>
                <w:rStyle w:val="Hyperlink"/>
                <w:noProof/>
                <w:szCs w:val="24"/>
              </w:rPr>
              <w:t>4.8. Energy Access</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_Toc198903004 \h </w:instrText>
            </w:r>
            <w:r w:rsidRPr="00FD76C6">
              <w:rPr>
                <w:noProof/>
                <w:webHidden/>
                <w:szCs w:val="24"/>
              </w:rPr>
            </w:r>
            <w:r w:rsidRPr="00FD76C6">
              <w:rPr>
                <w:noProof/>
                <w:webHidden/>
                <w:szCs w:val="24"/>
              </w:rPr>
              <w:fldChar w:fldCharType="separate"/>
            </w:r>
            <w:r w:rsidRPr="00FD76C6">
              <w:rPr>
                <w:noProof/>
                <w:webHidden/>
                <w:szCs w:val="24"/>
              </w:rPr>
              <w:t>10</w:t>
            </w:r>
            <w:r w:rsidRPr="00FD76C6">
              <w:rPr>
                <w:noProof/>
                <w:webHidden/>
                <w:szCs w:val="24"/>
              </w:rPr>
              <w:fldChar w:fldCharType="end"/>
            </w:r>
          </w:hyperlink>
        </w:p>
        <w:p w14:paraId="167E3878" w14:textId="77777777" w:rsidR="00FD76C6" w:rsidRPr="00FD76C6" w:rsidRDefault="00FD76C6" w:rsidP="00FD76C6">
          <w:pPr>
            <w:pStyle w:val="TOC1"/>
            <w:spacing w:line="276" w:lineRule="auto"/>
            <w:rPr>
              <w:rFonts w:eastAsiaTheme="minorEastAsia"/>
              <w:b w:val="0"/>
              <w:color w:val="auto"/>
              <w:szCs w:val="24"/>
            </w:rPr>
          </w:pPr>
          <w:hyperlink w:anchor="_Toc198903005" w:history="1">
            <w:r w:rsidRPr="00FD76C6">
              <w:rPr>
                <w:rStyle w:val="Hyperlink"/>
                <w:szCs w:val="24"/>
              </w:rPr>
              <w:t>5. Strategic Approach and Beneficiaries</w:t>
            </w:r>
            <w:r w:rsidRPr="00FD76C6">
              <w:rPr>
                <w:webHidden/>
                <w:szCs w:val="24"/>
              </w:rPr>
              <w:tab/>
            </w:r>
            <w:r w:rsidRPr="00FD76C6">
              <w:rPr>
                <w:webHidden/>
                <w:szCs w:val="24"/>
              </w:rPr>
              <w:fldChar w:fldCharType="begin"/>
            </w:r>
            <w:r w:rsidRPr="00FD76C6">
              <w:rPr>
                <w:webHidden/>
                <w:szCs w:val="24"/>
              </w:rPr>
              <w:instrText xml:space="preserve"> PAGEREF _Toc198903005 \h </w:instrText>
            </w:r>
            <w:r w:rsidRPr="00FD76C6">
              <w:rPr>
                <w:webHidden/>
                <w:szCs w:val="24"/>
              </w:rPr>
            </w:r>
            <w:r w:rsidRPr="00FD76C6">
              <w:rPr>
                <w:webHidden/>
                <w:szCs w:val="24"/>
              </w:rPr>
              <w:fldChar w:fldCharType="separate"/>
            </w:r>
            <w:r w:rsidRPr="00FD76C6">
              <w:rPr>
                <w:webHidden/>
                <w:szCs w:val="24"/>
              </w:rPr>
              <w:t>11</w:t>
            </w:r>
            <w:r w:rsidRPr="00FD76C6">
              <w:rPr>
                <w:webHidden/>
                <w:szCs w:val="24"/>
              </w:rPr>
              <w:fldChar w:fldCharType="end"/>
            </w:r>
          </w:hyperlink>
        </w:p>
        <w:p w14:paraId="03492113" w14:textId="77777777" w:rsidR="00FD76C6" w:rsidRPr="00FD76C6" w:rsidRDefault="00FD76C6" w:rsidP="00FD76C6">
          <w:pPr>
            <w:pStyle w:val="TOC1"/>
            <w:spacing w:line="276" w:lineRule="auto"/>
            <w:rPr>
              <w:rFonts w:eastAsiaTheme="minorEastAsia"/>
              <w:b w:val="0"/>
              <w:color w:val="auto"/>
              <w:szCs w:val="24"/>
            </w:rPr>
          </w:pPr>
          <w:hyperlink w:anchor="_Toc198903006" w:history="1">
            <w:r w:rsidRPr="00FD76C6">
              <w:rPr>
                <w:rStyle w:val="Hyperlink"/>
                <w:szCs w:val="24"/>
              </w:rPr>
              <w:t>6. Result- Based Components</w:t>
            </w:r>
            <w:r w:rsidRPr="00FD76C6">
              <w:rPr>
                <w:webHidden/>
                <w:szCs w:val="24"/>
              </w:rPr>
              <w:tab/>
            </w:r>
            <w:r w:rsidRPr="00FD76C6">
              <w:rPr>
                <w:webHidden/>
                <w:szCs w:val="24"/>
              </w:rPr>
              <w:fldChar w:fldCharType="begin"/>
            </w:r>
            <w:r w:rsidRPr="00FD76C6">
              <w:rPr>
                <w:webHidden/>
                <w:szCs w:val="24"/>
              </w:rPr>
              <w:instrText xml:space="preserve"> PAGEREF _Toc198903006 \h </w:instrText>
            </w:r>
            <w:r w:rsidRPr="00FD76C6">
              <w:rPr>
                <w:webHidden/>
                <w:szCs w:val="24"/>
              </w:rPr>
            </w:r>
            <w:r w:rsidRPr="00FD76C6">
              <w:rPr>
                <w:webHidden/>
                <w:szCs w:val="24"/>
              </w:rPr>
              <w:fldChar w:fldCharType="separate"/>
            </w:r>
            <w:r w:rsidRPr="00FD76C6">
              <w:rPr>
                <w:webHidden/>
                <w:szCs w:val="24"/>
              </w:rPr>
              <w:t>13</w:t>
            </w:r>
            <w:r w:rsidRPr="00FD76C6">
              <w:rPr>
                <w:webHidden/>
                <w:szCs w:val="24"/>
              </w:rPr>
              <w:fldChar w:fldCharType="end"/>
            </w:r>
          </w:hyperlink>
        </w:p>
        <w:p w14:paraId="27868256" w14:textId="77777777" w:rsidR="00FD76C6" w:rsidRPr="00FD76C6" w:rsidRDefault="00FD76C6" w:rsidP="00FD76C6">
          <w:pPr>
            <w:pStyle w:val="TOC3"/>
            <w:tabs>
              <w:tab w:val="right" w:leader="dot" w:pos="9489"/>
            </w:tabs>
            <w:spacing w:line="276" w:lineRule="auto"/>
            <w:rPr>
              <w:rFonts w:eastAsiaTheme="minorEastAsia"/>
              <w:noProof/>
              <w:color w:val="auto"/>
              <w:szCs w:val="24"/>
            </w:rPr>
          </w:pPr>
          <w:hyperlink w:anchor="_Toc198903007" w:history="1">
            <w:r w:rsidRPr="00FD76C6">
              <w:rPr>
                <w:rStyle w:val="Hyperlink"/>
                <w:noProof/>
                <w:szCs w:val="24"/>
              </w:rPr>
              <w:t>6.1. Description of results and main activities</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_Toc198903007 \h </w:instrText>
            </w:r>
            <w:r w:rsidRPr="00FD76C6">
              <w:rPr>
                <w:noProof/>
                <w:webHidden/>
                <w:szCs w:val="24"/>
              </w:rPr>
            </w:r>
            <w:r w:rsidRPr="00FD76C6">
              <w:rPr>
                <w:noProof/>
                <w:webHidden/>
                <w:szCs w:val="24"/>
              </w:rPr>
              <w:fldChar w:fldCharType="separate"/>
            </w:r>
            <w:r w:rsidRPr="00FD76C6">
              <w:rPr>
                <w:noProof/>
                <w:webHidden/>
                <w:szCs w:val="24"/>
              </w:rPr>
              <w:t>13</w:t>
            </w:r>
            <w:r w:rsidRPr="00FD76C6">
              <w:rPr>
                <w:noProof/>
                <w:webHidden/>
                <w:szCs w:val="24"/>
              </w:rPr>
              <w:fldChar w:fldCharType="end"/>
            </w:r>
          </w:hyperlink>
        </w:p>
        <w:p w14:paraId="6E42EC11" w14:textId="77777777" w:rsidR="00FD76C6" w:rsidRPr="00FD76C6" w:rsidRDefault="00FD76C6" w:rsidP="00FD76C6">
          <w:pPr>
            <w:pStyle w:val="TOC3"/>
            <w:tabs>
              <w:tab w:val="right" w:leader="dot" w:pos="9489"/>
            </w:tabs>
            <w:spacing w:line="276" w:lineRule="auto"/>
            <w:rPr>
              <w:rFonts w:eastAsiaTheme="minorEastAsia"/>
              <w:noProof/>
              <w:color w:val="auto"/>
              <w:szCs w:val="24"/>
            </w:rPr>
          </w:pPr>
          <w:hyperlink w:anchor="_Toc198903008" w:history="1">
            <w:r w:rsidRPr="00FD76C6">
              <w:rPr>
                <w:rStyle w:val="Hyperlink"/>
                <w:noProof/>
                <w:szCs w:val="24"/>
              </w:rPr>
              <w:t>6.2. Project budget</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_Toc198903008 \h </w:instrText>
            </w:r>
            <w:r w:rsidRPr="00FD76C6">
              <w:rPr>
                <w:noProof/>
                <w:webHidden/>
                <w:szCs w:val="24"/>
              </w:rPr>
            </w:r>
            <w:r w:rsidRPr="00FD76C6">
              <w:rPr>
                <w:noProof/>
                <w:webHidden/>
                <w:szCs w:val="24"/>
              </w:rPr>
              <w:fldChar w:fldCharType="separate"/>
            </w:r>
            <w:r w:rsidRPr="00FD76C6">
              <w:rPr>
                <w:noProof/>
                <w:webHidden/>
                <w:szCs w:val="24"/>
              </w:rPr>
              <w:t>16</w:t>
            </w:r>
            <w:r w:rsidRPr="00FD76C6">
              <w:rPr>
                <w:noProof/>
                <w:webHidden/>
                <w:szCs w:val="24"/>
              </w:rPr>
              <w:fldChar w:fldCharType="end"/>
            </w:r>
          </w:hyperlink>
        </w:p>
        <w:p w14:paraId="18673C51" w14:textId="77777777" w:rsidR="00FD76C6" w:rsidRPr="00FD76C6" w:rsidRDefault="00FD76C6" w:rsidP="00FD76C6">
          <w:pPr>
            <w:pStyle w:val="TOC1"/>
            <w:spacing w:line="276" w:lineRule="auto"/>
            <w:rPr>
              <w:rFonts w:eastAsiaTheme="minorEastAsia"/>
              <w:b w:val="0"/>
              <w:color w:val="auto"/>
              <w:szCs w:val="24"/>
            </w:rPr>
          </w:pPr>
          <w:hyperlink w:anchor="_Toc198903009" w:history="1">
            <w:r w:rsidRPr="00FD76C6">
              <w:rPr>
                <w:rStyle w:val="Hyperlink"/>
                <w:szCs w:val="24"/>
              </w:rPr>
              <w:t>7. Implementation Arrangement</w:t>
            </w:r>
            <w:r w:rsidRPr="00FD76C6">
              <w:rPr>
                <w:webHidden/>
                <w:szCs w:val="24"/>
              </w:rPr>
              <w:tab/>
            </w:r>
            <w:r w:rsidRPr="00FD76C6">
              <w:rPr>
                <w:webHidden/>
                <w:szCs w:val="24"/>
              </w:rPr>
              <w:fldChar w:fldCharType="begin"/>
            </w:r>
            <w:r w:rsidRPr="00FD76C6">
              <w:rPr>
                <w:webHidden/>
                <w:szCs w:val="24"/>
              </w:rPr>
              <w:instrText xml:space="preserve"> PAGEREF _Toc198903009 \h </w:instrText>
            </w:r>
            <w:r w:rsidRPr="00FD76C6">
              <w:rPr>
                <w:webHidden/>
                <w:szCs w:val="24"/>
              </w:rPr>
            </w:r>
            <w:r w:rsidRPr="00FD76C6">
              <w:rPr>
                <w:webHidden/>
                <w:szCs w:val="24"/>
              </w:rPr>
              <w:fldChar w:fldCharType="separate"/>
            </w:r>
            <w:r w:rsidRPr="00FD76C6">
              <w:rPr>
                <w:webHidden/>
                <w:szCs w:val="24"/>
              </w:rPr>
              <w:t>17</w:t>
            </w:r>
            <w:r w:rsidRPr="00FD76C6">
              <w:rPr>
                <w:webHidden/>
                <w:szCs w:val="24"/>
              </w:rPr>
              <w:fldChar w:fldCharType="end"/>
            </w:r>
          </w:hyperlink>
        </w:p>
        <w:p w14:paraId="4B81B7E2" w14:textId="77777777" w:rsidR="00FD76C6" w:rsidRPr="00FD76C6" w:rsidRDefault="00FD76C6" w:rsidP="00FD76C6">
          <w:pPr>
            <w:pStyle w:val="TOC3"/>
            <w:tabs>
              <w:tab w:val="left" w:pos="1100"/>
              <w:tab w:val="right" w:leader="dot" w:pos="9489"/>
            </w:tabs>
            <w:spacing w:line="276" w:lineRule="auto"/>
            <w:rPr>
              <w:rFonts w:eastAsiaTheme="minorEastAsia"/>
              <w:noProof/>
              <w:color w:val="auto"/>
              <w:szCs w:val="24"/>
            </w:rPr>
          </w:pPr>
          <w:hyperlink w:anchor="_Toc198903010" w:history="1">
            <w:r w:rsidRPr="00FD76C6">
              <w:rPr>
                <w:rStyle w:val="Hyperlink"/>
                <w:noProof/>
                <w:szCs w:val="24"/>
              </w:rPr>
              <w:t xml:space="preserve">7.1 </w:t>
            </w:r>
            <w:r w:rsidRPr="00FD76C6">
              <w:rPr>
                <w:rFonts w:eastAsiaTheme="minorEastAsia"/>
                <w:noProof/>
                <w:color w:val="auto"/>
                <w:szCs w:val="24"/>
              </w:rPr>
              <w:tab/>
            </w:r>
            <w:r w:rsidRPr="00FD76C6">
              <w:rPr>
                <w:rStyle w:val="Hyperlink"/>
                <w:noProof/>
                <w:szCs w:val="24"/>
              </w:rPr>
              <w:t>National Project Coordination Unit</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_Toc198903010 \h </w:instrText>
            </w:r>
            <w:r w:rsidRPr="00FD76C6">
              <w:rPr>
                <w:noProof/>
                <w:webHidden/>
                <w:szCs w:val="24"/>
              </w:rPr>
            </w:r>
            <w:r w:rsidRPr="00FD76C6">
              <w:rPr>
                <w:noProof/>
                <w:webHidden/>
                <w:szCs w:val="24"/>
              </w:rPr>
              <w:fldChar w:fldCharType="separate"/>
            </w:r>
            <w:r w:rsidRPr="00FD76C6">
              <w:rPr>
                <w:noProof/>
                <w:webHidden/>
                <w:szCs w:val="24"/>
              </w:rPr>
              <w:t>17</w:t>
            </w:r>
            <w:r w:rsidRPr="00FD76C6">
              <w:rPr>
                <w:noProof/>
                <w:webHidden/>
                <w:szCs w:val="24"/>
              </w:rPr>
              <w:fldChar w:fldCharType="end"/>
            </w:r>
          </w:hyperlink>
        </w:p>
        <w:p w14:paraId="4A782561" w14:textId="77777777" w:rsidR="00FD76C6" w:rsidRPr="00FD76C6" w:rsidRDefault="00FD76C6" w:rsidP="00FD76C6">
          <w:pPr>
            <w:pStyle w:val="TOC3"/>
            <w:tabs>
              <w:tab w:val="left" w:pos="1100"/>
              <w:tab w:val="right" w:leader="dot" w:pos="9489"/>
            </w:tabs>
            <w:spacing w:line="276" w:lineRule="auto"/>
            <w:rPr>
              <w:rFonts w:eastAsiaTheme="minorEastAsia"/>
              <w:noProof/>
              <w:color w:val="auto"/>
              <w:szCs w:val="24"/>
            </w:rPr>
          </w:pPr>
          <w:hyperlink w:anchor="_Toc198903011" w:history="1">
            <w:r w:rsidRPr="00FD76C6">
              <w:rPr>
                <w:rStyle w:val="Hyperlink"/>
                <w:noProof/>
                <w:szCs w:val="24"/>
              </w:rPr>
              <w:t xml:space="preserve">7.2 </w:t>
            </w:r>
            <w:r w:rsidRPr="00FD76C6">
              <w:rPr>
                <w:rFonts w:eastAsiaTheme="minorEastAsia"/>
                <w:noProof/>
                <w:color w:val="auto"/>
                <w:szCs w:val="24"/>
              </w:rPr>
              <w:tab/>
            </w:r>
            <w:r w:rsidRPr="00FD76C6">
              <w:rPr>
                <w:rStyle w:val="Hyperlink"/>
                <w:noProof/>
                <w:szCs w:val="24"/>
              </w:rPr>
              <w:t>National Project Steering and Technical Committees</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_Toc198903011 \h </w:instrText>
            </w:r>
            <w:r w:rsidRPr="00FD76C6">
              <w:rPr>
                <w:noProof/>
                <w:webHidden/>
                <w:szCs w:val="24"/>
              </w:rPr>
            </w:r>
            <w:r w:rsidRPr="00FD76C6">
              <w:rPr>
                <w:noProof/>
                <w:webHidden/>
                <w:szCs w:val="24"/>
              </w:rPr>
              <w:fldChar w:fldCharType="separate"/>
            </w:r>
            <w:r w:rsidRPr="00FD76C6">
              <w:rPr>
                <w:noProof/>
                <w:webHidden/>
                <w:szCs w:val="24"/>
              </w:rPr>
              <w:t>18</w:t>
            </w:r>
            <w:r w:rsidRPr="00FD76C6">
              <w:rPr>
                <w:noProof/>
                <w:webHidden/>
                <w:szCs w:val="24"/>
              </w:rPr>
              <w:fldChar w:fldCharType="end"/>
            </w:r>
          </w:hyperlink>
        </w:p>
        <w:p w14:paraId="7E3ED0A1" w14:textId="77777777" w:rsidR="00FD76C6" w:rsidRPr="00FD76C6" w:rsidRDefault="00FD76C6" w:rsidP="00FD76C6">
          <w:pPr>
            <w:pStyle w:val="TOC2"/>
            <w:tabs>
              <w:tab w:val="right" w:leader="dot" w:pos="9489"/>
            </w:tabs>
            <w:spacing w:line="276" w:lineRule="auto"/>
            <w:rPr>
              <w:rFonts w:eastAsiaTheme="minorEastAsia"/>
              <w:noProof/>
              <w:color w:val="auto"/>
              <w:szCs w:val="24"/>
            </w:rPr>
          </w:pPr>
          <w:hyperlink w:anchor="_Toc198903012" w:history="1">
            <w:r w:rsidRPr="00FD76C6">
              <w:rPr>
                <w:rStyle w:val="Hyperlink"/>
                <w:noProof/>
                <w:szCs w:val="24"/>
              </w:rPr>
              <w:t>7.2.1. National Steering Committee</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_Toc198903012 \h </w:instrText>
            </w:r>
            <w:r w:rsidRPr="00FD76C6">
              <w:rPr>
                <w:noProof/>
                <w:webHidden/>
                <w:szCs w:val="24"/>
              </w:rPr>
            </w:r>
            <w:r w:rsidRPr="00FD76C6">
              <w:rPr>
                <w:noProof/>
                <w:webHidden/>
                <w:szCs w:val="24"/>
              </w:rPr>
              <w:fldChar w:fldCharType="separate"/>
            </w:r>
            <w:r w:rsidRPr="00FD76C6">
              <w:rPr>
                <w:noProof/>
                <w:webHidden/>
                <w:szCs w:val="24"/>
              </w:rPr>
              <w:t>18</w:t>
            </w:r>
            <w:r w:rsidRPr="00FD76C6">
              <w:rPr>
                <w:noProof/>
                <w:webHidden/>
                <w:szCs w:val="24"/>
              </w:rPr>
              <w:fldChar w:fldCharType="end"/>
            </w:r>
          </w:hyperlink>
        </w:p>
        <w:p w14:paraId="4AD69AE3" w14:textId="77777777" w:rsidR="00FD76C6" w:rsidRPr="00FD76C6" w:rsidRDefault="00FD76C6" w:rsidP="00FD76C6">
          <w:pPr>
            <w:pStyle w:val="TOC2"/>
            <w:tabs>
              <w:tab w:val="right" w:leader="dot" w:pos="9489"/>
            </w:tabs>
            <w:spacing w:line="276" w:lineRule="auto"/>
            <w:rPr>
              <w:rFonts w:eastAsiaTheme="minorEastAsia"/>
              <w:noProof/>
              <w:color w:val="auto"/>
              <w:szCs w:val="24"/>
            </w:rPr>
          </w:pPr>
          <w:hyperlink w:anchor="_Toc198903013" w:history="1">
            <w:r w:rsidRPr="00FD76C6">
              <w:rPr>
                <w:rStyle w:val="Hyperlink"/>
                <w:noProof/>
                <w:szCs w:val="24"/>
              </w:rPr>
              <w:t>7.2.2. The National Technical Committee</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_Toc198903013 \h </w:instrText>
            </w:r>
            <w:r w:rsidRPr="00FD76C6">
              <w:rPr>
                <w:noProof/>
                <w:webHidden/>
                <w:szCs w:val="24"/>
              </w:rPr>
            </w:r>
            <w:r w:rsidRPr="00FD76C6">
              <w:rPr>
                <w:noProof/>
                <w:webHidden/>
                <w:szCs w:val="24"/>
              </w:rPr>
              <w:fldChar w:fldCharType="separate"/>
            </w:r>
            <w:r w:rsidRPr="00FD76C6">
              <w:rPr>
                <w:noProof/>
                <w:webHidden/>
                <w:szCs w:val="24"/>
              </w:rPr>
              <w:t>19</w:t>
            </w:r>
            <w:r w:rsidRPr="00FD76C6">
              <w:rPr>
                <w:noProof/>
                <w:webHidden/>
                <w:szCs w:val="24"/>
              </w:rPr>
              <w:fldChar w:fldCharType="end"/>
            </w:r>
          </w:hyperlink>
        </w:p>
        <w:p w14:paraId="2600CD9C" w14:textId="77777777" w:rsidR="00FD76C6" w:rsidRPr="00FD76C6" w:rsidRDefault="00FD76C6" w:rsidP="00FD76C6">
          <w:pPr>
            <w:pStyle w:val="TOC3"/>
            <w:tabs>
              <w:tab w:val="right" w:leader="dot" w:pos="9489"/>
            </w:tabs>
            <w:spacing w:line="276" w:lineRule="auto"/>
            <w:rPr>
              <w:rFonts w:eastAsiaTheme="minorEastAsia"/>
              <w:noProof/>
              <w:color w:val="auto"/>
              <w:szCs w:val="24"/>
            </w:rPr>
          </w:pPr>
          <w:hyperlink w:anchor="_Toc198903014" w:history="1">
            <w:r w:rsidRPr="00FD76C6">
              <w:rPr>
                <w:rStyle w:val="Hyperlink"/>
                <w:noProof/>
                <w:szCs w:val="24"/>
              </w:rPr>
              <w:t>7.3.   Basin Project Implementation Unit (BPIU)</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_Toc198903014 \h </w:instrText>
            </w:r>
            <w:r w:rsidRPr="00FD76C6">
              <w:rPr>
                <w:noProof/>
                <w:webHidden/>
                <w:szCs w:val="24"/>
              </w:rPr>
            </w:r>
            <w:r w:rsidRPr="00FD76C6">
              <w:rPr>
                <w:noProof/>
                <w:webHidden/>
                <w:szCs w:val="24"/>
              </w:rPr>
              <w:fldChar w:fldCharType="separate"/>
            </w:r>
            <w:r w:rsidRPr="00FD76C6">
              <w:rPr>
                <w:noProof/>
                <w:webHidden/>
                <w:szCs w:val="24"/>
              </w:rPr>
              <w:t>20</w:t>
            </w:r>
            <w:r w:rsidRPr="00FD76C6">
              <w:rPr>
                <w:noProof/>
                <w:webHidden/>
                <w:szCs w:val="24"/>
              </w:rPr>
              <w:fldChar w:fldCharType="end"/>
            </w:r>
          </w:hyperlink>
        </w:p>
        <w:p w14:paraId="07DC96AB" w14:textId="77777777" w:rsidR="00FD76C6" w:rsidRPr="00FD76C6" w:rsidRDefault="00FD76C6" w:rsidP="00FD76C6">
          <w:pPr>
            <w:pStyle w:val="TOC2"/>
            <w:tabs>
              <w:tab w:val="right" w:leader="dot" w:pos="9489"/>
            </w:tabs>
            <w:spacing w:line="276" w:lineRule="auto"/>
            <w:rPr>
              <w:rFonts w:eastAsiaTheme="minorEastAsia"/>
              <w:noProof/>
              <w:color w:val="auto"/>
              <w:szCs w:val="24"/>
            </w:rPr>
          </w:pPr>
          <w:hyperlink w:anchor="_Toc198903015" w:history="1">
            <w:r w:rsidRPr="00FD76C6">
              <w:rPr>
                <w:rStyle w:val="Hyperlink"/>
                <w:noProof/>
                <w:szCs w:val="24"/>
              </w:rPr>
              <w:t>7.3.1. Basin Steering Committee</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_Toc198903015 \h </w:instrText>
            </w:r>
            <w:r w:rsidRPr="00FD76C6">
              <w:rPr>
                <w:noProof/>
                <w:webHidden/>
                <w:szCs w:val="24"/>
              </w:rPr>
            </w:r>
            <w:r w:rsidRPr="00FD76C6">
              <w:rPr>
                <w:noProof/>
                <w:webHidden/>
                <w:szCs w:val="24"/>
              </w:rPr>
              <w:fldChar w:fldCharType="separate"/>
            </w:r>
            <w:r w:rsidRPr="00FD76C6">
              <w:rPr>
                <w:noProof/>
                <w:webHidden/>
                <w:szCs w:val="24"/>
              </w:rPr>
              <w:t>20</w:t>
            </w:r>
            <w:r w:rsidRPr="00FD76C6">
              <w:rPr>
                <w:noProof/>
                <w:webHidden/>
                <w:szCs w:val="24"/>
              </w:rPr>
              <w:fldChar w:fldCharType="end"/>
            </w:r>
          </w:hyperlink>
        </w:p>
        <w:p w14:paraId="348CCC0E" w14:textId="77777777" w:rsidR="00FD76C6" w:rsidRPr="00FD76C6" w:rsidRDefault="00FD76C6" w:rsidP="00FD76C6">
          <w:pPr>
            <w:pStyle w:val="TOC2"/>
            <w:tabs>
              <w:tab w:val="right" w:leader="dot" w:pos="9489"/>
            </w:tabs>
            <w:spacing w:line="276" w:lineRule="auto"/>
            <w:rPr>
              <w:rFonts w:eastAsiaTheme="minorEastAsia"/>
              <w:noProof/>
              <w:color w:val="auto"/>
              <w:szCs w:val="24"/>
            </w:rPr>
          </w:pPr>
          <w:hyperlink w:anchor="_Toc198903016" w:history="1">
            <w:r w:rsidRPr="00FD76C6">
              <w:rPr>
                <w:rStyle w:val="Hyperlink"/>
                <w:noProof/>
                <w:szCs w:val="24"/>
              </w:rPr>
              <w:t>7.3.2. Basin Technical Committees</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_Toc198903016 \h </w:instrText>
            </w:r>
            <w:r w:rsidRPr="00FD76C6">
              <w:rPr>
                <w:noProof/>
                <w:webHidden/>
                <w:szCs w:val="24"/>
              </w:rPr>
            </w:r>
            <w:r w:rsidRPr="00FD76C6">
              <w:rPr>
                <w:noProof/>
                <w:webHidden/>
                <w:szCs w:val="24"/>
              </w:rPr>
              <w:fldChar w:fldCharType="separate"/>
            </w:r>
            <w:r w:rsidRPr="00FD76C6">
              <w:rPr>
                <w:noProof/>
                <w:webHidden/>
                <w:szCs w:val="24"/>
              </w:rPr>
              <w:t>20</w:t>
            </w:r>
            <w:r w:rsidRPr="00FD76C6">
              <w:rPr>
                <w:noProof/>
                <w:webHidden/>
                <w:szCs w:val="24"/>
              </w:rPr>
              <w:fldChar w:fldCharType="end"/>
            </w:r>
          </w:hyperlink>
        </w:p>
        <w:p w14:paraId="187CF5D4" w14:textId="77777777" w:rsidR="00FD76C6" w:rsidRPr="00FD76C6" w:rsidRDefault="00FD76C6" w:rsidP="00FD76C6">
          <w:pPr>
            <w:pStyle w:val="TOC1"/>
            <w:spacing w:line="276" w:lineRule="auto"/>
            <w:rPr>
              <w:rFonts w:eastAsiaTheme="minorEastAsia"/>
              <w:b w:val="0"/>
              <w:color w:val="auto"/>
              <w:szCs w:val="24"/>
            </w:rPr>
          </w:pPr>
          <w:hyperlink w:anchor="_Toc198903017" w:history="1">
            <w:r w:rsidRPr="00FD76C6">
              <w:rPr>
                <w:rStyle w:val="Hyperlink"/>
                <w:szCs w:val="24"/>
              </w:rPr>
              <w:t>8.  Roles and responsibilities of key Institutions</w:t>
            </w:r>
            <w:r w:rsidRPr="00FD76C6">
              <w:rPr>
                <w:webHidden/>
                <w:szCs w:val="24"/>
              </w:rPr>
              <w:tab/>
            </w:r>
            <w:r w:rsidRPr="00FD76C6">
              <w:rPr>
                <w:webHidden/>
                <w:szCs w:val="24"/>
              </w:rPr>
              <w:fldChar w:fldCharType="begin"/>
            </w:r>
            <w:r w:rsidRPr="00FD76C6">
              <w:rPr>
                <w:webHidden/>
                <w:szCs w:val="24"/>
              </w:rPr>
              <w:instrText xml:space="preserve"> PAGEREF _Toc198903017 \h </w:instrText>
            </w:r>
            <w:r w:rsidRPr="00FD76C6">
              <w:rPr>
                <w:webHidden/>
                <w:szCs w:val="24"/>
              </w:rPr>
            </w:r>
            <w:r w:rsidRPr="00FD76C6">
              <w:rPr>
                <w:webHidden/>
                <w:szCs w:val="24"/>
              </w:rPr>
              <w:fldChar w:fldCharType="separate"/>
            </w:r>
            <w:r w:rsidRPr="00FD76C6">
              <w:rPr>
                <w:webHidden/>
                <w:szCs w:val="24"/>
              </w:rPr>
              <w:t>21</w:t>
            </w:r>
            <w:r w:rsidRPr="00FD76C6">
              <w:rPr>
                <w:webHidden/>
                <w:szCs w:val="24"/>
              </w:rPr>
              <w:fldChar w:fldCharType="end"/>
            </w:r>
          </w:hyperlink>
        </w:p>
        <w:p w14:paraId="0CEF7719" w14:textId="77777777" w:rsidR="00FD76C6" w:rsidRPr="00FD76C6" w:rsidRDefault="00FD76C6" w:rsidP="00FD76C6">
          <w:pPr>
            <w:pStyle w:val="TOC3"/>
            <w:tabs>
              <w:tab w:val="right" w:leader="dot" w:pos="9489"/>
            </w:tabs>
            <w:spacing w:line="276" w:lineRule="auto"/>
            <w:rPr>
              <w:rFonts w:eastAsiaTheme="minorEastAsia"/>
              <w:noProof/>
              <w:color w:val="auto"/>
              <w:szCs w:val="24"/>
            </w:rPr>
          </w:pPr>
          <w:hyperlink w:anchor="_Toc198903018" w:history="1">
            <w:r w:rsidRPr="00FD76C6">
              <w:rPr>
                <w:rStyle w:val="Hyperlink"/>
                <w:noProof/>
                <w:szCs w:val="24"/>
              </w:rPr>
              <w:t>8.1. Ministry of Water and Energy</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_Toc198903018 \h </w:instrText>
            </w:r>
            <w:r w:rsidRPr="00FD76C6">
              <w:rPr>
                <w:noProof/>
                <w:webHidden/>
                <w:szCs w:val="24"/>
              </w:rPr>
            </w:r>
            <w:r w:rsidRPr="00FD76C6">
              <w:rPr>
                <w:noProof/>
                <w:webHidden/>
                <w:szCs w:val="24"/>
              </w:rPr>
              <w:fldChar w:fldCharType="separate"/>
            </w:r>
            <w:r w:rsidRPr="00FD76C6">
              <w:rPr>
                <w:noProof/>
                <w:webHidden/>
                <w:szCs w:val="24"/>
              </w:rPr>
              <w:t>21</w:t>
            </w:r>
            <w:r w:rsidRPr="00FD76C6">
              <w:rPr>
                <w:noProof/>
                <w:webHidden/>
                <w:szCs w:val="24"/>
              </w:rPr>
              <w:fldChar w:fldCharType="end"/>
            </w:r>
          </w:hyperlink>
        </w:p>
        <w:p w14:paraId="59B8AC95" w14:textId="77777777" w:rsidR="00FD76C6" w:rsidRPr="00FD76C6" w:rsidRDefault="00FD76C6" w:rsidP="00FD76C6">
          <w:pPr>
            <w:pStyle w:val="TOC3"/>
            <w:tabs>
              <w:tab w:val="right" w:leader="dot" w:pos="9489"/>
            </w:tabs>
            <w:spacing w:line="276" w:lineRule="auto"/>
            <w:rPr>
              <w:rFonts w:eastAsiaTheme="minorEastAsia"/>
              <w:noProof/>
              <w:color w:val="auto"/>
              <w:szCs w:val="24"/>
            </w:rPr>
          </w:pPr>
          <w:hyperlink w:anchor="_Toc198903019" w:history="1">
            <w:r w:rsidRPr="00FD76C6">
              <w:rPr>
                <w:rStyle w:val="Hyperlink"/>
                <w:noProof/>
                <w:szCs w:val="24"/>
              </w:rPr>
              <w:t>8.2. Ministry of Agriculture</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_Toc198903019 \h </w:instrText>
            </w:r>
            <w:r w:rsidRPr="00FD76C6">
              <w:rPr>
                <w:noProof/>
                <w:webHidden/>
                <w:szCs w:val="24"/>
              </w:rPr>
            </w:r>
            <w:r w:rsidRPr="00FD76C6">
              <w:rPr>
                <w:noProof/>
                <w:webHidden/>
                <w:szCs w:val="24"/>
              </w:rPr>
              <w:fldChar w:fldCharType="separate"/>
            </w:r>
            <w:r w:rsidRPr="00FD76C6">
              <w:rPr>
                <w:noProof/>
                <w:webHidden/>
                <w:szCs w:val="24"/>
              </w:rPr>
              <w:t>22</w:t>
            </w:r>
            <w:r w:rsidRPr="00FD76C6">
              <w:rPr>
                <w:noProof/>
                <w:webHidden/>
                <w:szCs w:val="24"/>
              </w:rPr>
              <w:fldChar w:fldCharType="end"/>
            </w:r>
          </w:hyperlink>
        </w:p>
        <w:p w14:paraId="1CC1BA4E" w14:textId="77777777" w:rsidR="00FD76C6" w:rsidRPr="00FD76C6" w:rsidRDefault="00FD76C6" w:rsidP="00FD76C6">
          <w:pPr>
            <w:pStyle w:val="TOC3"/>
            <w:tabs>
              <w:tab w:val="right" w:leader="dot" w:pos="9489"/>
            </w:tabs>
            <w:spacing w:line="276" w:lineRule="auto"/>
            <w:rPr>
              <w:rFonts w:eastAsiaTheme="minorEastAsia"/>
              <w:noProof/>
              <w:color w:val="auto"/>
              <w:szCs w:val="24"/>
            </w:rPr>
          </w:pPr>
          <w:hyperlink w:anchor="_Toc198903020" w:history="1">
            <w:r w:rsidRPr="00FD76C6">
              <w:rPr>
                <w:rStyle w:val="Hyperlink"/>
                <w:noProof/>
                <w:szCs w:val="24"/>
              </w:rPr>
              <w:t>8.3. The Ministry of Irrigation and Lowland</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_Toc198903020 \h </w:instrText>
            </w:r>
            <w:r w:rsidRPr="00FD76C6">
              <w:rPr>
                <w:noProof/>
                <w:webHidden/>
                <w:szCs w:val="24"/>
              </w:rPr>
            </w:r>
            <w:r w:rsidRPr="00FD76C6">
              <w:rPr>
                <w:noProof/>
                <w:webHidden/>
                <w:szCs w:val="24"/>
              </w:rPr>
              <w:fldChar w:fldCharType="separate"/>
            </w:r>
            <w:r w:rsidRPr="00FD76C6">
              <w:rPr>
                <w:noProof/>
                <w:webHidden/>
                <w:szCs w:val="24"/>
              </w:rPr>
              <w:t>23</w:t>
            </w:r>
            <w:r w:rsidRPr="00FD76C6">
              <w:rPr>
                <w:noProof/>
                <w:webHidden/>
                <w:szCs w:val="24"/>
              </w:rPr>
              <w:fldChar w:fldCharType="end"/>
            </w:r>
          </w:hyperlink>
        </w:p>
        <w:p w14:paraId="4F150492" w14:textId="77777777" w:rsidR="00FD76C6" w:rsidRPr="00FD76C6" w:rsidRDefault="00FD76C6" w:rsidP="00FD76C6">
          <w:pPr>
            <w:pStyle w:val="TOC3"/>
            <w:tabs>
              <w:tab w:val="right" w:leader="dot" w:pos="9489"/>
            </w:tabs>
            <w:spacing w:line="276" w:lineRule="auto"/>
            <w:rPr>
              <w:rFonts w:eastAsiaTheme="minorEastAsia"/>
              <w:noProof/>
              <w:color w:val="auto"/>
              <w:szCs w:val="24"/>
            </w:rPr>
          </w:pPr>
          <w:hyperlink w:anchor="_Toc198903021" w:history="1">
            <w:r w:rsidRPr="00FD76C6">
              <w:rPr>
                <w:rStyle w:val="Hyperlink"/>
                <w:noProof/>
                <w:szCs w:val="24"/>
              </w:rPr>
              <w:t>8.4. Ministry of Finance</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_Toc198903021 \h </w:instrText>
            </w:r>
            <w:r w:rsidRPr="00FD76C6">
              <w:rPr>
                <w:noProof/>
                <w:webHidden/>
                <w:szCs w:val="24"/>
              </w:rPr>
            </w:r>
            <w:r w:rsidRPr="00FD76C6">
              <w:rPr>
                <w:noProof/>
                <w:webHidden/>
                <w:szCs w:val="24"/>
              </w:rPr>
              <w:fldChar w:fldCharType="separate"/>
            </w:r>
            <w:r w:rsidRPr="00FD76C6">
              <w:rPr>
                <w:noProof/>
                <w:webHidden/>
                <w:szCs w:val="24"/>
              </w:rPr>
              <w:t>23</w:t>
            </w:r>
            <w:r w:rsidRPr="00FD76C6">
              <w:rPr>
                <w:noProof/>
                <w:webHidden/>
                <w:szCs w:val="24"/>
              </w:rPr>
              <w:fldChar w:fldCharType="end"/>
            </w:r>
          </w:hyperlink>
        </w:p>
        <w:p w14:paraId="745D44C1" w14:textId="77777777" w:rsidR="00FD76C6" w:rsidRPr="00FD76C6" w:rsidRDefault="00FD76C6" w:rsidP="00FD76C6">
          <w:pPr>
            <w:pStyle w:val="TOC3"/>
            <w:tabs>
              <w:tab w:val="right" w:leader="dot" w:pos="9489"/>
            </w:tabs>
            <w:spacing w:line="276" w:lineRule="auto"/>
            <w:rPr>
              <w:rFonts w:eastAsiaTheme="minorEastAsia"/>
              <w:noProof/>
              <w:color w:val="auto"/>
              <w:szCs w:val="24"/>
            </w:rPr>
          </w:pPr>
          <w:hyperlink w:anchor="_Toc198903022" w:history="1">
            <w:r w:rsidRPr="00FD76C6">
              <w:rPr>
                <w:rStyle w:val="Hyperlink"/>
                <w:noProof/>
                <w:szCs w:val="24"/>
              </w:rPr>
              <w:t>8.5. Development partners</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_Toc198903022 \h </w:instrText>
            </w:r>
            <w:r w:rsidRPr="00FD76C6">
              <w:rPr>
                <w:noProof/>
                <w:webHidden/>
                <w:szCs w:val="24"/>
              </w:rPr>
            </w:r>
            <w:r w:rsidRPr="00FD76C6">
              <w:rPr>
                <w:noProof/>
                <w:webHidden/>
                <w:szCs w:val="24"/>
              </w:rPr>
              <w:fldChar w:fldCharType="separate"/>
            </w:r>
            <w:r w:rsidRPr="00FD76C6">
              <w:rPr>
                <w:noProof/>
                <w:webHidden/>
                <w:szCs w:val="24"/>
              </w:rPr>
              <w:t>24</w:t>
            </w:r>
            <w:r w:rsidRPr="00FD76C6">
              <w:rPr>
                <w:noProof/>
                <w:webHidden/>
                <w:szCs w:val="24"/>
              </w:rPr>
              <w:fldChar w:fldCharType="end"/>
            </w:r>
          </w:hyperlink>
        </w:p>
        <w:p w14:paraId="392399A6" w14:textId="77777777" w:rsidR="00FD76C6" w:rsidRPr="00FD76C6" w:rsidRDefault="00FD76C6" w:rsidP="00FD76C6">
          <w:pPr>
            <w:pStyle w:val="TOC3"/>
            <w:tabs>
              <w:tab w:val="right" w:leader="dot" w:pos="9489"/>
            </w:tabs>
            <w:spacing w:line="276" w:lineRule="auto"/>
            <w:rPr>
              <w:rFonts w:eastAsiaTheme="minorEastAsia"/>
              <w:noProof/>
              <w:color w:val="auto"/>
              <w:szCs w:val="24"/>
            </w:rPr>
          </w:pPr>
          <w:hyperlink w:anchor="_Toc198903023" w:history="1">
            <w:r w:rsidRPr="00FD76C6">
              <w:rPr>
                <w:rStyle w:val="Hyperlink"/>
                <w:noProof/>
                <w:szCs w:val="24"/>
              </w:rPr>
              <w:t>8.6. Basin Administration Offices</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_Toc198903023 \h </w:instrText>
            </w:r>
            <w:r w:rsidRPr="00FD76C6">
              <w:rPr>
                <w:noProof/>
                <w:webHidden/>
                <w:szCs w:val="24"/>
              </w:rPr>
            </w:r>
            <w:r w:rsidRPr="00FD76C6">
              <w:rPr>
                <w:noProof/>
                <w:webHidden/>
                <w:szCs w:val="24"/>
              </w:rPr>
              <w:fldChar w:fldCharType="separate"/>
            </w:r>
            <w:r w:rsidRPr="00FD76C6">
              <w:rPr>
                <w:noProof/>
                <w:webHidden/>
                <w:szCs w:val="24"/>
              </w:rPr>
              <w:t>24</w:t>
            </w:r>
            <w:r w:rsidRPr="00FD76C6">
              <w:rPr>
                <w:noProof/>
                <w:webHidden/>
                <w:szCs w:val="24"/>
              </w:rPr>
              <w:fldChar w:fldCharType="end"/>
            </w:r>
          </w:hyperlink>
        </w:p>
        <w:p w14:paraId="25CA40C2" w14:textId="77777777" w:rsidR="00FD76C6" w:rsidRPr="00FD76C6" w:rsidRDefault="00FD76C6" w:rsidP="00FD76C6">
          <w:pPr>
            <w:pStyle w:val="TOC3"/>
            <w:tabs>
              <w:tab w:val="right" w:leader="dot" w:pos="9489"/>
            </w:tabs>
            <w:spacing w:line="276" w:lineRule="auto"/>
            <w:rPr>
              <w:rFonts w:eastAsiaTheme="minorEastAsia"/>
              <w:noProof/>
              <w:color w:val="auto"/>
              <w:szCs w:val="24"/>
            </w:rPr>
          </w:pPr>
          <w:hyperlink w:anchor="_Toc198903024" w:history="1">
            <w:r w:rsidRPr="00FD76C6">
              <w:rPr>
                <w:rStyle w:val="Hyperlink"/>
                <w:noProof/>
                <w:szCs w:val="24"/>
              </w:rPr>
              <w:t>8.7. Regional Bureaus</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_Toc198903024 \h </w:instrText>
            </w:r>
            <w:r w:rsidRPr="00FD76C6">
              <w:rPr>
                <w:noProof/>
                <w:webHidden/>
                <w:szCs w:val="24"/>
              </w:rPr>
            </w:r>
            <w:r w:rsidRPr="00FD76C6">
              <w:rPr>
                <w:noProof/>
                <w:webHidden/>
                <w:szCs w:val="24"/>
              </w:rPr>
              <w:fldChar w:fldCharType="separate"/>
            </w:r>
            <w:r w:rsidRPr="00FD76C6">
              <w:rPr>
                <w:noProof/>
                <w:webHidden/>
                <w:szCs w:val="24"/>
              </w:rPr>
              <w:t>26</w:t>
            </w:r>
            <w:r w:rsidRPr="00FD76C6">
              <w:rPr>
                <w:noProof/>
                <w:webHidden/>
                <w:szCs w:val="24"/>
              </w:rPr>
              <w:fldChar w:fldCharType="end"/>
            </w:r>
          </w:hyperlink>
        </w:p>
        <w:p w14:paraId="5B2328F1" w14:textId="77777777" w:rsidR="00FD76C6" w:rsidRPr="00FD76C6" w:rsidRDefault="00FD76C6" w:rsidP="00FD76C6">
          <w:pPr>
            <w:pStyle w:val="TOC1"/>
            <w:spacing w:line="276" w:lineRule="auto"/>
            <w:rPr>
              <w:rFonts w:eastAsiaTheme="minorEastAsia"/>
              <w:b w:val="0"/>
              <w:color w:val="auto"/>
              <w:szCs w:val="24"/>
            </w:rPr>
          </w:pPr>
          <w:hyperlink w:anchor="_Toc198903025" w:history="1">
            <w:r w:rsidRPr="00FD76C6">
              <w:rPr>
                <w:rStyle w:val="Hyperlink"/>
                <w:szCs w:val="24"/>
              </w:rPr>
              <w:t>9. Supervision, Monitoring, Evaluation and Reporting</w:t>
            </w:r>
            <w:r w:rsidRPr="00FD76C6">
              <w:rPr>
                <w:webHidden/>
                <w:szCs w:val="24"/>
              </w:rPr>
              <w:tab/>
            </w:r>
            <w:r w:rsidRPr="00FD76C6">
              <w:rPr>
                <w:webHidden/>
                <w:szCs w:val="24"/>
              </w:rPr>
              <w:fldChar w:fldCharType="begin"/>
            </w:r>
            <w:r w:rsidRPr="00FD76C6">
              <w:rPr>
                <w:webHidden/>
                <w:szCs w:val="24"/>
              </w:rPr>
              <w:instrText xml:space="preserve"> PAGEREF _Toc198903025 \h </w:instrText>
            </w:r>
            <w:r w:rsidRPr="00FD76C6">
              <w:rPr>
                <w:webHidden/>
                <w:szCs w:val="24"/>
              </w:rPr>
            </w:r>
            <w:r w:rsidRPr="00FD76C6">
              <w:rPr>
                <w:webHidden/>
                <w:szCs w:val="24"/>
              </w:rPr>
              <w:fldChar w:fldCharType="separate"/>
            </w:r>
            <w:r w:rsidRPr="00FD76C6">
              <w:rPr>
                <w:webHidden/>
                <w:szCs w:val="24"/>
              </w:rPr>
              <w:t>29</w:t>
            </w:r>
            <w:r w:rsidRPr="00FD76C6">
              <w:rPr>
                <w:webHidden/>
                <w:szCs w:val="24"/>
              </w:rPr>
              <w:fldChar w:fldCharType="end"/>
            </w:r>
          </w:hyperlink>
        </w:p>
        <w:p w14:paraId="6EE696EA" w14:textId="77777777" w:rsidR="00FD76C6" w:rsidRPr="00FD76C6" w:rsidRDefault="00FD76C6" w:rsidP="00FD76C6">
          <w:pPr>
            <w:pStyle w:val="TOC3"/>
            <w:tabs>
              <w:tab w:val="right" w:leader="dot" w:pos="9489"/>
            </w:tabs>
            <w:spacing w:line="276" w:lineRule="auto"/>
            <w:rPr>
              <w:rFonts w:eastAsiaTheme="minorEastAsia"/>
              <w:noProof/>
              <w:color w:val="auto"/>
              <w:szCs w:val="24"/>
            </w:rPr>
          </w:pPr>
          <w:hyperlink w:anchor="_Toc198903026" w:history="1">
            <w:r w:rsidRPr="00FD76C6">
              <w:rPr>
                <w:rStyle w:val="Hyperlink"/>
                <w:noProof/>
                <w:szCs w:val="24"/>
              </w:rPr>
              <w:t>9.1. Supervision</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_Toc198903026 \h </w:instrText>
            </w:r>
            <w:r w:rsidRPr="00FD76C6">
              <w:rPr>
                <w:noProof/>
                <w:webHidden/>
                <w:szCs w:val="24"/>
              </w:rPr>
            </w:r>
            <w:r w:rsidRPr="00FD76C6">
              <w:rPr>
                <w:noProof/>
                <w:webHidden/>
                <w:szCs w:val="24"/>
              </w:rPr>
              <w:fldChar w:fldCharType="separate"/>
            </w:r>
            <w:r w:rsidRPr="00FD76C6">
              <w:rPr>
                <w:noProof/>
                <w:webHidden/>
                <w:szCs w:val="24"/>
              </w:rPr>
              <w:t>29</w:t>
            </w:r>
            <w:r w:rsidRPr="00FD76C6">
              <w:rPr>
                <w:noProof/>
                <w:webHidden/>
                <w:szCs w:val="24"/>
              </w:rPr>
              <w:fldChar w:fldCharType="end"/>
            </w:r>
          </w:hyperlink>
        </w:p>
        <w:p w14:paraId="1F388865" w14:textId="77777777" w:rsidR="00FD76C6" w:rsidRPr="00FD76C6" w:rsidRDefault="00FD76C6" w:rsidP="00FD76C6">
          <w:pPr>
            <w:pStyle w:val="TOC3"/>
            <w:tabs>
              <w:tab w:val="right" w:leader="dot" w:pos="9489"/>
            </w:tabs>
            <w:spacing w:line="276" w:lineRule="auto"/>
            <w:rPr>
              <w:rFonts w:eastAsiaTheme="minorEastAsia"/>
              <w:noProof/>
              <w:color w:val="auto"/>
              <w:szCs w:val="24"/>
            </w:rPr>
          </w:pPr>
          <w:hyperlink w:anchor="_Toc198903027" w:history="1">
            <w:r w:rsidRPr="00FD76C6">
              <w:rPr>
                <w:rStyle w:val="Hyperlink"/>
                <w:noProof/>
                <w:szCs w:val="24"/>
              </w:rPr>
              <w:t>9.2. Monitoring</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_Toc198903027 \h </w:instrText>
            </w:r>
            <w:r w:rsidRPr="00FD76C6">
              <w:rPr>
                <w:noProof/>
                <w:webHidden/>
                <w:szCs w:val="24"/>
              </w:rPr>
            </w:r>
            <w:r w:rsidRPr="00FD76C6">
              <w:rPr>
                <w:noProof/>
                <w:webHidden/>
                <w:szCs w:val="24"/>
              </w:rPr>
              <w:fldChar w:fldCharType="separate"/>
            </w:r>
            <w:r w:rsidRPr="00FD76C6">
              <w:rPr>
                <w:noProof/>
                <w:webHidden/>
                <w:szCs w:val="24"/>
              </w:rPr>
              <w:t>29</w:t>
            </w:r>
            <w:r w:rsidRPr="00FD76C6">
              <w:rPr>
                <w:noProof/>
                <w:webHidden/>
                <w:szCs w:val="24"/>
              </w:rPr>
              <w:fldChar w:fldCharType="end"/>
            </w:r>
          </w:hyperlink>
        </w:p>
        <w:p w14:paraId="56D5480E" w14:textId="77777777" w:rsidR="00FD76C6" w:rsidRPr="00FD76C6" w:rsidRDefault="00FD76C6" w:rsidP="00FD76C6">
          <w:pPr>
            <w:pStyle w:val="TOC3"/>
            <w:tabs>
              <w:tab w:val="right" w:leader="dot" w:pos="9489"/>
            </w:tabs>
            <w:spacing w:line="276" w:lineRule="auto"/>
            <w:rPr>
              <w:rFonts w:eastAsiaTheme="minorEastAsia"/>
              <w:noProof/>
              <w:color w:val="auto"/>
              <w:szCs w:val="24"/>
            </w:rPr>
          </w:pPr>
          <w:hyperlink w:anchor="_Toc198903028" w:history="1">
            <w:r w:rsidRPr="00FD76C6">
              <w:rPr>
                <w:rStyle w:val="Hyperlink"/>
                <w:noProof/>
                <w:szCs w:val="24"/>
              </w:rPr>
              <w:t>9.3. Evaluation</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_Toc198903028 \h </w:instrText>
            </w:r>
            <w:r w:rsidRPr="00FD76C6">
              <w:rPr>
                <w:noProof/>
                <w:webHidden/>
                <w:szCs w:val="24"/>
              </w:rPr>
            </w:r>
            <w:r w:rsidRPr="00FD76C6">
              <w:rPr>
                <w:noProof/>
                <w:webHidden/>
                <w:szCs w:val="24"/>
              </w:rPr>
              <w:fldChar w:fldCharType="separate"/>
            </w:r>
            <w:r w:rsidRPr="00FD76C6">
              <w:rPr>
                <w:noProof/>
                <w:webHidden/>
                <w:szCs w:val="24"/>
              </w:rPr>
              <w:t>30</w:t>
            </w:r>
            <w:r w:rsidRPr="00FD76C6">
              <w:rPr>
                <w:noProof/>
                <w:webHidden/>
                <w:szCs w:val="24"/>
              </w:rPr>
              <w:fldChar w:fldCharType="end"/>
            </w:r>
          </w:hyperlink>
        </w:p>
        <w:p w14:paraId="4F3A3839" w14:textId="77777777" w:rsidR="00FD76C6" w:rsidRPr="00FD76C6" w:rsidRDefault="00FD76C6" w:rsidP="00FD76C6">
          <w:pPr>
            <w:pStyle w:val="TOC3"/>
            <w:tabs>
              <w:tab w:val="right" w:leader="dot" w:pos="9489"/>
            </w:tabs>
            <w:spacing w:line="276" w:lineRule="auto"/>
            <w:rPr>
              <w:rFonts w:eastAsiaTheme="minorEastAsia"/>
              <w:noProof/>
              <w:color w:val="auto"/>
              <w:szCs w:val="24"/>
            </w:rPr>
          </w:pPr>
          <w:hyperlink w:anchor="_Toc198903029" w:history="1">
            <w:r w:rsidRPr="00FD76C6">
              <w:rPr>
                <w:rStyle w:val="Hyperlink"/>
                <w:noProof/>
                <w:szCs w:val="24"/>
              </w:rPr>
              <w:t>9.4. Reporting</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_Toc198903029 \h </w:instrText>
            </w:r>
            <w:r w:rsidRPr="00FD76C6">
              <w:rPr>
                <w:noProof/>
                <w:webHidden/>
                <w:szCs w:val="24"/>
              </w:rPr>
            </w:r>
            <w:r w:rsidRPr="00FD76C6">
              <w:rPr>
                <w:noProof/>
                <w:webHidden/>
                <w:szCs w:val="24"/>
              </w:rPr>
              <w:fldChar w:fldCharType="separate"/>
            </w:r>
            <w:r w:rsidRPr="00FD76C6">
              <w:rPr>
                <w:noProof/>
                <w:webHidden/>
                <w:szCs w:val="24"/>
              </w:rPr>
              <w:t>30</w:t>
            </w:r>
            <w:r w:rsidRPr="00FD76C6">
              <w:rPr>
                <w:noProof/>
                <w:webHidden/>
                <w:szCs w:val="24"/>
              </w:rPr>
              <w:fldChar w:fldCharType="end"/>
            </w:r>
          </w:hyperlink>
        </w:p>
        <w:p w14:paraId="078BB535" w14:textId="77777777" w:rsidR="00FD76C6" w:rsidRPr="00FD76C6" w:rsidRDefault="00FD76C6" w:rsidP="00FD76C6">
          <w:pPr>
            <w:pStyle w:val="TOC1"/>
            <w:spacing w:line="276" w:lineRule="auto"/>
            <w:rPr>
              <w:rFonts w:eastAsiaTheme="minorEastAsia"/>
              <w:b w:val="0"/>
              <w:color w:val="auto"/>
              <w:szCs w:val="24"/>
            </w:rPr>
          </w:pPr>
          <w:hyperlink w:anchor="_Toc198903030" w:history="1">
            <w:r w:rsidRPr="00FD76C6">
              <w:rPr>
                <w:rStyle w:val="Hyperlink"/>
                <w:szCs w:val="24"/>
              </w:rPr>
              <w:t>10. Risk and Assumptions</w:t>
            </w:r>
            <w:r w:rsidRPr="00FD76C6">
              <w:rPr>
                <w:webHidden/>
                <w:szCs w:val="24"/>
              </w:rPr>
              <w:tab/>
            </w:r>
            <w:r w:rsidRPr="00FD76C6">
              <w:rPr>
                <w:webHidden/>
                <w:szCs w:val="24"/>
              </w:rPr>
              <w:fldChar w:fldCharType="begin"/>
            </w:r>
            <w:r w:rsidRPr="00FD76C6">
              <w:rPr>
                <w:webHidden/>
                <w:szCs w:val="24"/>
              </w:rPr>
              <w:instrText xml:space="preserve"> PAGEREF _Toc198903030 \h </w:instrText>
            </w:r>
            <w:r w:rsidRPr="00FD76C6">
              <w:rPr>
                <w:webHidden/>
                <w:szCs w:val="24"/>
              </w:rPr>
            </w:r>
            <w:r w:rsidRPr="00FD76C6">
              <w:rPr>
                <w:webHidden/>
                <w:szCs w:val="24"/>
              </w:rPr>
              <w:fldChar w:fldCharType="separate"/>
            </w:r>
            <w:r w:rsidRPr="00FD76C6">
              <w:rPr>
                <w:webHidden/>
                <w:szCs w:val="24"/>
              </w:rPr>
              <w:t>31</w:t>
            </w:r>
            <w:r w:rsidRPr="00FD76C6">
              <w:rPr>
                <w:webHidden/>
                <w:szCs w:val="24"/>
              </w:rPr>
              <w:fldChar w:fldCharType="end"/>
            </w:r>
          </w:hyperlink>
        </w:p>
        <w:p w14:paraId="15B36535" w14:textId="77777777" w:rsidR="00FD76C6" w:rsidRPr="00FD76C6" w:rsidRDefault="00FD76C6" w:rsidP="00FD76C6">
          <w:pPr>
            <w:pStyle w:val="TOC3"/>
            <w:tabs>
              <w:tab w:val="right" w:leader="dot" w:pos="9489"/>
            </w:tabs>
            <w:spacing w:line="276" w:lineRule="auto"/>
            <w:rPr>
              <w:rFonts w:eastAsiaTheme="minorEastAsia"/>
              <w:noProof/>
              <w:color w:val="auto"/>
              <w:szCs w:val="24"/>
            </w:rPr>
          </w:pPr>
          <w:hyperlink w:anchor="_Toc198903031" w:history="1">
            <w:r w:rsidRPr="00FD76C6">
              <w:rPr>
                <w:rStyle w:val="Hyperlink"/>
                <w:noProof/>
                <w:szCs w:val="24"/>
              </w:rPr>
              <w:t>10.1. Risk and Risk Management Approach</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_Toc198903031 \h </w:instrText>
            </w:r>
            <w:r w:rsidRPr="00FD76C6">
              <w:rPr>
                <w:noProof/>
                <w:webHidden/>
                <w:szCs w:val="24"/>
              </w:rPr>
            </w:r>
            <w:r w:rsidRPr="00FD76C6">
              <w:rPr>
                <w:noProof/>
                <w:webHidden/>
                <w:szCs w:val="24"/>
              </w:rPr>
              <w:fldChar w:fldCharType="separate"/>
            </w:r>
            <w:r w:rsidRPr="00FD76C6">
              <w:rPr>
                <w:noProof/>
                <w:webHidden/>
                <w:szCs w:val="24"/>
              </w:rPr>
              <w:t>31</w:t>
            </w:r>
            <w:r w:rsidRPr="00FD76C6">
              <w:rPr>
                <w:noProof/>
                <w:webHidden/>
                <w:szCs w:val="24"/>
              </w:rPr>
              <w:fldChar w:fldCharType="end"/>
            </w:r>
          </w:hyperlink>
        </w:p>
        <w:p w14:paraId="1E3E6983" w14:textId="77777777" w:rsidR="00FD76C6" w:rsidRPr="00FD76C6" w:rsidRDefault="00FD76C6" w:rsidP="00FD76C6">
          <w:pPr>
            <w:pStyle w:val="TOC3"/>
            <w:tabs>
              <w:tab w:val="right" w:leader="dot" w:pos="9489"/>
            </w:tabs>
            <w:spacing w:line="276" w:lineRule="auto"/>
            <w:rPr>
              <w:rFonts w:eastAsiaTheme="minorEastAsia"/>
              <w:noProof/>
              <w:color w:val="auto"/>
              <w:szCs w:val="24"/>
            </w:rPr>
          </w:pPr>
          <w:hyperlink w:anchor="_Toc198903032" w:history="1">
            <w:r w:rsidRPr="00FD76C6">
              <w:rPr>
                <w:rStyle w:val="Hyperlink"/>
                <w:noProof/>
                <w:szCs w:val="24"/>
              </w:rPr>
              <w:t>10.2   Assumption and Assumption Management Approach</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_Toc198903032 \h </w:instrText>
            </w:r>
            <w:r w:rsidRPr="00FD76C6">
              <w:rPr>
                <w:noProof/>
                <w:webHidden/>
                <w:szCs w:val="24"/>
              </w:rPr>
            </w:r>
            <w:r w:rsidRPr="00FD76C6">
              <w:rPr>
                <w:noProof/>
                <w:webHidden/>
                <w:szCs w:val="24"/>
              </w:rPr>
              <w:fldChar w:fldCharType="separate"/>
            </w:r>
            <w:r w:rsidRPr="00FD76C6">
              <w:rPr>
                <w:noProof/>
                <w:webHidden/>
                <w:szCs w:val="24"/>
              </w:rPr>
              <w:t>33</w:t>
            </w:r>
            <w:r w:rsidRPr="00FD76C6">
              <w:rPr>
                <w:noProof/>
                <w:webHidden/>
                <w:szCs w:val="24"/>
              </w:rPr>
              <w:fldChar w:fldCharType="end"/>
            </w:r>
          </w:hyperlink>
        </w:p>
        <w:p w14:paraId="5B629676" w14:textId="77777777" w:rsidR="00FD76C6" w:rsidRPr="00FD76C6" w:rsidRDefault="00FD76C6" w:rsidP="00FD76C6">
          <w:pPr>
            <w:pStyle w:val="TOC1"/>
            <w:spacing w:line="276" w:lineRule="auto"/>
            <w:rPr>
              <w:rFonts w:eastAsiaTheme="minorEastAsia"/>
              <w:b w:val="0"/>
              <w:color w:val="auto"/>
              <w:szCs w:val="24"/>
            </w:rPr>
          </w:pPr>
          <w:hyperlink w:anchor="_Toc198903033" w:history="1">
            <w:r w:rsidRPr="00FD76C6">
              <w:rPr>
                <w:rStyle w:val="Hyperlink"/>
                <w:szCs w:val="24"/>
              </w:rPr>
              <w:t>11. Communication and Knowledge Management and Learning Mechanisms</w:t>
            </w:r>
            <w:r w:rsidRPr="00FD76C6">
              <w:rPr>
                <w:webHidden/>
                <w:szCs w:val="24"/>
              </w:rPr>
              <w:tab/>
            </w:r>
            <w:r w:rsidRPr="00FD76C6">
              <w:rPr>
                <w:webHidden/>
                <w:szCs w:val="24"/>
              </w:rPr>
              <w:fldChar w:fldCharType="begin"/>
            </w:r>
            <w:r w:rsidRPr="00FD76C6">
              <w:rPr>
                <w:webHidden/>
                <w:szCs w:val="24"/>
              </w:rPr>
              <w:instrText xml:space="preserve"> PAGEREF _Toc198903033 \h </w:instrText>
            </w:r>
            <w:r w:rsidRPr="00FD76C6">
              <w:rPr>
                <w:webHidden/>
                <w:szCs w:val="24"/>
              </w:rPr>
            </w:r>
            <w:r w:rsidRPr="00FD76C6">
              <w:rPr>
                <w:webHidden/>
                <w:szCs w:val="24"/>
              </w:rPr>
              <w:fldChar w:fldCharType="separate"/>
            </w:r>
            <w:r w:rsidRPr="00FD76C6">
              <w:rPr>
                <w:webHidden/>
                <w:szCs w:val="24"/>
              </w:rPr>
              <w:t>34</w:t>
            </w:r>
            <w:r w:rsidRPr="00FD76C6">
              <w:rPr>
                <w:webHidden/>
                <w:szCs w:val="24"/>
              </w:rPr>
              <w:fldChar w:fldCharType="end"/>
            </w:r>
          </w:hyperlink>
        </w:p>
        <w:p w14:paraId="70331ED5" w14:textId="77777777" w:rsidR="00FD76C6" w:rsidRPr="00FD76C6" w:rsidRDefault="00FD76C6" w:rsidP="00FD76C6">
          <w:pPr>
            <w:pStyle w:val="TOC1"/>
            <w:spacing w:line="276" w:lineRule="auto"/>
            <w:rPr>
              <w:rFonts w:eastAsiaTheme="minorEastAsia"/>
              <w:b w:val="0"/>
              <w:color w:val="auto"/>
              <w:szCs w:val="24"/>
            </w:rPr>
          </w:pPr>
          <w:hyperlink w:anchor="_Toc198903034" w:history="1">
            <w:r w:rsidRPr="00FD76C6">
              <w:rPr>
                <w:rStyle w:val="Hyperlink"/>
                <w:szCs w:val="24"/>
              </w:rPr>
              <w:t>12. Project Logical Framework</w:t>
            </w:r>
            <w:r w:rsidRPr="00FD76C6">
              <w:rPr>
                <w:webHidden/>
                <w:szCs w:val="24"/>
              </w:rPr>
              <w:tab/>
            </w:r>
            <w:r w:rsidRPr="00FD76C6">
              <w:rPr>
                <w:webHidden/>
                <w:szCs w:val="24"/>
              </w:rPr>
              <w:fldChar w:fldCharType="begin"/>
            </w:r>
            <w:r w:rsidRPr="00FD76C6">
              <w:rPr>
                <w:webHidden/>
                <w:szCs w:val="24"/>
              </w:rPr>
              <w:instrText xml:space="preserve"> PAGEREF _Toc198903034 \h </w:instrText>
            </w:r>
            <w:r w:rsidRPr="00FD76C6">
              <w:rPr>
                <w:webHidden/>
                <w:szCs w:val="24"/>
              </w:rPr>
            </w:r>
            <w:r w:rsidRPr="00FD76C6">
              <w:rPr>
                <w:webHidden/>
                <w:szCs w:val="24"/>
              </w:rPr>
              <w:fldChar w:fldCharType="separate"/>
            </w:r>
            <w:r w:rsidRPr="00FD76C6">
              <w:rPr>
                <w:webHidden/>
                <w:szCs w:val="24"/>
              </w:rPr>
              <w:t>38</w:t>
            </w:r>
            <w:r w:rsidRPr="00FD76C6">
              <w:rPr>
                <w:webHidden/>
                <w:szCs w:val="24"/>
              </w:rPr>
              <w:fldChar w:fldCharType="end"/>
            </w:r>
          </w:hyperlink>
        </w:p>
        <w:p w14:paraId="7432B5C8" w14:textId="77777777" w:rsidR="00FD76C6" w:rsidRPr="00FD76C6" w:rsidRDefault="00FD76C6" w:rsidP="00FD76C6">
          <w:pPr>
            <w:pStyle w:val="TOC1"/>
            <w:spacing w:line="276" w:lineRule="auto"/>
            <w:rPr>
              <w:rFonts w:eastAsiaTheme="minorEastAsia"/>
              <w:b w:val="0"/>
              <w:color w:val="auto"/>
              <w:szCs w:val="24"/>
            </w:rPr>
          </w:pPr>
          <w:hyperlink w:anchor="_Toc198903035" w:history="1">
            <w:r w:rsidRPr="00FD76C6">
              <w:rPr>
                <w:rStyle w:val="Hyperlink"/>
                <w:szCs w:val="24"/>
              </w:rPr>
              <w:t>13. ANNEXES:</w:t>
            </w:r>
            <w:r w:rsidRPr="00FD76C6">
              <w:rPr>
                <w:webHidden/>
                <w:szCs w:val="24"/>
              </w:rPr>
              <w:tab/>
            </w:r>
            <w:r w:rsidRPr="00FD76C6">
              <w:rPr>
                <w:webHidden/>
                <w:szCs w:val="24"/>
              </w:rPr>
              <w:fldChar w:fldCharType="begin"/>
            </w:r>
            <w:r w:rsidRPr="00FD76C6">
              <w:rPr>
                <w:webHidden/>
                <w:szCs w:val="24"/>
              </w:rPr>
              <w:instrText xml:space="preserve"> PAGEREF _Toc198903035 \h </w:instrText>
            </w:r>
            <w:r w:rsidRPr="00FD76C6">
              <w:rPr>
                <w:webHidden/>
                <w:szCs w:val="24"/>
              </w:rPr>
            </w:r>
            <w:r w:rsidRPr="00FD76C6">
              <w:rPr>
                <w:webHidden/>
                <w:szCs w:val="24"/>
              </w:rPr>
              <w:fldChar w:fldCharType="separate"/>
            </w:r>
            <w:r w:rsidRPr="00FD76C6">
              <w:rPr>
                <w:webHidden/>
                <w:szCs w:val="24"/>
              </w:rPr>
              <w:t>49</w:t>
            </w:r>
            <w:r w:rsidRPr="00FD76C6">
              <w:rPr>
                <w:webHidden/>
                <w:szCs w:val="24"/>
              </w:rPr>
              <w:fldChar w:fldCharType="end"/>
            </w:r>
          </w:hyperlink>
        </w:p>
        <w:p w14:paraId="5874A2C8" w14:textId="77777777" w:rsidR="00FD76C6" w:rsidRPr="00FD76C6" w:rsidRDefault="00FD76C6" w:rsidP="00FD76C6">
          <w:pPr>
            <w:pStyle w:val="TOC2"/>
            <w:tabs>
              <w:tab w:val="right" w:leader="dot" w:pos="9489"/>
            </w:tabs>
            <w:spacing w:line="276" w:lineRule="auto"/>
            <w:rPr>
              <w:rFonts w:eastAsiaTheme="minorEastAsia"/>
              <w:noProof/>
              <w:color w:val="auto"/>
              <w:szCs w:val="24"/>
            </w:rPr>
          </w:pPr>
          <w:hyperlink w:anchor="_Toc198903036" w:history="1">
            <w:r w:rsidRPr="00FD76C6">
              <w:rPr>
                <w:rStyle w:val="Hyperlink"/>
                <w:noProof/>
                <w:szCs w:val="24"/>
              </w:rPr>
              <w:t>Annex-1. Project schedule/timeline</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_Toc198903036 \h </w:instrText>
            </w:r>
            <w:r w:rsidRPr="00FD76C6">
              <w:rPr>
                <w:noProof/>
                <w:webHidden/>
                <w:szCs w:val="24"/>
              </w:rPr>
            </w:r>
            <w:r w:rsidRPr="00FD76C6">
              <w:rPr>
                <w:noProof/>
                <w:webHidden/>
                <w:szCs w:val="24"/>
              </w:rPr>
              <w:fldChar w:fldCharType="separate"/>
            </w:r>
            <w:r w:rsidRPr="00FD76C6">
              <w:rPr>
                <w:noProof/>
                <w:webHidden/>
                <w:szCs w:val="24"/>
              </w:rPr>
              <w:t>49</w:t>
            </w:r>
            <w:r w:rsidRPr="00FD76C6">
              <w:rPr>
                <w:noProof/>
                <w:webHidden/>
                <w:szCs w:val="24"/>
              </w:rPr>
              <w:fldChar w:fldCharType="end"/>
            </w:r>
          </w:hyperlink>
        </w:p>
        <w:p w14:paraId="0D95A681" w14:textId="77777777" w:rsidR="00FD76C6" w:rsidRPr="00FD76C6" w:rsidRDefault="00FD76C6" w:rsidP="00FD76C6">
          <w:pPr>
            <w:pStyle w:val="TOC2"/>
            <w:tabs>
              <w:tab w:val="right" w:leader="dot" w:pos="9489"/>
            </w:tabs>
            <w:spacing w:line="276" w:lineRule="auto"/>
            <w:rPr>
              <w:rFonts w:eastAsiaTheme="minorEastAsia"/>
              <w:noProof/>
              <w:color w:val="auto"/>
              <w:szCs w:val="24"/>
            </w:rPr>
          </w:pPr>
          <w:hyperlink w:anchor="_Toc198903037" w:history="1">
            <w:r w:rsidRPr="00FD76C6">
              <w:rPr>
                <w:rStyle w:val="Hyperlink"/>
                <w:noProof/>
                <w:szCs w:val="24"/>
              </w:rPr>
              <w:t>Annex-3: Detailed Project Period Budget (Three-Year)</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_Toc198903037 \h </w:instrText>
            </w:r>
            <w:r w:rsidRPr="00FD76C6">
              <w:rPr>
                <w:noProof/>
                <w:webHidden/>
                <w:szCs w:val="24"/>
              </w:rPr>
            </w:r>
            <w:r w:rsidRPr="00FD76C6">
              <w:rPr>
                <w:noProof/>
                <w:webHidden/>
                <w:szCs w:val="24"/>
              </w:rPr>
              <w:fldChar w:fldCharType="separate"/>
            </w:r>
            <w:r w:rsidRPr="00FD76C6">
              <w:rPr>
                <w:noProof/>
                <w:webHidden/>
                <w:szCs w:val="24"/>
              </w:rPr>
              <w:t>59</w:t>
            </w:r>
            <w:r w:rsidRPr="00FD76C6">
              <w:rPr>
                <w:noProof/>
                <w:webHidden/>
                <w:szCs w:val="24"/>
              </w:rPr>
              <w:fldChar w:fldCharType="end"/>
            </w:r>
          </w:hyperlink>
        </w:p>
        <w:p w14:paraId="41216028" w14:textId="77777777" w:rsidR="00FD76C6" w:rsidRPr="00FD76C6" w:rsidRDefault="00FD76C6" w:rsidP="00FD76C6">
          <w:pPr>
            <w:pStyle w:val="TOC2"/>
            <w:tabs>
              <w:tab w:val="right" w:leader="dot" w:pos="9489"/>
            </w:tabs>
            <w:spacing w:line="276" w:lineRule="auto"/>
            <w:rPr>
              <w:rFonts w:eastAsiaTheme="minorEastAsia"/>
              <w:noProof/>
              <w:color w:val="auto"/>
              <w:szCs w:val="24"/>
            </w:rPr>
          </w:pPr>
          <w:hyperlink w:anchor="_Toc198903038" w:history="1">
            <w:r w:rsidRPr="00FD76C6">
              <w:rPr>
                <w:rStyle w:val="Hyperlink"/>
                <w:noProof/>
                <w:szCs w:val="24"/>
              </w:rPr>
              <w:t>Annex-4: Detailed Project Period Budget (Three-Year)</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_Toc198903038 \h </w:instrText>
            </w:r>
            <w:r w:rsidRPr="00FD76C6">
              <w:rPr>
                <w:noProof/>
                <w:webHidden/>
                <w:szCs w:val="24"/>
              </w:rPr>
            </w:r>
            <w:r w:rsidRPr="00FD76C6">
              <w:rPr>
                <w:noProof/>
                <w:webHidden/>
                <w:szCs w:val="24"/>
              </w:rPr>
              <w:fldChar w:fldCharType="separate"/>
            </w:r>
            <w:r w:rsidRPr="00FD76C6">
              <w:rPr>
                <w:noProof/>
                <w:webHidden/>
                <w:szCs w:val="24"/>
              </w:rPr>
              <w:t>59</w:t>
            </w:r>
            <w:r w:rsidRPr="00FD76C6">
              <w:rPr>
                <w:noProof/>
                <w:webHidden/>
                <w:szCs w:val="24"/>
              </w:rPr>
              <w:fldChar w:fldCharType="end"/>
            </w:r>
          </w:hyperlink>
        </w:p>
        <w:p w14:paraId="3872A856" w14:textId="77777777" w:rsidR="00FD76C6" w:rsidRPr="00FD76C6" w:rsidRDefault="00FD76C6" w:rsidP="00FD76C6">
          <w:pPr>
            <w:pStyle w:val="TOC2"/>
            <w:tabs>
              <w:tab w:val="right" w:leader="dot" w:pos="9489"/>
            </w:tabs>
            <w:spacing w:line="276" w:lineRule="auto"/>
            <w:rPr>
              <w:rFonts w:eastAsiaTheme="minorEastAsia"/>
              <w:noProof/>
              <w:color w:val="auto"/>
              <w:szCs w:val="24"/>
            </w:rPr>
          </w:pPr>
          <w:hyperlink w:anchor="_Toc198903039" w:history="1">
            <w:r w:rsidRPr="00FD76C6">
              <w:rPr>
                <w:rStyle w:val="Hyperlink"/>
                <w:noProof/>
                <w:szCs w:val="24"/>
              </w:rPr>
              <w:t>Annex-5: Detail 3-Years Plan &amp; Budget Excel documents-hyperlinked</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_Toc198903039 \h </w:instrText>
            </w:r>
            <w:r w:rsidRPr="00FD76C6">
              <w:rPr>
                <w:noProof/>
                <w:webHidden/>
                <w:szCs w:val="24"/>
              </w:rPr>
            </w:r>
            <w:r w:rsidRPr="00FD76C6">
              <w:rPr>
                <w:noProof/>
                <w:webHidden/>
                <w:szCs w:val="24"/>
              </w:rPr>
              <w:fldChar w:fldCharType="separate"/>
            </w:r>
            <w:r w:rsidRPr="00FD76C6">
              <w:rPr>
                <w:noProof/>
                <w:webHidden/>
                <w:szCs w:val="24"/>
              </w:rPr>
              <w:t>59</w:t>
            </w:r>
            <w:r w:rsidRPr="00FD76C6">
              <w:rPr>
                <w:noProof/>
                <w:webHidden/>
                <w:szCs w:val="24"/>
              </w:rPr>
              <w:fldChar w:fldCharType="end"/>
            </w:r>
          </w:hyperlink>
        </w:p>
        <w:p w14:paraId="21B0C1DD" w14:textId="77777777" w:rsidR="00FD76C6" w:rsidRPr="00FD76C6" w:rsidRDefault="00FD76C6" w:rsidP="00FD76C6">
          <w:pPr>
            <w:pStyle w:val="TOC2"/>
            <w:tabs>
              <w:tab w:val="left" w:pos="660"/>
              <w:tab w:val="right" w:leader="dot" w:pos="9489"/>
            </w:tabs>
            <w:spacing w:line="276" w:lineRule="auto"/>
            <w:rPr>
              <w:rFonts w:eastAsiaTheme="minorEastAsia"/>
              <w:noProof/>
              <w:color w:val="auto"/>
              <w:szCs w:val="24"/>
            </w:rPr>
          </w:pPr>
          <w:hyperlink w:anchor="_Toc198903040" w:history="1">
            <w:r w:rsidRPr="00FD76C6">
              <w:rPr>
                <w:rStyle w:val="Hyperlink"/>
                <w:noProof/>
                <w:szCs w:val="24"/>
              </w:rPr>
              <w:t>1.</w:t>
            </w:r>
            <w:r w:rsidRPr="00FD76C6">
              <w:rPr>
                <w:rFonts w:eastAsiaTheme="minorEastAsia"/>
                <w:noProof/>
                <w:color w:val="auto"/>
                <w:szCs w:val="24"/>
              </w:rPr>
              <w:tab/>
            </w:r>
            <w:r w:rsidRPr="00FD76C6">
              <w:rPr>
                <w:rStyle w:val="Hyperlink"/>
                <w:i/>
                <w:noProof/>
                <w:szCs w:val="24"/>
              </w:rPr>
              <w:t>Hyperlinked PoA\BaSRINET PoA (AICS)-3 Years(2024-26).xlsx</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_Toc198903040 \h </w:instrText>
            </w:r>
            <w:r w:rsidRPr="00FD76C6">
              <w:rPr>
                <w:noProof/>
                <w:webHidden/>
                <w:szCs w:val="24"/>
              </w:rPr>
            </w:r>
            <w:r w:rsidRPr="00FD76C6">
              <w:rPr>
                <w:noProof/>
                <w:webHidden/>
                <w:szCs w:val="24"/>
              </w:rPr>
              <w:fldChar w:fldCharType="separate"/>
            </w:r>
            <w:r w:rsidRPr="00FD76C6">
              <w:rPr>
                <w:noProof/>
                <w:webHidden/>
                <w:szCs w:val="24"/>
              </w:rPr>
              <w:t>59</w:t>
            </w:r>
            <w:r w:rsidRPr="00FD76C6">
              <w:rPr>
                <w:noProof/>
                <w:webHidden/>
                <w:szCs w:val="24"/>
              </w:rPr>
              <w:fldChar w:fldCharType="end"/>
            </w:r>
          </w:hyperlink>
        </w:p>
        <w:p w14:paraId="1509EDDD" w14:textId="77777777" w:rsidR="00FD76C6" w:rsidRPr="00FD76C6" w:rsidRDefault="00FD76C6" w:rsidP="00FD76C6">
          <w:pPr>
            <w:pStyle w:val="TOC2"/>
            <w:tabs>
              <w:tab w:val="left" w:pos="660"/>
              <w:tab w:val="right" w:leader="dot" w:pos="9489"/>
            </w:tabs>
            <w:spacing w:line="276" w:lineRule="auto"/>
            <w:rPr>
              <w:rFonts w:eastAsiaTheme="minorEastAsia"/>
              <w:noProof/>
              <w:color w:val="auto"/>
              <w:szCs w:val="24"/>
            </w:rPr>
          </w:pPr>
          <w:hyperlink w:anchor="_Toc198903041" w:history="1">
            <w:r w:rsidRPr="00FD76C6">
              <w:rPr>
                <w:rStyle w:val="Hyperlink"/>
                <w:noProof/>
                <w:szCs w:val="24"/>
              </w:rPr>
              <w:t>2.</w:t>
            </w:r>
            <w:r w:rsidRPr="00FD76C6">
              <w:rPr>
                <w:rFonts w:eastAsiaTheme="minorEastAsia"/>
                <w:noProof/>
                <w:color w:val="auto"/>
                <w:szCs w:val="24"/>
              </w:rPr>
              <w:tab/>
            </w:r>
            <w:r w:rsidRPr="00FD76C6">
              <w:rPr>
                <w:rStyle w:val="Hyperlink"/>
                <w:i/>
                <w:noProof/>
                <w:szCs w:val="24"/>
              </w:rPr>
              <w:t>Hyperlinked PoA\BaSRINET updated PoA Final (3 Years=2024-26).xlsx</w:t>
            </w:r>
            <w:r w:rsidRPr="00FD76C6">
              <w:rPr>
                <w:noProof/>
                <w:webHidden/>
                <w:szCs w:val="24"/>
              </w:rPr>
              <w:tab/>
            </w:r>
            <w:r w:rsidRPr="00FD76C6">
              <w:rPr>
                <w:noProof/>
                <w:webHidden/>
                <w:szCs w:val="24"/>
              </w:rPr>
              <w:fldChar w:fldCharType="begin"/>
            </w:r>
            <w:r w:rsidRPr="00FD76C6">
              <w:rPr>
                <w:noProof/>
                <w:webHidden/>
                <w:szCs w:val="24"/>
              </w:rPr>
              <w:instrText xml:space="preserve"> PAGEREF _Toc198903041 \h </w:instrText>
            </w:r>
            <w:r w:rsidRPr="00FD76C6">
              <w:rPr>
                <w:noProof/>
                <w:webHidden/>
                <w:szCs w:val="24"/>
              </w:rPr>
            </w:r>
            <w:r w:rsidRPr="00FD76C6">
              <w:rPr>
                <w:noProof/>
                <w:webHidden/>
                <w:szCs w:val="24"/>
              </w:rPr>
              <w:fldChar w:fldCharType="separate"/>
            </w:r>
            <w:r w:rsidRPr="00FD76C6">
              <w:rPr>
                <w:noProof/>
                <w:webHidden/>
                <w:szCs w:val="24"/>
              </w:rPr>
              <w:t>59</w:t>
            </w:r>
            <w:r w:rsidRPr="00FD76C6">
              <w:rPr>
                <w:noProof/>
                <w:webHidden/>
                <w:szCs w:val="24"/>
              </w:rPr>
              <w:fldChar w:fldCharType="end"/>
            </w:r>
          </w:hyperlink>
        </w:p>
        <w:p w14:paraId="38F70210" w14:textId="77777777" w:rsidR="005A2516" w:rsidRPr="004225FB" w:rsidRDefault="005A2516" w:rsidP="00FD76C6">
          <w:pPr>
            <w:spacing w:line="276" w:lineRule="auto"/>
            <w:rPr>
              <w:szCs w:val="24"/>
            </w:rPr>
          </w:pPr>
          <w:r w:rsidRPr="00FD76C6">
            <w:rPr>
              <w:b/>
              <w:bCs/>
              <w:noProof/>
              <w:szCs w:val="24"/>
            </w:rPr>
            <w:fldChar w:fldCharType="end"/>
          </w:r>
        </w:p>
      </w:sdtContent>
    </w:sdt>
    <w:p w14:paraId="7717044A" w14:textId="77777777" w:rsidR="003138E6" w:rsidRDefault="003138E6">
      <w:pPr>
        <w:spacing w:after="0"/>
        <w:ind w:left="269" w:right="35"/>
      </w:pPr>
    </w:p>
    <w:p w14:paraId="490C7AFA" w14:textId="77777777" w:rsidR="003138E6" w:rsidRDefault="003138E6">
      <w:pPr>
        <w:spacing w:after="0"/>
        <w:ind w:left="269" w:right="35"/>
      </w:pPr>
    </w:p>
    <w:p w14:paraId="7ED69877" w14:textId="77777777" w:rsidR="003138E6" w:rsidRDefault="003138E6">
      <w:pPr>
        <w:spacing w:after="0"/>
        <w:ind w:left="269" w:right="35"/>
      </w:pPr>
    </w:p>
    <w:p w14:paraId="09A410A9" w14:textId="77777777" w:rsidR="003138E6" w:rsidRDefault="003138E6">
      <w:pPr>
        <w:spacing w:after="0"/>
        <w:ind w:left="269" w:right="35"/>
      </w:pPr>
    </w:p>
    <w:p w14:paraId="761FC795" w14:textId="77777777" w:rsidR="00D92B03" w:rsidRDefault="00D92B03">
      <w:pPr>
        <w:spacing w:after="0"/>
        <w:ind w:left="269" w:right="35"/>
      </w:pPr>
    </w:p>
    <w:p w14:paraId="3C389511" w14:textId="77777777" w:rsidR="003138E6" w:rsidRDefault="003138E6">
      <w:pPr>
        <w:spacing w:after="0"/>
        <w:ind w:left="269" w:right="35"/>
      </w:pPr>
    </w:p>
    <w:p w14:paraId="61BB836B" w14:textId="77777777" w:rsidR="004225FB" w:rsidRDefault="004225FB">
      <w:pPr>
        <w:spacing w:after="0"/>
        <w:ind w:left="269" w:right="35"/>
      </w:pPr>
    </w:p>
    <w:p w14:paraId="71AD7C54" w14:textId="77777777" w:rsidR="004225FB" w:rsidRDefault="004225FB">
      <w:pPr>
        <w:spacing w:after="0"/>
        <w:ind w:left="269" w:right="35"/>
      </w:pPr>
    </w:p>
    <w:p w14:paraId="2787A844" w14:textId="77777777" w:rsidR="004225FB" w:rsidRDefault="004225FB" w:rsidP="005A2516">
      <w:pPr>
        <w:spacing w:after="0"/>
        <w:ind w:left="0" w:firstLine="0"/>
      </w:pPr>
    </w:p>
    <w:p w14:paraId="1A4EF506" w14:textId="77777777" w:rsidR="004225FB" w:rsidRDefault="004225FB" w:rsidP="005A2516">
      <w:pPr>
        <w:spacing w:after="0"/>
        <w:ind w:left="0" w:firstLine="0"/>
      </w:pPr>
    </w:p>
    <w:p w14:paraId="621AA31F" w14:textId="77777777" w:rsidR="00EC2668" w:rsidRPr="00286E4C" w:rsidRDefault="00EC2668" w:rsidP="005A2516">
      <w:pPr>
        <w:spacing w:after="0"/>
        <w:ind w:left="0" w:firstLine="0"/>
        <w:rPr>
          <w:b/>
          <w:sz w:val="28"/>
        </w:rPr>
      </w:pPr>
      <w:r w:rsidRPr="00286E4C">
        <w:rPr>
          <w:b/>
          <w:sz w:val="28"/>
        </w:rPr>
        <w:t>Abbreviations and Acronyms</w:t>
      </w:r>
    </w:p>
    <w:tbl>
      <w:tblPr>
        <w:tblW w:w="9090" w:type="dxa"/>
        <w:tblLook w:val="04A0" w:firstRow="1" w:lastRow="0" w:firstColumn="1" w:lastColumn="0" w:noHBand="0" w:noVBand="1"/>
      </w:tblPr>
      <w:tblGrid>
        <w:gridCol w:w="2340"/>
        <w:gridCol w:w="6750"/>
      </w:tblGrid>
      <w:tr w:rsidR="00EC2668" w:rsidRPr="00A6729E" w14:paraId="56ACE7CB" w14:textId="77777777" w:rsidTr="00C34FB5">
        <w:trPr>
          <w:trHeight w:val="315"/>
        </w:trPr>
        <w:tc>
          <w:tcPr>
            <w:tcW w:w="2340" w:type="dxa"/>
            <w:tcBorders>
              <w:top w:val="nil"/>
              <w:left w:val="nil"/>
              <w:bottom w:val="nil"/>
              <w:right w:val="nil"/>
            </w:tcBorders>
            <w:vAlign w:val="center"/>
            <w:hideMark/>
          </w:tcPr>
          <w:p w14:paraId="32F0C217" w14:textId="77777777" w:rsidR="00EC2668" w:rsidRPr="00A6729E" w:rsidRDefault="00EC2668" w:rsidP="00C34FB5">
            <w:pPr>
              <w:spacing w:after="0"/>
              <w:rPr>
                <w:b/>
                <w:bCs/>
                <w:sz w:val="22"/>
              </w:rPr>
            </w:pPr>
            <w:r w:rsidRPr="00A6729E">
              <w:rPr>
                <w:b/>
                <w:bCs/>
                <w:sz w:val="22"/>
              </w:rPr>
              <w:t>AICS</w:t>
            </w:r>
          </w:p>
        </w:tc>
        <w:tc>
          <w:tcPr>
            <w:tcW w:w="6750" w:type="dxa"/>
            <w:tcBorders>
              <w:top w:val="nil"/>
              <w:left w:val="nil"/>
              <w:bottom w:val="nil"/>
              <w:right w:val="nil"/>
            </w:tcBorders>
            <w:vAlign w:val="center"/>
            <w:hideMark/>
          </w:tcPr>
          <w:p w14:paraId="5952C06C" w14:textId="77777777" w:rsidR="00EC2668" w:rsidRPr="00A6729E" w:rsidRDefault="00EC2668" w:rsidP="00C34FB5">
            <w:pPr>
              <w:spacing w:after="0"/>
              <w:rPr>
                <w:sz w:val="22"/>
              </w:rPr>
            </w:pPr>
            <w:r w:rsidRPr="00A6729E">
              <w:rPr>
                <w:sz w:val="22"/>
              </w:rPr>
              <w:t>Agency for Development and Cooperation</w:t>
            </w:r>
          </w:p>
        </w:tc>
      </w:tr>
      <w:tr w:rsidR="00EC2668" w:rsidRPr="00A6729E" w14:paraId="6B85741A" w14:textId="77777777" w:rsidTr="00C34FB5">
        <w:trPr>
          <w:trHeight w:val="315"/>
        </w:trPr>
        <w:tc>
          <w:tcPr>
            <w:tcW w:w="2340" w:type="dxa"/>
            <w:tcBorders>
              <w:top w:val="nil"/>
              <w:left w:val="nil"/>
              <w:bottom w:val="nil"/>
              <w:right w:val="nil"/>
            </w:tcBorders>
            <w:vAlign w:val="center"/>
            <w:hideMark/>
          </w:tcPr>
          <w:p w14:paraId="42453A8D" w14:textId="77777777" w:rsidR="00EC2668" w:rsidRPr="00A6729E" w:rsidRDefault="00EC2668" w:rsidP="00C34FB5">
            <w:pPr>
              <w:spacing w:after="0"/>
              <w:rPr>
                <w:b/>
                <w:bCs/>
                <w:sz w:val="22"/>
              </w:rPr>
            </w:pPr>
            <w:r w:rsidRPr="00A6729E">
              <w:rPr>
                <w:b/>
                <w:bCs/>
                <w:sz w:val="22"/>
              </w:rPr>
              <w:t>AWBA</w:t>
            </w:r>
          </w:p>
        </w:tc>
        <w:tc>
          <w:tcPr>
            <w:tcW w:w="6750" w:type="dxa"/>
            <w:tcBorders>
              <w:top w:val="nil"/>
              <w:left w:val="nil"/>
              <w:bottom w:val="nil"/>
              <w:right w:val="nil"/>
            </w:tcBorders>
            <w:vAlign w:val="center"/>
            <w:hideMark/>
          </w:tcPr>
          <w:p w14:paraId="74E40AF6" w14:textId="77777777" w:rsidR="00EC2668" w:rsidRPr="00A6729E" w:rsidRDefault="00EC2668" w:rsidP="00C34FB5">
            <w:pPr>
              <w:spacing w:after="0"/>
              <w:rPr>
                <w:sz w:val="22"/>
              </w:rPr>
            </w:pPr>
            <w:r w:rsidRPr="00A6729E">
              <w:rPr>
                <w:sz w:val="22"/>
              </w:rPr>
              <w:t>Awash Basin Authority</w:t>
            </w:r>
          </w:p>
        </w:tc>
      </w:tr>
      <w:tr w:rsidR="00EC2668" w:rsidRPr="00A6729E" w14:paraId="1CBC8E28" w14:textId="77777777" w:rsidTr="00C34FB5">
        <w:trPr>
          <w:trHeight w:val="315"/>
        </w:trPr>
        <w:tc>
          <w:tcPr>
            <w:tcW w:w="2340" w:type="dxa"/>
            <w:tcBorders>
              <w:top w:val="nil"/>
              <w:left w:val="nil"/>
              <w:bottom w:val="nil"/>
              <w:right w:val="nil"/>
            </w:tcBorders>
            <w:vAlign w:val="center"/>
            <w:hideMark/>
          </w:tcPr>
          <w:p w14:paraId="79C409A5" w14:textId="77777777" w:rsidR="00EC2668" w:rsidRPr="00A6729E" w:rsidRDefault="00EC2668" w:rsidP="00C34FB5">
            <w:pPr>
              <w:spacing w:after="0"/>
              <w:rPr>
                <w:b/>
                <w:bCs/>
                <w:sz w:val="22"/>
              </w:rPr>
            </w:pPr>
            <w:r w:rsidRPr="00A6729E">
              <w:rPr>
                <w:b/>
                <w:bCs/>
                <w:sz w:val="22"/>
              </w:rPr>
              <w:t>BAO</w:t>
            </w:r>
          </w:p>
        </w:tc>
        <w:tc>
          <w:tcPr>
            <w:tcW w:w="6750" w:type="dxa"/>
            <w:tcBorders>
              <w:top w:val="nil"/>
              <w:left w:val="nil"/>
              <w:bottom w:val="nil"/>
              <w:right w:val="nil"/>
            </w:tcBorders>
            <w:vAlign w:val="center"/>
            <w:hideMark/>
          </w:tcPr>
          <w:p w14:paraId="70B2F70C" w14:textId="77777777" w:rsidR="00EC2668" w:rsidRPr="00A6729E" w:rsidRDefault="00EC2668" w:rsidP="00C34FB5">
            <w:pPr>
              <w:spacing w:after="0"/>
              <w:rPr>
                <w:sz w:val="22"/>
              </w:rPr>
            </w:pPr>
            <w:r w:rsidRPr="00A6729E">
              <w:rPr>
                <w:sz w:val="22"/>
              </w:rPr>
              <w:t>Basin Administration Offices</w:t>
            </w:r>
          </w:p>
        </w:tc>
      </w:tr>
      <w:tr w:rsidR="00EC2668" w:rsidRPr="00A6729E" w14:paraId="3BF65D26" w14:textId="77777777" w:rsidTr="00C34FB5">
        <w:trPr>
          <w:trHeight w:val="315"/>
        </w:trPr>
        <w:tc>
          <w:tcPr>
            <w:tcW w:w="2340" w:type="dxa"/>
            <w:tcBorders>
              <w:top w:val="nil"/>
              <w:left w:val="nil"/>
              <w:bottom w:val="nil"/>
              <w:right w:val="nil"/>
            </w:tcBorders>
            <w:vAlign w:val="center"/>
            <w:hideMark/>
          </w:tcPr>
          <w:p w14:paraId="08A665AF" w14:textId="77777777" w:rsidR="00EC2668" w:rsidRPr="00A6729E" w:rsidRDefault="00EC2668" w:rsidP="00C34FB5">
            <w:pPr>
              <w:spacing w:after="0"/>
              <w:rPr>
                <w:b/>
                <w:bCs/>
                <w:sz w:val="22"/>
              </w:rPr>
            </w:pPr>
            <w:r w:rsidRPr="00A6729E">
              <w:rPr>
                <w:b/>
                <w:bCs/>
                <w:sz w:val="22"/>
              </w:rPr>
              <w:t>BaSRINET</w:t>
            </w:r>
          </w:p>
        </w:tc>
        <w:tc>
          <w:tcPr>
            <w:tcW w:w="6750" w:type="dxa"/>
            <w:tcBorders>
              <w:top w:val="nil"/>
              <w:left w:val="nil"/>
              <w:bottom w:val="nil"/>
              <w:right w:val="nil"/>
            </w:tcBorders>
            <w:vAlign w:val="center"/>
            <w:hideMark/>
          </w:tcPr>
          <w:p w14:paraId="7297932F" w14:textId="77777777" w:rsidR="00EC2668" w:rsidRPr="00A6729E" w:rsidRDefault="00EC2668" w:rsidP="00C34FB5">
            <w:pPr>
              <w:spacing w:after="0"/>
              <w:rPr>
                <w:sz w:val="22"/>
              </w:rPr>
            </w:pPr>
            <w:r w:rsidRPr="00A6729E">
              <w:rPr>
                <w:sz w:val="22"/>
              </w:rPr>
              <w:t>Basin Scale Resilience Initiative for Ethiopia</w:t>
            </w:r>
          </w:p>
        </w:tc>
      </w:tr>
      <w:tr w:rsidR="00EC2668" w:rsidRPr="00A6729E" w14:paraId="5BFFFFB2" w14:textId="77777777" w:rsidTr="00C34FB5">
        <w:trPr>
          <w:trHeight w:val="315"/>
        </w:trPr>
        <w:tc>
          <w:tcPr>
            <w:tcW w:w="2340" w:type="dxa"/>
            <w:tcBorders>
              <w:top w:val="nil"/>
              <w:left w:val="nil"/>
              <w:bottom w:val="nil"/>
              <w:right w:val="nil"/>
            </w:tcBorders>
            <w:vAlign w:val="center"/>
            <w:hideMark/>
          </w:tcPr>
          <w:p w14:paraId="75604402" w14:textId="77777777" w:rsidR="00EC2668" w:rsidRPr="00A6729E" w:rsidRDefault="00EC2668" w:rsidP="00C34FB5">
            <w:pPr>
              <w:spacing w:after="0"/>
              <w:rPr>
                <w:b/>
                <w:bCs/>
                <w:sz w:val="22"/>
              </w:rPr>
            </w:pPr>
            <w:r w:rsidRPr="00A6729E">
              <w:rPr>
                <w:b/>
                <w:bCs/>
                <w:sz w:val="22"/>
              </w:rPr>
              <w:t>BO</w:t>
            </w:r>
          </w:p>
        </w:tc>
        <w:tc>
          <w:tcPr>
            <w:tcW w:w="6750" w:type="dxa"/>
            <w:tcBorders>
              <w:top w:val="nil"/>
              <w:left w:val="nil"/>
              <w:bottom w:val="nil"/>
              <w:right w:val="nil"/>
            </w:tcBorders>
            <w:vAlign w:val="center"/>
            <w:hideMark/>
          </w:tcPr>
          <w:p w14:paraId="091DEC54" w14:textId="77777777" w:rsidR="00EC2668" w:rsidRPr="00A6729E" w:rsidRDefault="00EC2668" w:rsidP="00C34FB5">
            <w:pPr>
              <w:spacing w:after="0"/>
              <w:rPr>
                <w:sz w:val="22"/>
              </w:rPr>
            </w:pPr>
            <w:r w:rsidRPr="00A6729E">
              <w:rPr>
                <w:sz w:val="22"/>
              </w:rPr>
              <w:t>Basin Offices</w:t>
            </w:r>
          </w:p>
        </w:tc>
      </w:tr>
      <w:tr w:rsidR="00EC2668" w:rsidRPr="00A6729E" w14:paraId="6A2B7887" w14:textId="77777777" w:rsidTr="00C34FB5">
        <w:trPr>
          <w:trHeight w:val="315"/>
        </w:trPr>
        <w:tc>
          <w:tcPr>
            <w:tcW w:w="2340" w:type="dxa"/>
            <w:tcBorders>
              <w:top w:val="nil"/>
              <w:left w:val="nil"/>
              <w:bottom w:val="nil"/>
              <w:right w:val="nil"/>
            </w:tcBorders>
            <w:vAlign w:val="center"/>
            <w:hideMark/>
          </w:tcPr>
          <w:p w14:paraId="07013DD0" w14:textId="77777777" w:rsidR="00EC2668" w:rsidRPr="00A6729E" w:rsidRDefault="00EC2668" w:rsidP="00C34FB5">
            <w:pPr>
              <w:spacing w:after="0"/>
              <w:rPr>
                <w:b/>
                <w:bCs/>
                <w:sz w:val="22"/>
              </w:rPr>
            </w:pPr>
            <w:r w:rsidRPr="00A6729E">
              <w:rPr>
                <w:b/>
                <w:bCs/>
                <w:sz w:val="22"/>
              </w:rPr>
              <w:t>BPIU</w:t>
            </w:r>
          </w:p>
        </w:tc>
        <w:tc>
          <w:tcPr>
            <w:tcW w:w="6750" w:type="dxa"/>
            <w:tcBorders>
              <w:top w:val="nil"/>
              <w:left w:val="nil"/>
              <w:bottom w:val="nil"/>
              <w:right w:val="nil"/>
            </w:tcBorders>
            <w:vAlign w:val="center"/>
            <w:hideMark/>
          </w:tcPr>
          <w:p w14:paraId="55AD087D" w14:textId="77777777" w:rsidR="00EC2668" w:rsidRPr="00A6729E" w:rsidRDefault="00EC2668" w:rsidP="00C34FB5">
            <w:pPr>
              <w:spacing w:after="0"/>
              <w:rPr>
                <w:sz w:val="22"/>
              </w:rPr>
            </w:pPr>
            <w:r w:rsidRPr="00A6729E">
              <w:rPr>
                <w:sz w:val="22"/>
              </w:rPr>
              <w:t>Basin Project Implementation Unit</w:t>
            </w:r>
          </w:p>
        </w:tc>
      </w:tr>
      <w:tr w:rsidR="00EC2668" w:rsidRPr="00A6729E" w14:paraId="4ED8F113" w14:textId="77777777" w:rsidTr="00C34FB5">
        <w:trPr>
          <w:trHeight w:val="315"/>
        </w:trPr>
        <w:tc>
          <w:tcPr>
            <w:tcW w:w="2340" w:type="dxa"/>
            <w:tcBorders>
              <w:top w:val="nil"/>
              <w:left w:val="nil"/>
              <w:bottom w:val="nil"/>
              <w:right w:val="nil"/>
            </w:tcBorders>
            <w:vAlign w:val="center"/>
            <w:hideMark/>
          </w:tcPr>
          <w:p w14:paraId="20BBBA12" w14:textId="77777777" w:rsidR="00EC2668" w:rsidRPr="00A6729E" w:rsidRDefault="00EC2668" w:rsidP="00C34FB5">
            <w:pPr>
              <w:spacing w:after="0"/>
              <w:rPr>
                <w:b/>
                <w:bCs/>
                <w:sz w:val="22"/>
              </w:rPr>
            </w:pPr>
            <w:r w:rsidRPr="00A6729E">
              <w:rPr>
                <w:b/>
                <w:bCs/>
                <w:sz w:val="22"/>
              </w:rPr>
              <w:t>BSC</w:t>
            </w:r>
          </w:p>
        </w:tc>
        <w:tc>
          <w:tcPr>
            <w:tcW w:w="6750" w:type="dxa"/>
            <w:tcBorders>
              <w:top w:val="nil"/>
              <w:left w:val="nil"/>
              <w:bottom w:val="nil"/>
              <w:right w:val="nil"/>
            </w:tcBorders>
            <w:vAlign w:val="center"/>
            <w:hideMark/>
          </w:tcPr>
          <w:p w14:paraId="5CDE1503" w14:textId="77777777" w:rsidR="00EC2668" w:rsidRPr="00A6729E" w:rsidRDefault="00EC2668" w:rsidP="00C34FB5">
            <w:pPr>
              <w:spacing w:after="0"/>
              <w:rPr>
                <w:sz w:val="22"/>
              </w:rPr>
            </w:pPr>
            <w:r w:rsidRPr="00A6729E">
              <w:rPr>
                <w:sz w:val="22"/>
              </w:rPr>
              <w:t>Basin Steering Committee</w:t>
            </w:r>
          </w:p>
        </w:tc>
      </w:tr>
      <w:tr w:rsidR="00EC2668" w:rsidRPr="00A6729E" w14:paraId="27FAF9D7" w14:textId="77777777" w:rsidTr="00C34FB5">
        <w:trPr>
          <w:trHeight w:val="315"/>
        </w:trPr>
        <w:tc>
          <w:tcPr>
            <w:tcW w:w="2340" w:type="dxa"/>
            <w:tcBorders>
              <w:top w:val="nil"/>
              <w:left w:val="nil"/>
              <w:bottom w:val="nil"/>
              <w:right w:val="nil"/>
            </w:tcBorders>
            <w:vAlign w:val="center"/>
            <w:hideMark/>
          </w:tcPr>
          <w:p w14:paraId="73A54FB3" w14:textId="77777777" w:rsidR="00EC2668" w:rsidRPr="00A6729E" w:rsidRDefault="00EC2668" w:rsidP="00C34FB5">
            <w:pPr>
              <w:spacing w:after="0"/>
              <w:rPr>
                <w:b/>
                <w:bCs/>
                <w:sz w:val="22"/>
              </w:rPr>
            </w:pPr>
            <w:r w:rsidRPr="00A6729E">
              <w:rPr>
                <w:b/>
                <w:bCs/>
                <w:sz w:val="22"/>
              </w:rPr>
              <w:t>CWA</w:t>
            </w:r>
          </w:p>
        </w:tc>
        <w:tc>
          <w:tcPr>
            <w:tcW w:w="6750" w:type="dxa"/>
            <w:tcBorders>
              <w:top w:val="nil"/>
              <w:left w:val="nil"/>
              <w:bottom w:val="nil"/>
              <w:right w:val="nil"/>
            </w:tcBorders>
            <w:vAlign w:val="center"/>
            <w:hideMark/>
          </w:tcPr>
          <w:p w14:paraId="27EF7227" w14:textId="77777777" w:rsidR="00EC2668" w:rsidRPr="00A6729E" w:rsidRDefault="00EC2668" w:rsidP="00C34FB5">
            <w:pPr>
              <w:spacing w:after="0"/>
              <w:rPr>
                <w:sz w:val="22"/>
              </w:rPr>
            </w:pPr>
            <w:r w:rsidRPr="00A6729E">
              <w:rPr>
                <w:sz w:val="22"/>
              </w:rPr>
              <w:t>Consolidated WASH Account</w:t>
            </w:r>
          </w:p>
        </w:tc>
      </w:tr>
      <w:tr w:rsidR="00EC2668" w:rsidRPr="00A6729E" w14:paraId="19AD7B2E" w14:textId="77777777" w:rsidTr="00C34FB5">
        <w:trPr>
          <w:trHeight w:val="315"/>
        </w:trPr>
        <w:tc>
          <w:tcPr>
            <w:tcW w:w="2340" w:type="dxa"/>
            <w:tcBorders>
              <w:top w:val="nil"/>
              <w:left w:val="nil"/>
              <w:bottom w:val="nil"/>
              <w:right w:val="nil"/>
            </w:tcBorders>
            <w:vAlign w:val="center"/>
            <w:hideMark/>
          </w:tcPr>
          <w:p w14:paraId="624F855F" w14:textId="77777777" w:rsidR="00EC2668" w:rsidRPr="00A6729E" w:rsidRDefault="00EC2668" w:rsidP="00C34FB5">
            <w:pPr>
              <w:spacing w:after="0"/>
              <w:rPr>
                <w:b/>
                <w:bCs/>
                <w:sz w:val="22"/>
              </w:rPr>
            </w:pPr>
            <w:r w:rsidRPr="00A6729E">
              <w:rPr>
                <w:b/>
                <w:bCs/>
                <w:sz w:val="22"/>
              </w:rPr>
              <w:t>ESIA</w:t>
            </w:r>
          </w:p>
        </w:tc>
        <w:tc>
          <w:tcPr>
            <w:tcW w:w="6750" w:type="dxa"/>
            <w:tcBorders>
              <w:top w:val="nil"/>
              <w:left w:val="nil"/>
              <w:bottom w:val="nil"/>
              <w:right w:val="nil"/>
            </w:tcBorders>
            <w:vAlign w:val="center"/>
            <w:hideMark/>
          </w:tcPr>
          <w:p w14:paraId="1FBC664E" w14:textId="77777777" w:rsidR="00EC2668" w:rsidRPr="00A6729E" w:rsidRDefault="00EC2668" w:rsidP="00C34FB5">
            <w:pPr>
              <w:spacing w:after="0"/>
              <w:rPr>
                <w:sz w:val="22"/>
              </w:rPr>
            </w:pPr>
            <w:r w:rsidRPr="00A6729E">
              <w:rPr>
                <w:sz w:val="22"/>
              </w:rPr>
              <w:t>Environmental and Social Impact Assessment</w:t>
            </w:r>
          </w:p>
        </w:tc>
      </w:tr>
      <w:tr w:rsidR="00EC2668" w:rsidRPr="00A6729E" w14:paraId="022E1E03" w14:textId="77777777" w:rsidTr="00C34FB5">
        <w:trPr>
          <w:trHeight w:val="315"/>
        </w:trPr>
        <w:tc>
          <w:tcPr>
            <w:tcW w:w="2340" w:type="dxa"/>
            <w:tcBorders>
              <w:top w:val="nil"/>
              <w:left w:val="nil"/>
              <w:bottom w:val="nil"/>
              <w:right w:val="nil"/>
            </w:tcBorders>
            <w:vAlign w:val="center"/>
            <w:hideMark/>
          </w:tcPr>
          <w:p w14:paraId="2F5B5A12" w14:textId="77777777" w:rsidR="00EC2668" w:rsidRPr="00A6729E" w:rsidRDefault="00EC2668" w:rsidP="00C34FB5">
            <w:pPr>
              <w:spacing w:after="0"/>
              <w:rPr>
                <w:b/>
                <w:bCs/>
                <w:sz w:val="22"/>
              </w:rPr>
            </w:pPr>
            <w:r w:rsidRPr="00A6729E">
              <w:rPr>
                <w:b/>
                <w:bCs/>
                <w:sz w:val="22"/>
              </w:rPr>
              <w:t>ETB</w:t>
            </w:r>
          </w:p>
        </w:tc>
        <w:tc>
          <w:tcPr>
            <w:tcW w:w="6750" w:type="dxa"/>
            <w:tcBorders>
              <w:top w:val="nil"/>
              <w:left w:val="nil"/>
              <w:bottom w:val="nil"/>
              <w:right w:val="nil"/>
            </w:tcBorders>
            <w:vAlign w:val="center"/>
            <w:hideMark/>
          </w:tcPr>
          <w:p w14:paraId="5E9B2D85" w14:textId="77777777" w:rsidR="00EC2668" w:rsidRPr="00A6729E" w:rsidRDefault="00EC2668" w:rsidP="00C34FB5">
            <w:pPr>
              <w:spacing w:after="0"/>
              <w:rPr>
                <w:sz w:val="22"/>
              </w:rPr>
            </w:pPr>
            <w:r w:rsidRPr="00A6729E">
              <w:rPr>
                <w:sz w:val="22"/>
              </w:rPr>
              <w:t>Ethiopian Birr</w:t>
            </w:r>
          </w:p>
        </w:tc>
      </w:tr>
      <w:tr w:rsidR="00EC2668" w:rsidRPr="00A6729E" w14:paraId="146E0FDF" w14:textId="77777777" w:rsidTr="00C34FB5">
        <w:trPr>
          <w:trHeight w:val="315"/>
        </w:trPr>
        <w:tc>
          <w:tcPr>
            <w:tcW w:w="2340" w:type="dxa"/>
            <w:tcBorders>
              <w:top w:val="nil"/>
              <w:left w:val="nil"/>
              <w:bottom w:val="nil"/>
              <w:right w:val="nil"/>
            </w:tcBorders>
            <w:vAlign w:val="center"/>
            <w:hideMark/>
          </w:tcPr>
          <w:p w14:paraId="3E4212A3" w14:textId="77777777" w:rsidR="00EC2668" w:rsidRPr="00A6729E" w:rsidRDefault="00EC2668" w:rsidP="00C34FB5">
            <w:pPr>
              <w:spacing w:after="0"/>
              <w:rPr>
                <w:b/>
                <w:bCs/>
                <w:sz w:val="22"/>
              </w:rPr>
            </w:pPr>
            <w:r w:rsidRPr="00A6729E">
              <w:rPr>
                <w:b/>
                <w:bCs/>
                <w:sz w:val="22"/>
              </w:rPr>
              <w:t>GDP</w:t>
            </w:r>
          </w:p>
        </w:tc>
        <w:tc>
          <w:tcPr>
            <w:tcW w:w="6750" w:type="dxa"/>
            <w:tcBorders>
              <w:top w:val="nil"/>
              <w:left w:val="nil"/>
              <w:bottom w:val="nil"/>
              <w:right w:val="nil"/>
            </w:tcBorders>
            <w:vAlign w:val="center"/>
            <w:hideMark/>
          </w:tcPr>
          <w:p w14:paraId="07D1BDE1" w14:textId="77777777" w:rsidR="00EC2668" w:rsidRPr="00A6729E" w:rsidRDefault="00EC2668" w:rsidP="00C34FB5">
            <w:pPr>
              <w:spacing w:after="0"/>
              <w:rPr>
                <w:sz w:val="22"/>
              </w:rPr>
            </w:pPr>
            <w:r w:rsidRPr="00A6729E">
              <w:rPr>
                <w:sz w:val="22"/>
              </w:rPr>
              <w:t>Gross Domestic Product</w:t>
            </w:r>
          </w:p>
        </w:tc>
      </w:tr>
      <w:tr w:rsidR="00EC2668" w:rsidRPr="00A6729E" w14:paraId="3A296CEA" w14:textId="77777777" w:rsidTr="00C34FB5">
        <w:trPr>
          <w:trHeight w:val="315"/>
        </w:trPr>
        <w:tc>
          <w:tcPr>
            <w:tcW w:w="2340" w:type="dxa"/>
            <w:tcBorders>
              <w:top w:val="nil"/>
              <w:left w:val="nil"/>
              <w:bottom w:val="nil"/>
              <w:right w:val="nil"/>
            </w:tcBorders>
            <w:vAlign w:val="center"/>
            <w:hideMark/>
          </w:tcPr>
          <w:p w14:paraId="5D639B27" w14:textId="77777777" w:rsidR="00EC2668" w:rsidRPr="00A6729E" w:rsidRDefault="00EC2668" w:rsidP="00C34FB5">
            <w:pPr>
              <w:spacing w:after="0"/>
              <w:rPr>
                <w:b/>
                <w:bCs/>
                <w:sz w:val="22"/>
              </w:rPr>
            </w:pPr>
            <w:r w:rsidRPr="00A6729E">
              <w:rPr>
                <w:b/>
                <w:bCs/>
                <w:sz w:val="22"/>
              </w:rPr>
              <w:t>GIS</w:t>
            </w:r>
          </w:p>
        </w:tc>
        <w:tc>
          <w:tcPr>
            <w:tcW w:w="6750" w:type="dxa"/>
            <w:tcBorders>
              <w:top w:val="nil"/>
              <w:left w:val="nil"/>
              <w:bottom w:val="nil"/>
              <w:right w:val="nil"/>
            </w:tcBorders>
            <w:vAlign w:val="center"/>
            <w:hideMark/>
          </w:tcPr>
          <w:p w14:paraId="51440966" w14:textId="77777777" w:rsidR="00EC2668" w:rsidRPr="00A6729E" w:rsidRDefault="00EC2668" w:rsidP="00C34FB5">
            <w:pPr>
              <w:spacing w:after="0"/>
              <w:rPr>
                <w:sz w:val="22"/>
              </w:rPr>
            </w:pPr>
            <w:r w:rsidRPr="00A6729E">
              <w:rPr>
                <w:sz w:val="22"/>
              </w:rPr>
              <w:t>Geographic Information System</w:t>
            </w:r>
          </w:p>
        </w:tc>
      </w:tr>
      <w:tr w:rsidR="00EC2668" w:rsidRPr="00A6729E" w14:paraId="0CDF28A9" w14:textId="77777777" w:rsidTr="00C34FB5">
        <w:trPr>
          <w:trHeight w:val="315"/>
        </w:trPr>
        <w:tc>
          <w:tcPr>
            <w:tcW w:w="2340" w:type="dxa"/>
            <w:tcBorders>
              <w:top w:val="nil"/>
              <w:left w:val="nil"/>
              <w:bottom w:val="nil"/>
              <w:right w:val="nil"/>
            </w:tcBorders>
            <w:vAlign w:val="center"/>
            <w:hideMark/>
          </w:tcPr>
          <w:p w14:paraId="62442532" w14:textId="77777777" w:rsidR="00EC2668" w:rsidRPr="00A6729E" w:rsidRDefault="00EC2668" w:rsidP="00C34FB5">
            <w:pPr>
              <w:spacing w:after="0"/>
              <w:rPr>
                <w:b/>
                <w:bCs/>
                <w:sz w:val="22"/>
              </w:rPr>
            </w:pPr>
            <w:r w:rsidRPr="00A6729E">
              <w:rPr>
                <w:b/>
                <w:bCs/>
                <w:sz w:val="22"/>
              </w:rPr>
              <w:t>GTP</w:t>
            </w:r>
          </w:p>
        </w:tc>
        <w:tc>
          <w:tcPr>
            <w:tcW w:w="6750" w:type="dxa"/>
            <w:tcBorders>
              <w:top w:val="nil"/>
              <w:left w:val="nil"/>
              <w:bottom w:val="nil"/>
              <w:right w:val="nil"/>
            </w:tcBorders>
            <w:vAlign w:val="center"/>
            <w:hideMark/>
          </w:tcPr>
          <w:p w14:paraId="6B53E759" w14:textId="77777777" w:rsidR="00EC2668" w:rsidRPr="00A6729E" w:rsidRDefault="00EC2668" w:rsidP="00C34FB5">
            <w:pPr>
              <w:spacing w:after="0"/>
              <w:rPr>
                <w:sz w:val="22"/>
              </w:rPr>
            </w:pPr>
            <w:r w:rsidRPr="00A6729E">
              <w:rPr>
                <w:sz w:val="22"/>
              </w:rPr>
              <w:t>Growth and Transformation Plan</w:t>
            </w:r>
          </w:p>
        </w:tc>
      </w:tr>
      <w:tr w:rsidR="00EC2668" w:rsidRPr="00A6729E" w14:paraId="18F5F1DA" w14:textId="77777777" w:rsidTr="00C34FB5">
        <w:trPr>
          <w:trHeight w:val="315"/>
        </w:trPr>
        <w:tc>
          <w:tcPr>
            <w:tcW w:w="2340" w:type="dxa"/>
            <w:tcBorders>
              <w:top w:val="nil"/>
              <w:left w:val="nil"/>
              <w:bottom w:val="nil"/>
              <w:right w:val="nil"/>
            </w:tcBorders>
            <w:vAlign w:val="center"/>
            <w:hideMark/>
          </w:tcPr>
          <w:p w14:paraId="6827A173" w14:textId="77777777" w:rsidR="00EC2668" w:rsidRPr="00A6729E" w:rsidRDefault="00EC2668" w:rsidP="00C34FB5">
            <w:pPr>
              <w:spacing w:after="0"/>
              <w:rPr>
                <w:b/>
                <w:bCs/>
                <w:sz w:val="22"/>
              </w:rPr>
            </w:pPr>
            <w:r w:rsidRPr="00A6729E">
              <w:rPr>
                <w:b/>
                <w:bCs/>
                <w:sz w:val="22"/>
              </w:rPr>
              <w:t>GW</w:t>
            </w:r>
          </w:p>
        </w:tc>
        <w:tc>
          <w:tcPr>
            <w:tcW w:w="6750" w:type="dxa"/>
            <w:tcBorders>
              <w:top w:val="nil"/>
              <w:left w:val="nil"/>
              <w:bottom w:val="nil"/>
              <w:right w:val="nil"/>
            </w:tcBorders>
            <w:vAlign w:val="center"/>
            <w:hideMark/>
          </w:tcPr>
          <w:p w14:paraId="5369B29C" w14:textId="77777777" w:rsidR="00EC2668" w:rsidRPr="00A6729E" w:rsidRDefault="00EC2668" w:rsidP="00C34FB5">
            <w:pPr>
              <w:spacing w:after="0"/>
              <w:rPr>
                <w:sz w:val="22"/>
              </w:rPr>
            </w:pPr>
            <w:r w:rsidRPr="00A6729E">
              <w:rPr>
                <w:sz w:val="22"/>
              </w:rPr>
              <w:t>Groundwater</w:t>
            </w:r>
          </w:p>
        </w:tc>
      </w:tr>
      <w:tr w:rsidR="00EC2668" w:rsidRPr="00A6729E" w14:paraId="3489CE41" w14:textId="77777777" w:rsidTr="00C34FB5">
        <w:trPr>
          <w:trHeight w:val="315"/>
        </w:trPr>
        <w:tc>
          <w:tcPr>
            <w:tcW w:w="2340" w:type="dxa"/>
            <w:tcBorders>
              <w:top w:val="nil"/>
              <w:left w:val="nil"/>
              <w:bottom w:val="nil"/>
              <w:right w:val="nil"/>
            </w:tcBorders>
            <w:vAlign w:val="center"/>
            <w:hideMark/>
          </w:tcPr>
          <w:p w14:paraId="2E4BF03E" w14:textId="77777777" w:rsidR="00EC2668" w:rsidRPr="00A6729E" w:rsidRDefault="00EC2668" w:rsidP="00C34FB5">
            <w:pPr>
              <w:spacing w:after="0"/>
              <w:rPr>
                <w:b/>
                <w:bCs/>
                <w:sz w:val="22"/>
              </w:rPr>
            </w:pPr>
            <w:r w:rsidRPr="00A6729E">
              <w:rPr>
                <w:b/>
                <w:bCs/>
                <w:sz w:val="22"/>
              </w:rPr>
              <w:t>HGER</w:t>
            </w:r>
          </w:p>
        </w:tc>
        <w:tc>
          <w:tcPr>
            <w:tcW w:w="6750" w:type="dxa"/>
            <w:tcBorders>
              <w:top w:val="nil"/>
              <w:left w:val="nil"/>
              <w:bottom w:val="nil"/>
              <w:right w:val="nil"/>
            </w:tcBorders>
            <w:vAlign w:val="center"/>
            <w:hideMark/>
          </w:tcPr>
          <w:p w14:paraId="324C4F45" w14:textId="77777777" w:rsidR="00EC2668" w:rsidRPr="00A6729E" w:rsidRDefault="00EC2668" w:rsidP="00C34FB5">
            <w:pPr>
              <w:spacing w:after="0"/>
              <w:rPr>
                <w:sz w:val="22"/>
              </w:rPr>
            </w:pPr>
            <w:r w:rsidRPr="00A6729E">
              <w:rPr>
                <w:sz w:val="22"/>
              </w:rPr>
              <w:t>Home Grown Economic Reform</w:t>
            </w:r>
          </w:p>
        </w:tc>
      </w:tr>
      <w:tr w:rsidR="00EC2668" w:rsidRPr="00A6729E" w14:paraId="15FD6489" w14:textId="77777777" w:rsidTr="00C34FB5">
        <w:trPr>
          <w:trHeight w:val="315"/>
        </w:trPr>
        <w:tc>
          <w:tcPr>
            <w:tcW w:w="2340" w:type="dxa"/>
            <w:tcBorders>
              <w:top w:val="nil"/>
              <w:left w:val="nil"/>
              <w:bottom w:val="nil"/>
              <w:right w:val="nil"/>
            </w:tcBorders>
            <w:vAlign w:val="center"/>
            <w:hideMark/>
          </w:tcPr>
          <w:p w14:paraId="25BA5255" w14:textId="77777777" w:rsidR="00EC2668" w:rsidRPr="00A6729E" w:rsidRDefault="00EC2668" w:rsidP="00C34FB5">
            <w:pPr>
              <w:spacing w:after="0"/>
              <w:rPr>
                <w:b/>
                <w:bCs/>
                <w:sz w:val="22"/>
              </w:rPr>
            </w:pPr>
            <w:r w:rsidRPr="00A6729E">
              <w:rPr>
                <w:b/>
                <w:bCs/>
                <w:sz w:val="22"/>
              </w:rPr>
              <w:t>IEA</w:t>
            </w:r>
          </w:p>
        </w:tc>
        <w:tc>
          <w:tcPr>
            <w:tcW w:w="6750" w:type="dxa"/>
            <w:tcBorders>
              <w:top w:val="nil"/>
              <w:left w:val="nil"/>
              <w:bottom w:val="nil"/>
              <w:right w:val="nil"/>
            </w:tcBorders>
            <w:vAlign w:val="center"/>
            <w:hideMark/>
          </w:tcPr>
          <w:p w14:paraId="77F53BA0" w14:textId="77777777" w:rsidR="00EC2668" w:rsidRPr="00A6729E" w:rsidRDefault="00EC2668" w:rsidP="00C34FB5">
            <w:pPr>
              <w:spacing w:after="0"/>
              <w:rPr>
                <w:sz w:val="22"/>
              </w:rPr>
            </w:pPr>
            <w:r w:rsidRPr="00A6729E">
              <w:rPr>
                <w:sz w:val="22"/>
              </w:rPr>
              <w:t>International Energy Agency</w:t>
            </w:r>
          </w:p>
        </w:tc>
      </w:tr>
      <w:tr w:rsidR="00EC2668" w:rsidRPr="00A6729E" w14:paraId="19D84728" w14:textId="77777777" w:rsidTr="00C34FB5">
        <w:trPr>
          <w:trHeight w:val="315"/>
        </w:trPr>
        <w:tc>
          <w:tcPr>
            <w:tcW w:w="2340" w:type="dxa"/>
            <w:tcBorders>
              <w:top w:val="nil"/>
              <w:left w:val="nil"/>
              <w:bottom w:val="nil"/>
              <w:right w:val="nil"/>
            </w:tcBorders>
            <w:vAlign w:val="center"/>
            <w:hideMark/>
          </w:tcPr>
          <w:p w14:paraId="3506958A" w14:textId="77777777" w:rsidR="00EC2668" w:rsidRPr="00A6729E" w:rsidRDefault="00EC2668" w:rsidP="00C34FB5">
            <w:pPr>
              <w:spacing w:after="0"/>
              <w:rPr>
                <w:b/>
                <w:bCs/>
                <w:sz w:val="22"/>
              </w:rPr>
            </w:pPr>
            <w:r w:rsidRPr="00A6729E">
              <w:rPr>
                <w:b/>
                <w:bCs/>
                <w:sz w:val="22"/>
              </w:rPr>
              <w:t>IFAD</w:t>
            </w:r>
          </w:p>
        </w:tc>
        <w:tc>
          <w:tcPr>
            <w:tcW w:w="6750" w:type="dxa"/>
            <w:tcBorders>
              <w:top w:val="nil"/>
              <w:left w:val="nil"/>
              <w:bottom w:val="nil"/>
              <w:right w:val="nil"/>
            </w:tcBorders>
            <w:vAlign w:val="center"/>
            <w:hideMark/>
          </w:tcPr>
          <w:p w14:paraId="58A3AAB2" w14:textId="77777777" w:rsidR="00EC2668" w:rsidRPr="00A6729E" w:rsidRDefault="00EC2668" w:rsidP="00C34FB5">
            <w:pPr>
              <w:spacing w:after="0"/>
              <w:rPr>
                <w:sz w:val="22"/>
              </w:rPr>
            </w:pPr>
            <w:r w:rsidRPr="00A6729E">
              <w:rPr>
                <w:sz w:val="22"/>
              </w:rPr>
              <w:t>International Fund for Agricultural Development</w:t>
            </w:r>
          </w:p>
        </w:tc>
      </w:tr>
      <w:tr w:rsidR="00EC2668" w:rsidRPr="00A6729E" w14:paraId="6300CA78" w14:textId="77777777" w:rsidTr="00C34FB5">
        <w:trPr>
          <w:trHeight w:val="315"/>
        </w:trPr>
        <w:tc>
          <w:tcPr>
            <w:tcW w:w="2340" w:type="dxa"/>
            <w:tcBorders>
              <w:top w:val="nil"/>
              <w:left w:val="nil"/>
              <w:bottom w:val="nil"/>
              <w:right w:val="nil"/>
            </w:tcBorders>
            <w:vAlign w:val="center"/>
            <w:hideMark/>
          </w:tcPr>
          <w:p w14:paraId="192E90DE" w14:textId="77777777" w:rsidR="00EC2668" w:rsidRPr="00A6729E" w:rsidRDefault="00EC2668" w:rsidP="00C34FB5">
            <w:pPr>
              <w:spacing w:after="0"/>
              <w:rPr>
                <w:b/>
                <w:bCs/>
                <w:sz w:val="22"/>
              </w:rPr>
            </w:pPr>
            <w:r w:rsidRPr="00A6729E">
              <w:rPr>
                <w:b/>
                <w:bCs/>
                <w:sz w:val="22"/>
              </w:rPr>
              <w:t>IT</w:t>
            </w:r>
          </w:p>
        </w:tc>
        <w:tc>
          <w:tcPr>
            <w:tcW w:w="6750" w:type="dxa"/>
            <w:tcBorders>
              <w:top w:val="nil"/>
              <w:left w:val="nil"/>
              <w:bottom w:val="nil"/>
              <w:right w:val="nil"/>
            </w:tcBorders>
            <w:vAlign w:val="center"/>
            <w:hideMark/>
          </w:tcPr>
          <w:p w14:paraId="2A784521" w14:textId="77777777" w:rsidR="00EC2668" w:rsidRPr="00A6729E" w:rsidRDefault="00EC2668" w:rsidP="00C34FB5">
            <w:pPr>
              <w:spacing w:after="0"/>
              <w:rPr>
                <w:sz w:val="22"/>
              </w:rPr>
            </w:pPr>
            <w:r w:rsidRPr="00A6729E">
              <w:rPr>
                <w:sz w:val="22"/>
              </w:rPr>
              <w:t>Information Technology</w:t>
            </w:r>
          </w:p>
        </w:tc>
      </w:tr>
      <w:tr w:rsidR="00EC2668" w:rsidRPr="00A6729E" w14:paraId="3C6A6A10" w14:textId="77777777" w:rsidTr="00C34FB5">
        <w:trPr>
          <w:trHeight w:val="315"/>
        </w:trPr>
        <w:tc>
          <w:tcPr>
            <w:tcW w:w="2340" w:type="dxa"/>
            <w:tcBorders>
              <w:top w:val="nil"/>
              <w:left w:val="nil"/>
              <w:bottom w:val="nil"/>
              <w:right w:val="nil"/>
            </w:tcBorders>
            <w:vAlign w:val="center"/>
            <w:hideMark/>
          </w:tcPr>
          <w:p w14:paraId="30644260" w14:textId="77777777" w:rsidR="00EC2668" w:rsidRPr="00A6729E" w:rsidRDefault="00EC2668" w:rsidP="00C34FB5">
            <w:pPr>
              <w:spacing w:after="0"/>
              <w:rPr>
                <w:b/>
                <w:bCs/>
                <w:sz w:val="22"/>
              </w:rPr>
            </w:pPr>
            <w:r w:rsidRPr="00A6729E">
              <w:rPr>
                <w:b/>
                <w:bCs/>
                <w:sz w:val="22"/>
              </w:rPr>
              <w:t>IWRM</w:t>
            </w:r>
          </w:p>
        </w:tc>
        <w:tc>
          <w:tcPr>
            <w:tcW w:w="6750" w:type="dxa"/>
            <w:tcBorders>
              <w:top w:val="nil"/>
              <w:left w:val="nil"/>
              <w:bottom w:val="nil"/>
              <w:right w:val="nil"/>
            </w:tcBorders>
            <w:vAlign w:val="center"/>
            <w:hideMark/>
          </w:tcPr>
          <w:p w14:paraId="11531C1E" w14:textId="77777777" w:rsidR="00EC2668" w:rsidRPr="00A6729E" w:rsidRDefault="00EC2668" w:rsidP="00C34FB5">
            <w:pPr>
              <w:spacing w:after="0"/>
              <w:rPr>
                <w:sz w:val="22"/>
              </w:rPr>
            </w:pPr>
            <w:r w:rsidRPr="00A6729E">
              <w:rPr>
                <w:sz w:val="22"/>
              </w:rPr>
              <w:t>Integrated Water Resource Management</w:t>
            </w:r>
          </w:p>
        </w:tc>
      </w:tr>
      <w:tr w:rsidR="00EC2668" w:rsidRPr="00A6729E" w14:paraId="699CF31B" w14:textId="77777777" w:rsidTr="00C34FB5">
        <w:trPr>
          <w:trHeight w:val="315"/>
        </w:trPr>
        <w:tc>
          <w:tcPr>
            <w:tcW w:w="2340" w:type="dxa"/>
            <w:tcBorders>
              <w:top w:val="nil"/>
              <w:left w:val="nil"/>
              <w:bottom w:val="nil"/>
              <w:right w:val="nil"/>
            </w:tcBorders>
            <w:vAlign w:val="center"/>
            <w:hideMark/>
          </w:tcPr>
          <w:p w14:paraId="5973C65F" w14:textId="77777777" w:rsidR="00EC2668" w:rsidRPr="00A6729E" w:rsidRDefault="00EC2668" w:rsidP="00C34FB5">
            <w:pPr>
              <w:spacing w:after="0"/>
              <w:rPr>
                <w:b/>
                <w:bCs/>
                <w:sz w:val="22"/>
              </w:rPr>
            </w:pPr>
            <w:r w:rsidRPr="00A6729E">
              <w:rPr>
                <w:b/>
                <w:bCs/>
                <w:sz w:val="22"/>
              </w:rPr>
              <w:t>MoWE</w:t>
            </w:r>
          </w:p>
        </w:tc>
        <w:tc>
          <w:tcPr>
            <w:tcW w:w="6750" w:type="dxa"/>
            <w:tcBorders>
              <w:top w:val="nil"/>
              <w:left w:val="nil"/>
              <w:bottom w:val="nil"/>
              <w:right w:val="nil"/>
            </w:tcBorders>
            <w:vAlign w:val="center"/>
            <w:hideMark/>
          </w:tcPr>
          <w:p w14:paraId="498E0D31" w14:textId="77777777" w:rsidR="00EC2668" w:rsidRPr="00A6729E" w:rsidRDefault="00EC2668" w:rsidP="00C34FB5">
            <w:pPr>
              <w:spacing w:after="0"/>
              <w:rPr>
                <w:sz w:val="22"/>
              </w:rPr>
            </w:pPr>
            <w:r w:rsidRPr="00A6729E">
              <w:rPr>
                <w:sz w:val="22"/>
              </w:rPr>
              <w:t>Ministry of Water and Energy</w:t>
            </w:r>
          </w:p>
        </w:tc>
      </w:tr>
      <w:tr w:rsidR="00EC2668" w:rsidRPr="00A6729E" w14:paraId="076957B8" w14:textId="77777777" w:rsidTr="00C34FB5">
        <w:trPr>
          <w:trHeight w:val="315"/>
        </w:trPr>
        <w:tc>
          <w:tcPr>
            <w:tcW w:w="2340" w:type="dxa"/>
            <w:tcBorders>
              <w:top w:val="nil"/>
              <w:left w:val="nil"/>
              <w:bottom w:val="nil"/>
              <w:right w:val="nil"/>
            </w:tcBorders>
            <w:vAlign w:val="center"/>
            <w:hideMark/>
          </w:tcPr>
          <w:p w14:paraId="452738A3" w14:textId="77777777" w:rsidR="00EC2668" w:rsidRPr="00A6729E" w:rsidRDefault="00EC2668" w:rsidP="00C34FB5">
            <w:pPr>
              <w:spacing w:after="0"/>
              <w:rPr>
                <w:b/>
                <w:bCs/>
                <w:sz w:val="22"/>
              </w:rPr>
            </w:pPr>
            <w:r w:rsidRPr="00A6729E">
              <w:rPr>
                <w:b/>
                <w:bCs/>
                <w:sz w:val="22"/>
              </w:rPr>
              <w:t>NDRM</w:t>
            </w:r>
          </w:p>
        </w:tc>
        <w:tc>
          <w:tcPr>
            <w:tcW w:w="6750" w:type="dxa"/>
            <w:tcBorders>
              <w:top w:val="nil"/>
              <w:left w:val="nil"/>
              <w:bottom w:val="nil"/>
              <w:right w:val="nil"/>
            </w:tcBorders>
            <w:vAlign w:val="center"/>
            <w:hideMark/>
          </w:tcPr>
          <w:p w14:paraId="0CB4994A" w14:textId="77777777" w:rsidR="00EC2668" w:rsidRPr="00A6729E" w:rsidRDefault="00EC2668" w:rsidP="00C34FB5">
            <w:pPr>
              <w:spacing w:after="0"/>
              <w:rPr>
                <w:sz w:val="22"/>
              </w:rPr>
            </w:pPr>
            <w:r w:rsidRPr="00A6729E">
              <w:rPr>
                <w:sz w:val="22"/>
              </w:rPr>
              <w:t>National Disaster Risk Management</w:t>
            </w:r>
          </w:p>
        </w:tc>
      </w:tr>
      <w:tr w:rsidR="00EC2668" w:rsidRPr="00A6729E" w14:paraId="662803CA" w14:textId="77777777" w:rsidTr="00C34FB5">
        <w:trPr>
          <w:trHeight w:val="315"/>
        </w:trPr>
        <w:tc>
          <w:tcPr>
            <w:tcW w:w="2340" w:type="dxa"/>
            <w:tcBorders>
              <w:top w:val="nil"/>
              <w:left w:val="nil"/>
              <w:bottom w:val="nil"/>
              <w:right w:val="nil"/>
            </w:tcBorders>
            <w:vAlign w:val="center"/>
            <w:hideMark/>
          </w:tcPr>
          <w:p w14:paraId="6F56EB48" w14:textId="77777777" w:rsidR="00EC2668" w:rsidRPr="00A6729E" w:rsidRDefault="00EC2668" w:rsidP="00C34FB5">
            <w:pPr>
              <w:spacing w:after="0"/>
              <w:rPr>
                <w:b/>
                <w:bCs/>
                <w:sz w:val="22"/>
              </w:rPr>
            </w:pPr>
            <w:r w:rsidRPr="00A6729E">
              <w:rPr>
                <w:b/>
                <w:bCs/>
                <w:sz w:val="22"/>
              </w:rPr>
              <w:t>NIWRMP</w:t>
            </w:r>
          </w:p>
        </w:tc>
        <w:tc>
          <w:tcPr>
            <w:tcW w:w="6750" w:type="dxa"/>
            <w:tcBorders>
              <w:top w:val="nil"/>
              <w:left w:val="nil"/>
              <w:bottom w:val="nil"/>
              <w:right w:val="nil"/>
            </w:tcBorders>
            <w:vAlign w:val="center"/>
            <w:hideMark/>
          </w:tcPr>
          <w:p w14:paraId="748D2742" w14:textId="77777777" w:rsidR="00EC2668" w:rsidRPr="00A6729E" w:rsidRDefault="00EC2668" w:rsidP="00C34FB5">
            <w:pPr>
              <w:spacing w:after="0"/>
              <w:rPr>
                <w:sz w:val="22"/>
              </w:rPr>
            </w:pPr>
            <w:r w:rsidRPr="00A6729E">
              <w:rPr>
                <w:sz w:val="22"/>
              </w:rPr>
              <w:t>National Integrated Water Resource Management Program</w:t>
            </w:r>
          </w:p>
        </w:tc>
      </w:tr>
      <w:tr w:rsidR="00EC2668" w:rsidRPr="00A6729E" w14:paraId="44B24292" w14:textId="77777777" w:rsidTr="00C34FB5">
        <w:trPr>
          <w:trHeight w:val="315"/>
        </w:trPr>
        <w:tc>
          <w:tcPr>
            <w:tcW w:w="2340" w:type="dxa"/>
            <w:tcBorders>
              <w:top w:val="nil"/>
              <w:left w:val="nil"/>
              <w:bottom w:val="nil"/>
              <w:right w:val="nil"/>
            </w:tcBorders>
            <w:vAlign w:val="center"/>
            <w:hideMark/>
          </w:tcPr>
          <w:p w14:paraId="28263D1E" w14:textId="77777777" w:rsidR="00EC2668" w:rsidRPr="00A6729E" w:rsidRDefault="00EC2668" w:rsidP="00C34FB5">
            <w:pPr>
              <w:spacing w:after="0"/>
              <w:rPr>
                <w:b/>
                <w:bCs/>
                <w:sz w:val="22"/>
              </w:rPr>
            </w:pPr>
            <w:r w:rsidRPr="00A6729E">
              <w:rPr>
                <w:b/>
                <w:bCs/>
                <w:sz w:val="22"/>
              </w:rPr>
              <w:t>NPC</w:t>
            </w:r>
          </w:p>
        </w:tc>
        <w:tc>
          <w:tcPr>
            <w:tcW w:w="6750" w:type="dxa"/>
            <w:tcBorders>
              <w:top w:val="nil"/>
              <w:left w:val="nil"/>
              <w:bottom w:val="nil"/>
              <w:right w:val="nil"/>
            </w:tcBorders>
            <w:vAlign w:val="center"/>
            <w:hideMark/>
          </w:tcPr>
          <w:p w14:paraId="5E036E7B" w14:textId="77777777" w:rsidR="00EC2668" w:rsidRPr="00A6729E" w:rsidRDefault="00EC2668" w:rsidP="00C34FB5">
            <w:pPr>
              <w:spacing w:after="0"/>
              <w:rPr>
                <w:sz w:val="22"/>
              </w:rPr>
            </w:pPr>
            <w:r w:rsidRPr="00A6729E">
              <w:rPr>
                <w:sz w:val="22"/>
              </w:rPr>
              <w:t>National Project Coordination</w:t>
            </w:r>
          </w:p>
        </w:tc>
      </w:tr>
      <w:tr w:rsidR="00EC2668" w:rsidRPr="00A6729E" w14:paraId="710C0F2A" w14:textId="77777777" w:rsidTr="00C34FB5">
        <w:trPr>
          <w:trHeight w:val="315"/>
        </w:trPr>
        <w:tc>
          <w:tcPr>
            <w:tcW w:w="2340" w:type="dxa"/>
            <w:tcBorders>
              <w:top w:val="nil"/>
              <w:left w:val="nil"/>
              <w:bottom w:val="nil"/>
              <w:right w:val="nil"/>
            </w:tcBorders>
            <w:vAlign w:val="center"/>
            <w:hideMark/>
          </w:tcPr>
          <w:p w14:paraId="05B0A55F" w14:textId="77777777" w:rsidR="00EC2668" w:rsidRPr="00A6729E" w:rsidRDefault="00EC2668" w:rsidP="00C34FB5">
            <w:pPr>
              <w:spacing w:after="0"/>
              <w:rPr>
                <w:b/>
                <w:bCs/>
                <w:sz w:val="22"/>
              </w:rPr>
            </w:pPr>
            <w:r w:rsidRPr="00A6729E">
              <w:rPr>
                <w:b/>
                <w:bCs/>
                <w:sz w:val="22"/>
              </w:rPr>
              <w:t>NPCU</w:t>
            </w:r>
          </w:p>
        </w:tc>
        <w:tc>
          <w:tcPr>
            <w:tcW w:w="6750" w:type="dxa"/>
            <w:tcBorders>
              <w:top w:val="nil"/>
              <w:left w:val="nil"/>
              <w:bottom w:val="nil"/>
              <w:right w:val="nil"/>
            </w:tcBorders>
            <w:vAlign w:val="center"/>
            <w:hideMark/>
          </w:tcPr>
          <w:p w14:paraId="64C4E82E" w14:textId="77777777" w:rsidR="00EC2668" w:rsidRPr="00A6729E" w:rsidRDefault="00EC2668" w:rsidP="00C34FB5">
            <w:pPr>
              <w:spacing w:after="0"/>
              <w:rPr>
                <w:sz w:val="22"/>
              </w:rPr>
            </w:pPr>
            <w:r w:rsidRPr="00A6729E">
              <w:rPr>
                <w:sz w:val="22"/>
              </w:rPr>
              <w:t>National Project Coordination Unit</w:t>
            </w:r>
          </w:p>
        </w:tc>
      </w:tr>
      <w:tr w:rsidR="00EC2668" w:rsidRPr="00A6729E" w14:paraId="6E096B9E" w14:textId="77777777" w:rsidTr="00C34FB5">
        <w:trPr>
          <w:trHeight w:val="315"/>
        </w:trPr>
        <w:tc>
          <w:tcPr>
            <w:tcW w:w="2340" w:type="dxa"/>
            <w:tcBorders>
              <w:top w:val="nil"/>
              <w:left w:val="nil"/>
              <w:bottom w:val="nil"/>
              <w:right w:val="nil"/>
            </w:tcBorders>
            <w:vAlign w:val="center"/>
            <w:hideMark/>
          </w:tcPr>
          <w:p w14:paraId="76AEB205" w14:textId="77777777" w:rsidR="00EC2668" w:rsidRPr="00A6729E" w:rsidRDefault="00EC2668" w:rsidP="00C34FB5">
            <w:pPr>
              <w:spacing w:after="0"/>
              <w:rPr>
                <w:b/>
                <w:bCs/>
                <w:sz w:val="22"/>
              </w:rPr>
            </w:pPr>
            <w:r w:rsidRPr="00A6729E">
              <w:rPr>
                <w:b/>
                <w:bCs/>
                <w:sz w:val="22"/>
              </w:rPr>
              <w:t>NPSC</w:t>
            </w:r>
          </w:p>
        </w:tc>
        <w:tc>
          <w:tcPr>
            <w:tcW w:w="6750" w:type="dxa"/>
            <w:tcBorders>
              <w:top w:val="nil"/>
              <w:left w:val="nil"/>
              <w:bottom w:val="nil"/>
              <w:right w:val="nil"/>
            </w:tcBorders>
            <w:vAlign w:val="center"/>
            <w:hideMark/>
          </w:tcPr>
          <w:p w14:paraId="26F05C15" w14:textId="77777777" w:rsidR="00EC2668" w:rsidRPr="00A6729E" w:rsidRDefault="00EC2668" w:rsidP="00C34FB5">
            <w:pPr>
              <w:spacing w:after="0"/>
              <w:rPr>
                <w:sz w:val="22"/>
              </w:rPr>
            </w:pPr>
            <w:r w:rsidRPr="00A6729E">
              <w:rPr>
                <w:sz w:val="22"/>
              </w:rPr>
              <w:t>National Project Steering Committee</w:t>
            </w:r>
          </w:p>
        </w:tc>
      </w:tr>
      <w:tr w:rsidR="00EC2668" w:rsidRPr="00A6729E" w14:paraId="12D2B56D" w14:textId="77777777" w:rsidTr="00C34FB5">
        <w:trPr>
          <w:trHeight w:val="315"/>
        </w:trPr>
        <w:tc>
          <w:tcPr>
            <w:tcW w:w="2340" w:type="dxa"/>
            <w:tcBorders>
              <w:top w:val="nil"/>
              <w:left w:val="nil"/>
              <w:bottom w:val="nil"/>
              <w:right w:val="nil"/>
            </w:tcBorders>
            <w:vAlign w:val="center"/>
            <w:hideMark/>
          </w:tcPr>
          <w:p w14:paraId="7A726C01" w14:textId="77777777" w:rsidR="00EC2668" w:rsidRPr="00A6729E" w:rsidRDefault="00EC2668" w:rsidP="00C34FB5">
            <w:pPr>
              <w:spacing w:after="0"/>
              <w:rPr>
                <w:b/>
                <w:bCs/>
                <w:sz w:val="22"/>
              </w:rPr>
            </w:pPr>
            <w:r w:rsidRPr="00A6729E">
              <w:rPr>
                <w:b/>
                <w:bCs/>
                <w:sz w:val="22"/>
              </w:rPr>
              <w:t>NSC</w:t>
            </w:r>
          </w:p>
        </w:tc>
        <w:tc>
          <w:tcPr>
            <w:tcW w:w="6750" w:type="dxa"/>
            <w:tcBorders>
              <w:top w:val="nil"/>
              <w:left w:val="nil"/>
              <w:bottom w:val="nil"/>
              <w:right w:val="nil"/>
            </w:tcBorders>
            <w:vAlign w:val="center"/>
            <w:hideMark/>
          </w:tcPr>
          <w:p w14:paraId="12A659E1" w14:textId="77777777" w:rsidR="00EC2668" w:rsidRPr="00A6729E" w:rsidRDefault="00EC2668" w:rsidP="00C34FB5">
            <w:pPr>
              <w:spacing w:after="0"/>
              <w:rPr>
                <w:sz w:val="22"/>
              </w:rPr>
            </w:pPr>
            <w:r w:rsidRPr="00A6729E">
              <w:rPr>
                <w:sz w:val="22"/>
              </w:rPr>
              <w:t>National Steering Committee</w:t>
            </w:r>
          </w:p>
        </w:tc>
      </w:tr>
      <w:tr w:rsidR="00EC2668" w:rsidRPr="00A6729E" w14:paraId="00DDD77B" w14:textId="77777777" w:rsidTr="00C34FB5">
        <w:trPr>
          <w:trHeight w:val="315"/>
        </w:trPr>
        <w:tc>
          <w:tcPr>
            <w:tcW w:w="2340" w:type="dxa"/>
            <w:tcBorders>
              <w:top w:val="nil"/>
              <w:left w:val="nil"/>
              <w:bottom w:val="nil"/>
              <w:right w:val="nil"/>
            </w:tcBorders>
            <w:vAlign w:val="center"/>
            <w:hideMark/>
          </w:tcPr>
          <w:p w14:paraId="3886E247" w14:textId="77777777" w:rsidR="00EC2668" w:rsidRPr="00A6729E" w:rsidRDefault="00EC2668" w:rsidP="00C34FB5">
            <w:pPr>
              <w:spacing w:after="0"/>
              <w:rPr>
                <w:b/>
                <w:bCs/>
                <w:sz w:val="22"/>
              </w:rPr>
            </w:pPr>
            <w:r w:rsidRPr="00A6729E">
              <w:rPr>
                <w:b/>
                <w:bCs/>
                <w:sz w:val="22"/>
              </w:rPr>
              <w:t>PCU</w:t>
            </w:r>
          </w:p>
        </w:tc>
        <w:tc>
          <w:tcPr>
            <w:tcW w:w="6750" w:type="dxa"/>
            <w:tcBorders>
              <w:top w:val="nil"/>
              <w:left w:val="nil"/>
              <w:bottom w:val="nil"/>
              <w:right w:val="nil"/>
            </w:tcBorders>
            <w:vAlign w:val="center"/>
            <w:hideMark/>
          </w:tcPr>
          <w:p w14:paraId="29A382CE" w14:textId="77777777" w:rsidR="00EC2668" w:rsidRPr="00A6729E" w:rsidRDefault="00EC2668" w:rsidP="00C34FB5">
            <w:pPr>
              <w:spacing w:after="0"/>
              <w:rPr>
                <w:sz w:val="22"/>
              </w:rPr>
            </w:pPr>
            <w:r w:rsidRPr="00A6729E">
              <w:rPr>
                <w:sz w:val="22"/>
              </w:rPr>
              <w:t>Project Coordination Unit</w:t>
            </w:r>
          </w:p>
        </w:tc>
      </w:tr>
      <w:tr w:rsidR="00EC2668" w:rsidRPr="00A6729E" w14:paraId="337B72D7" w14:textId="77777777" w:rsidTr="00C34FB5">
        <w:trPr>
          <w:trHeight w:val="315"/>
        </w:trPr>
        <w:tc>
          <w:tcPr>
            <w:tcW w:w="2340" w:type="dxa"/>
            <w:tcBorders>
              <w:top w:val="nil"/>
              <w:left w:val="nil"/>
              <w:bottom w:val="nil"/>
              <w:right w:val="nil"/>
            </w:tcBorders>
            <w:vAlign w:val="center"/>
            <w:hideMark/>
          </w:tcPr>
          <w:p w14:paraId="59A03777" w14:textId="77777777" w:rsidR="00EC2668" w:rsidRPr="00A6729E" w:rsidRDefault="00EC2668" w:rsidP="00C34FB5">
            <w:pPr>
              <w:spacing w:after="0"/>
              <w:rPr>
                <w:b/>
                <w:bCs/>
                <w:sz w:val="22"/>
              </w:rPr>
            </w:pPr>
            <w:r w:rsidRPr="00A6729E">
              <w:rPr>
                <w:b/>
                <w:bCs/>
                <w:sz w:val="22"/>
              </w:rPr>
              <w:t>PDO</w:t>
            </w:r>
          </w:p>
        </w:tc>
        <w:tc>
          <w:tcPr>
            <w:tcW w:w="6750" w:type="dxa"/>
            <w:tcBorders>
              <w:top w:val="nil"/>
              <w:left w:val="nil"/>
              <w:bottom w:val="nil"/>
              <w:right w:val="nil"/>
            </w:tcBorders>
            <w:vAlign w:val="center"/>
            <w:hideMark/>
          </w:tcPr>
          <w:p w14:paraId="727CA965" w14:textId="77777777" w:rsidR="00EC2668" w:rsidRPr="00A6729E" w:rsidRDefault="00EC2668" w:rsidP="00C34FB5">
            <w:pPr>
              <w:spacing w:after="0"/>
              <w:rPr>
                <w:sz w:val="22"/>
              </w:rPr>
            </w:pPr>
            <w:r w:rsidRPr="00A6729E">
              <w:rPr>
                <w:sz w:val="22"/>
              </w:rPr>
              <w:t>Project Development Objectives</w:t>
            </w:r>
          </w:p>
        </w:tc>
      </w:tr>
      <w:tr w:rsidR="00EC2668" w:rsidRPr="00A6729E" w14:paraId="554995E0" w14:textId="77777777" w:rsidTr="00C34FB5">
        <w:trPr>
          <w:trHeight w:val="315"/>
        </w:trPr>
        <w:tc>
          <w:tcPr>
            <w:tcW w:w="2340" w:type="dxa"/>
            <w:tcBorders>
              <w:top w:val="nil"/>
              <w:left w:val="nil"/>
              <w:bottom w:val="nil"/>
              <w:right w:val="nil"/>
            </w:tcBorders>
            <w:vAlign w:val="center"/>
            <w:hideMark/>
          </w:tcPr>
          <w:p w14:paraId="21F1725B" w14:textId="77777777" w:rsidR="00EC2668" w:rsidRPr="00A6729E" w:rsidRDefault="00EC2668" w:rsidP="00C34FB5">
            <w:pPr>
              <w:spacing w:after="0"/>
              <w:rPr>
                <w:b/>
                <w:bCs/>
                <w:sz w:val="22"/>
              </w:rPr>
            </w:pPr>
            <w:r w:rsidRPr="00A6729E">
              <w:rPr>
                <w:b/>
                <w:bCs/>
                <w:sz w:val="22"/>
              </w:rPr>
              <w:t>PIU</w:t>
            </w:r>
          </w:p>
        </w:tc>
        <w:tc>
          <w:tcPr>
            <w:tcW w:w="6750" w:type="dxa"/>
            <w:tcBorders>
              <w:top w:val="nil"/>
              <w:left w:val="nil"/>
              <w:bottom w:val="nil"/>
              <w:right w:val="nil"/>
            </w:tcBorders>
            <w:vAlign w:val="center"/>
            <w:hideMark/>
          </w:tcPr>
          <w:p w14:paraId="46BCD524" w14:textId="77777777" w:rsidR="00EC2668" w:rsidRPr="00A6729E" w:rsidRDefault="00EC2668" w:rsidP="00C34FB5">
            <w:pPr>
              <w:spacing w:after="0"/>
              <w:rPr>
                <w:sz w:val="22"/>
              </w:rPr>
            </w:pPr>
            <w:r w:rsidRPr="00A6729E">
              <w:rPr>
                <w:sz w:val="22"/>
              </w:rPr>
              <w:t>Project Implementation Unit</w:t>
            </w:r>
          </w:p>
        </w:tc>
      </w:tr>
      <w:tr w:rsidR="00EC2668" w:rsidRPr="00A6729E" w14:paraId="1E4BF806" w14:textId="77777777" w:rsidTr="00C34FB5">
        <w:trPr>
          <w:trHeight w:val="315"/>
        </w:trPr>
        <w:tc>
          <w:tcPr>
            <w:tcW w:w="2340" w:type="dxa"/>
            <w:tcBorders>
              <w:top w:val="nil"/>
              <w:left w:val="nil"/>
              <w:bottom w:val="nil"/>
              <w:right w:val="nil"/>
            </w:tcBorders>
            <w:vAlign w:val="center"/>
            <w:hideMark/>
          </w:tcPr>
          <w:p w14:paraId="03079D60" w14:textId="77777777" w:rsidR="00EC2668" w:rsidRPr="00A6729E" w:rsidRDefault="00EC2668" w:rsidP="00C34FB5">
            <w:pPr>
              <w:spacing w:after="0"/>
              <w:rPr>
                <w:b/>
                <w:bCs/>
                <w:sz w:val="22"/>
              </w:rPr>
            </w:pPr>
            <w:r w:rsidRPr="00A6729E">
              <w:rPr>
                <w:b/>
                <w:bCs/>
                <w:sz w:val="22"/>
              </w:rPr>
              <w:t>SAM</w:t>
            </w:r>
          </w:p>
        </w:tc>
        <w:tc>
          <w:tcPr>
            <w:tcW w:w="6750" w:type="dxa"/>
            <w:tcBorders>
              <w:top w:val="nil"/>
              <w:left w:val="nil"/>
              <w:bottom w:val="nil"/>
              <w:right w:val="nil"/>
            </w:tcBorders>
            <w:vAlign w:val="center"/>
            <w:hideMark/>
          </w:tcPr>
          <w:p w14:paraId="562D2E09" w14:textId="77777777" w:rsidR="00EC2668" w:rsidRPr="00A6729E" w:rsidRDefault="00EC2668" w:rsidP="00C34FB5">
            <w:pPr>
              <w:spacing w:after="0"/>
              <w:rPr>
                <w:sz w:val="22"/>
              </w:rPr>
            </w:pPr>
            <w:r w:rsidRPr="00A6729E">
              <w:rPr>
                <w:sz w:val="22"/>
              </w:rPr>
              <w:t>Severe Acute Malnutrition</w:t>
            </w:r>
          </w:p>
        </w:tc>
      </w:tr>
      <w:tr w:rsidR="00EC2668" w:rsidRPr="00A6729E" w14:paraId="7C9DFDEE" w14:textId="77777777" w:rsidTr="00C34FB5">
        <w:trPr>
          <w:trHeight w:val="315"/>
        </w:trPr>
        <w:tc>
          <w:tcPr>
            <w:tcW w:w="2340" w:type="dxa"/>
            <w:tcBorders>
              <w:top w:val="nil"/>
              <w:left w:val="nil"/>
              <w:bottom w:val="nil"/>
              <w:right w:val="nil"/>
            </w:tcBorders>
            <w:vAlign w:val="center"/>
            <w:hideMark/>
          </w:tcPr>
          <w:p w14:paraId="6376C61C" w14:textId="77777777" w:rsidR="00EC2668" w:rsidRPr="00A6729E" w:rsidRDefault="00EC2668" w:rsidP="00C34FB5">
            <w:pPr>
              <w:spacing w:after="0"/>
              <w:rPr>
                <w:b/>
                <w:bCs/>
                <w:sz w:val="22"/>
              </w:rPr>
            </w:pPr>
            <w:r w:rsidRPr="00A6729E">
              <w:rPr>
                <w:b/>
                <w:bCs/>
                <w:sz w:val="22"/>
              </w:rPr>
              <w:t>SC</w:t>
            </w:r>
          </w:p>
        </w:tc>
        <w:tc>
          <w:tcPr>
            <w:tcW w:w="6750" w:type="dxa"/>
            <w:tcBorders>
              <w:top w:val="nil"/>
              <w:left w:val="nil"/>
              <w:bottom w:val="nil"/>
              <w:right w:val="nil"/>
            </w:tcBorders>
            <w:vAlign w:val="center"/>
            <w:hideMark/>
          </w:tcPr>
          <w:p w14:paraId="5E9B0865" w14:textId="77777777" w:rsidR="00EC2668" w:rsidRPr="00A6729E" w:rsidRDefault="00EC2668" w:rsidP="00C34FB5">
            <w:pPr>
              <w:spacing w:after="0"/>
              <w:rPr>
                <w:sz w:val="22"/>
              </w:rPr>
            </w:pPr>
            <w:r w:rsidRPr="00A6729E">
              <w:rPr>
                <w:sz w:val="22"/>
              </w:rPr>
              <w:t>Steering Committee</w:t>
            </w:r>
          </w:p>
        </w:tc>
      </w:tr>
      <w:tr w:rsidR="00EC2668" w:rsidRPr="00A6729E" w14:paraId="39F606DE" w14:textId="77777777" w:rsidTr="00C34FB5">
        <w:trPr>
          <w:trHeight w:val="315"/>
        </w:trPr>
        <w:tc>
          <w:tcPr>
            <w:tcW w:w="2340" w:type="dxa"/>
            <w:tcBorders>
              <w:top w:val="nil"/>
              <w:left w:val="nil"/>
              <w:bottom w:val="nil"/>
              <w:right w:val="nil"/>
            </w:tcBorders>
            <w:vAlign w:val="center"/>
            <w:hideMark/>
          </w:tcPr>
          <w:p w14:paraId="54237B3C" w14:textId="77777777" w:rsidR="00EC2668" w:rsidRPr="00A6729E" w:rsidRDefault="00EC2668" w:rsidP="00C34FB5">
            <w:pPr>
              <w:spacing w:after="0"/>
              <w:rPr>
                <w:b/>
                <w:bCs/>
                <w:sz w:val="22"/>
              </w:rPr>
            </w:pPr>
            <w:r w:rsidRPr="00A6729E">
              <w:rPr>
                <w:b/>
                <w:bCs/>
                <w:sz w:val="22"/>
              </w:rPr>
              <w:t>SDG</w:t>
            </w:r>
          </w:p>
        </w:tc>
        <w:tc>
          <w:tcPr>
            <w:tcW w:w="6750" w:type="dxa"/>
            <w:tcBorders>
              <w:top w:val="nil"/>
              <w:left w:val="nil"/>
              <w:bottom w:val="nil"/>
              <w:right w:val="nil"/>
            </w:tcBorders>
            <w:vAlign w:val="center"/>
            <w:hideMark/>
          </w:tcPr>
          <w:p w14:paraId="703B9CAA" w14:textId="77777777" w:rsidR="00EC2668" w:rsidRPr="00A6729E" w:rsidRDefault="00EC2668" w:rsidP="00C34FB5">
            <w:pPr>
              <w:spacing w:after="0"/>
              <w:rPr>
                <w:sz w:val="22"/>
              </w:rPr>
            </w:pPr>
            <w:r w:rsidRPr="00A6729E">
              <w:rPr>
                <w:sz w:val="22"/>
              </w:rPr>
              <w:t>Sustainable Development Goals</w:t>
            </w:r>
          </w:p>
        </w:tc>
      </w:tr>
      <w:tr w:rsidR="00EC2668" w:rsidRPr="00A6729E" w14:paraId="3EB02542" w14:textId="77777777" w:rsidTr="00C34FB5">
        <w:trPr>
          <w:trHeight w:val="315"/>
        </w:trPr>
        <w:tc>
          <w:tcPr>
            <w:tcW w:w="2340" w:type="dxa"/>
            <w:tcBorders>
              <w:top w:val="nil"/>
              <w:left w:val="nil"/>
              <w:bottom w:val="nil"/>
              <w:right w:val="nil"/>
            </w:tcBorders>
            <w:vAlign w:val="center"/>
            <w:hideMark/>
          </w:tcPr>
          <w:p w14:paraId="2E7235B6" w14:textId="77777777" w:rsidR="00EC2668" w:rsidRPr="00A6729E" w:rsidRDefault="00EC2668" w:rsidP="00C34FB5">
            <w:pPr>
              <w:spacing w:after="0"/>
              <w:rPr>
                <w:b/>
                <w:bCs/>
                <w:sz w:val="22"/>
              </w:rPr>
            </w:pPr>
            <w:r w:rsidRPr="00A6729E">
              <w:rPr>
                <w:b/>
                <w:bCs/>
                <w:sz w:val="22"/>
              </w:rPr>
              <w:t>SMS</w:t>
            </w:r>
          </w:p>
        </w:tc>
        <w:tc>
          <w:tcPr>
            <w:tcW w:w="6750" w:type="dxa"/>
            <w:tcBorders>
              <w:top w:val="nil"/>
              <w:left w:val="nil"/>
              <w:bottom w:val="nil"/>
              <w:right w:val="nil"/>
            </w:tcBorders>
            <w:vAlign w:val="center"/>
            <w:hideMark/>
          </w:tcPr>
          <w:p w14:paraId="6E835065" w14:textId="77777777" w:rsidR="00EC2668" w:rsidRPr="00A6729E" w:rsidRDefault="00EC2668" w:rsidP="00C34FB5">
            <w:pPr>
              <w:spacing w:after="0"/>
              <w:rPr>
                <w:sz w:val="22"/>
              </w:rPr>
            </w:pPr>
            <w:r w:rsidRPr="00A6729E">
              <w:rPr>
                <w:sz w:val="22"/>
              </w:rPr>
              <w:t>Short Message System</w:t>
            </w:r>
          </w:p>
        </w:tc>
      </w:tr>
      <w:tr w:rsidR="00EC2668" w:rsidRPr="00A6729E" w14:paraId="7C25870E" w14:textId="77777777" w:rsidTr="00C34FB5">
        <w:trPr>
          <w:trHeight w:val="98"/>
        </w:trPr>
        <w:tc>
          <w:tcPr>
            <w:tcW w:w="2340" w:type="dxa"/>
            <w:tcBorders>
              <w:top w:val="nil"/>
              <w:left w:val="nil"/>
              <w:bottom w:val="nil"/>
              <w:right w:val="nil"/>
            </w:tcBorders>
            <w:vAlign w:val="center"/>
            <w:hideMark/>
          </w:tcPr>
          <w:p w14:paraId="0692247B" w14:textId="77777777" w:rsidR="00EC2668" w:rsidRPr="00A6729E" w:rsidRDefault="00EC2668" w:rsidP="00C34FB5">
            <w:pPr>
              <w:spacing w:after="0"/>
              <w:rPr>
                <w:b/>
                <w:bCs/>
                <w:sz w:val="22"/>
              </w:rPr>
            </w:pPr>
            <w:r w:rsidRPr="00A6729E">
              <w:rPr>
                <w:b/>
                <w:bCs/>
                <w:sz w:val="22"/>
              </w:rPr>
              <w:t>SNNP</w:t>
            </w:r>
          </w:p>
        </w:tc>
        <w:tc>
          <w:tcPr>
            <w:tcW w:w="6750" w:type="dxa"/>
            <w:tcBorders>
              <w:top w:val="nil"/>
              <w:left w:val="nil"/>
              <w:bottom w:val="nil"/>
              <w:right w:val="nil"/>
            </w:tcBorders>
            <w:vAlign w:val="center"/>
            <w:hideMark/>
          </w:tcPr>
          <w:p w14:paraId="2F8E2B72" w14:textId="77777777" w:rsidR="00EC2668" w:rsidRPr="00A6729E" w:rsidRDefault="00EC2668" w:rsidP="00C34FB5">
            <w:pPr>
              <w:spacing w:after="0"/>
              <w:rPr>
                <w:sz w:val="22"/>
              </w:rPr>
            </w:pPr>
            <w:r w:rsidRPr="00A6729E">
              <w:rPr>
                <w:sz w:val="22"/>
              </w:rPr>
              <w:t>Southern Nations, Nationalities and Peoples</w:t>
            </w:r>
          </w:p>
        </w:tc>
      </w:tr>
      <w:tr w:rsidR="00EC2668" w:rsidRPr="00A6729E" w14:paraId="29067726" w14:textId="77777777" w:rsidTr="00C34FB5">
        <w:trPr>
          <w:trHeight w:val="359"/>
        </w:trPr>
        <w:tc>
          <w:tcPr>
            <w:tcW w:w="2340" w:type="dxa"/>
            <w:tcBorders>
              <w:top w:val="nil"/>
              <w:left w:val="nil"/>
              <w:bottom w:val="nil"/>
              <w:right w:val="nil"/>
            </w:tcBorders>
            <w:vAlign w:val="center"/>
            <w:hideMark/>
          </w:tcPr>
          <w:p w14:paraId="46BB31B3" w14:textId="77777777" w:rsidR="00EC2668" w:rsidRPr="00A6729E" w:rsidRDefault="00EC2668" w:rsidP="00C34FB5">
            <w:pPr>
              <w:spacing w:after="0"/>
              <w:rPr>
                <w:b/>
                <w:bCs/>
                <w:sz w:val="22"/>
              </w:rPr>
            </w:pPr>
            <w:r w:rsidRPr="00A6729E">
              <w:rPr>
                <w:b/>
                <w:bCs/>
                <w:sz w:val="22"/>
              </w:rPr>
              <w:t>UNOCHA</w:t>
            </w:r>
          </w:p>
        </w:tc>
        <w:tc>
          <w:tcPr>
            <w:tcW w:w="6750" w:type="dxa"/>
            <w:tcBorders>
              <w:top w:val="nil"/>
              <w:left w:val="nil"/>
              <w:bottom w:val="nil"/>
              <w:right w:val="nil"/>
            </w:tcBorders>
            <w:vAlign w:val="center"/>
            <w:hideMark/>
          </w:tcPr>
          <w:p w14:paraId="166E858F" w14:textId="77777777" w:rsidR="00EC2668" w:rsidRPr="00A6729E" w:rsidRDefault="00EC2668" w:rsidP="00C34FB5">
            <w:pPr>
              <w:spacing w:after="0"/>
              <w:rPr>
                <w:sz w:val="22"/>
              </w:rPr>
            </w:pPr>
            <w:r w:rsidRPr="00A6729E">
              <w:rPr>
                <w:sz w:val="22"/>
              </w:rPr>
              <w:t>United Nations Office for the Coordination of Humanitarian Affairs</w:t>
            </w:r>
          </w:p>
        </w:tc>
      </w:tr>
      <w:tr w:rsidR="00EC2668" w:rsidRPr="00A6729E" w14:paraId="68515C80" w14:textId="77777777" w:rsidTr="00C34FB5">
        <w:trPr>
          <w:trHeight w:val="315"/>
        </w:trPr>
        <w:tc>
          <w:tcPr>
            <w:tcW w:w="2340" w:type="dxa"/>
            <w:tcBorders>
              <w:top w:val="nil"/>
              <w:left w:val="nil"/>
              <w:bottom w:val="nil"/>
              <w:right w:val="nil"/>
            </w:tcBorders>
            <w:vAlign w:val="center"/>
            <w:hideMark/>
          </w:tcPr>
          <w:p w14:paraId="7815A91E" w14:textId="77777777" w:rsidR="00EC2668" w:rsidRPr="00A6729E" w:rsidRDefault="00EC2668" w:rsidP="00C34FB5">
            <w:pPr>
              <w:spacing w:after="0"/>
              <w:rPr>
                <w:b/>
                <w:bCs/>
                <w:sz w:val="22"/>
              </w:rPr>
            </w:pPr>
            <w:r w:rsidRPr="00A6729E">
              <w:rPr>
                <w:b/>
                <w:bCs/>
                <w:sz w:val="22"/>
              </w:rPr>
              <w:t>US</w:t>
            </w:r>
          </w:p>
        </w:tc>
        <w:tc>
          <w:tcPr>
            <w:tcW w:w="6750" w:type="dxa"/>
            <w:tcBorders>
              <w:top w:val="nil"/>
              <w:left w:val="nil"/>
              <w:bottom w:val="nil"/>
              <w:right w:val="nil"/>
            </w:tcBorders>
            <w:vAlign w:val="center"/>
            <w:hideMark/>
          </w:tcPr>
          <w:p w14:paraId="7205EC91" w14:textId="77777777" w:rsidR="00EC2668" w:rsidRPr="00A6729E" w:rsidRDefault="00EC2668" w:rsidP="00C34FB5">
            <w:pPr>
              <w:spacing w:after="0"/>
              <w:rPr>
                <w:sz w:val="22"/>
              </w:rPr>
            </w:pPr>
            <w:r w:rsidRPr="00A6729E">
              <w:rPr>
                <w:sz w:val="22"/>
              </w:rPr>
              <w:t>United States</w:t>
            </w:r>
          </w:p>
        </w:tc>
      </w:tr>
      <w:tr w:rsidR="00EC2668" w:rsidRPr="00A6729E" w14:paraId="716F7882" w14:textId="77777777" w:rsidTr="00C34FB5">
        <w:trPr>
          <w:trHeight w:val="315"/>
        </w:trPr>
        <w:tc>
          <w:tcPr>
            <w:tcW w:w="2340" w:type="dxa"/>
            <w:tcBorders>
              <w:top w:val="nil"/>
              <w:left w:val="nil"/>
              <w:bottom w:val="nil"/>
              <w:right w:val="nil"/>
            </w:tcBorders>
            <w:vAlign w:val="center"/>
            <w:hideMark/>
          </w:tcPr>
          <w:p w14:paraId="14569503" w14:textId="77777777" w:rsidR="00EC2668" w:rsidRPr="00A6729E" w:rsidRDefault="00EC2668" w:rsidP="00C34FB5">
            <w:pPr>
              <w:spacing w:after="0"/>
              <w:rPr>
                <w:b/>
                <w:bCs/>
                <w:sz w:val="22"/>
              </w:rPr>
            </w:pPr>
            <w:r w:rsidRPr="00A6729E">
              <w:rPr>
                <w:b/>
                <w:bCs/>
                <w:sz w:val="22"/>
              </w:rPr>
              <w:t>WASH</w:t>
            </w:r>
          </w:p>
        </w:tc>
        <w:tc>
          <w:tcPr>
            <w:tcW w:w="6750" w:type="dxa"/>
            <w:tcBorders>
              <w:top w:val="nil"/>
              <w:left w:val="nil"/>
              <w:bottom w:val="nil"/>
              <w:right w:val="nil"/>
            </w:tcBorders>
            <w:vAlign w:val="center"/>
            <w:hideMark/>
          </w:tcPr>
          <w:p w14:paraId="589F46E4" w14:textId="77777777" w:rsidR="00EC2668" w:rsidRPr="00A6729E" w:rsidRDefault="00EC2668" w:rsidP="00C34FB5">
            <w:pPr>
              <w:spacing w:after="0"/>
              <w:rPr>
                <w:sz w:val="22"/>
              </w:rPr>
            </w:pPr>
            <w:r w:rsidRPr="00A6729E">
              <w:rPr>
                <w:sz w:val="22"/>
              </w:rPr>
              <w:t>Water, Sanitation, and Hygiene</w:t>
            </w:r>
          </w:p>
        </w:tc>
      </w:tr>
      <w:tr w:rsidR="00EC2668" w:rsidRPr="00A6729E" w14:paraId="272180C2" w14:textId="77777777" w:rsidTr="00C34FB5">
        <w:trPr>
          <w:trHeight w:val="315"/>
        </w:trPr>
        <w:tc>
          <w:tcPr>
            <w:tcW w:w="2340" w:type="dxa"/>
            <w:tcBorders>
              <w:top w:val="nil"/>
              <w:left w:val="nil"/>
              <w:bottom w:val="nil"/>
              <w:right w:val="nil"/>
            </w:tcBorders>
            <w:vAlign w:val="center"/>
            <w:hideMark/>
          </w:tcPr>
          <w:p w14:paraId="5C6F11B4" w14:textId="77777777" w:rsidR="00EC2668" w:rsidRPr="00A6729E" w:rsidRDefault="00EC2668" w:rsidP="00C34FB5">
            <w:pPr>
              <w:spacing w:after="0"/>
              <w:rPr>
                <w:b/>
                <w:bCs/>
                <w:sz w:val="22"/>
              </w:rPr>
            </w:pPr>
            <w:r w:rsidRPr="00A6729E">
              <w:rPr>
                <w:b/>
                <w:bCs/>
                <w:sz w:val="22"/>
              </w:rPr>
              <w:t>WEAP</w:t>
            </w:r>
          </w:p>
        </w:tc>
        <w:tc>
          <w:tcPr>
            <w:tcW w:w="6750" w:type="dxa"/>
            <w:tcBorders>
              <w:top w:val="nil"/>
              <w:left w:val="nil"/>
              <w:bottom w:val="nil"/>
              <w:right w:val="nil"/>
            </w:tcBorders>
            <w:vAlign w:val="center"/>
            <w:hideMark/>
          </w:tcPr>
          <w:p w14:paraId="2C07179C" w14:textId="77777777" w:rsidR="00EC2668" w:rsidRPr="00A6729E" w:rsidRDefault="00EC2668" w:rsidP="00C34FB5">
            <w:pPr>
              <w:spacing w:after="0"/>
              <w:rPr>
                <w:sz w:val="22"/>
              </w:rPr>
            </w:pPr>
            <w:r w:rsidRPr="00A6729E">
              <w:rPr>
                <w:sz w:val="22"/>
              </w:rPr>
              <w:t>Water Evaluation and Planning System</w:t>
            </w:r>
          </w:p>
        </w:tc>
      </w:tr>
    </w:tbl>
    <w:p w14:paraId="4B555816" w14:textId="77777777" w:rsidR="005F0DDF" w:rsidRDefault="005F0DDF" w:rsidP="00EC2668">
      <w:pPr>
        <w:pStyle w:val="Heading1"/>
        <w:tabs>
          <w:tab w:val="center" w:pos="2227"/>
        </w:tabs>
        <w:spacing w:after="418"/>
        <w:sectPr w:rsidR="005F0DDF" w:rsidSect="00D92B03">
          <w:headerReference w:type="even" r:id="rId14"/>
          <w:headerReference w:type="default" r:id="rId15"/>
          <w:footerReference w:type="default" r:id="rId16"/>
          <w:headerReference w:type="first" r:id="rId17"/>
          <w:pgSz w:w="12240" w:h="15840"/>
          <w:pgMar w:top="1367" w:right="1121" w:bottom="1621" w:left="1620" w:header="720" w:footer="1070" w:gutter="0"/>
          <w:pgNumType w:fmt="lowerRoman" w:start="1"/>
          <w:cols w:space="720"/>
          <w:titlePg/>
          <w:docGrid w:linePitch="326"/>
        </w:sectPr>
      </w:pPr>
    </w:p>
    <w:p w14:paraId="24211405" w14:textId="77777777" w:rsidR="00F15C42" w:rsidRPr="008A259D" w:rsidRDefault="00164BEE" w:rsidP="00C15E39">
      <w:pPr>
        <w:pStyle w:val="Heading1"/>
        <w:spacing w:line="276" w:lineRule="auto"/>
        <w:jc w:val="both"/>
        <w:rPr>
          <w:sz w:val="24"/>
          <w:szCs w:val="24"/>
        </w:rPr>
      </w:pPr>
      <w:bookmarkStart w:id="0" w:name="_Toc198902989"/>
      <w:r w:rsidRPr="008A259D">
        <w:rPr>
          <w:sz w:val="24"/>
          <w:szCs w:val="24"/>
        </w:rPr>
        <w:t xml:space="preserve">1 </w:t>
      </w:r>
      <w:r w:rsidRPr="008A259D">
        <w:rPr>
          <w:sz w:val="24"/>
          <w:szCs w:val="24"/>
        </w:rPr>
        <w:tab/>
        <w:t>Background Information</w:t>
      </w:r>
      <w:bookmarkEnd w:id="0"/>
      <w:r w:rsidRPr="008A259D">
        <w:rPr>
          <w:sz w:val="24"/>
          <w:szCs w:val="24"/>
        </w:rPr>
        <w:t xml:space="preserve"> </w:t>
      </w:r>
    </w:p>
    <w:p w14:paraId="2409B6FF" w14:textId="77777777" w:rsidR="00F15C42" w:rsidRPr="008A259D" w:rsidRDefault="00164BEE" w:rsidP="00C15E39">
      <w:pPr>
        <w:pStyle w:val="Heading5"/>
        <w:tabs>
          <w:tab w:val="center" w:pos="1697"/>
        </w:tabs>
        <w:spacing w:line="276" w:lineRule="auto"/>
        <w:ind w:left="-15" w:firstLine="0"/>
        <w:jc w:val="both"/>
        <w:rPr>
          <w:color w:val="auto"/>
          <w:sz w:val="24"/>
          <w:szCs w:val="24"/>
        </w:rPr>
      </w:pPr>
      <w:r w:rsidRPr="008A259D">
        <w:rPr>
          <w:color w:val="auto"/>
          <w:sz w:val="24"/>
          <w:szCs w:val="24"/>
        </w:rPr>
        <w:t xml:space="preserve">1.1 </w:t>
      </w:r>
      <w:r w:rsidRPr="008A259D">
        <w:rPr>
          <w:color w:val="auto"/>
          <w:sz w:val="24"/>
          <w:szCs w:val="24"/>
        </w:rPr>
        <w:tab/>
        <w:t xml:space="preserve">Country context                      </w:t>
      </w:r>
    </w:p>
    <w:p w14:paraId="23BE0A70" w14:textId="77777777" w:rsidR="00F15C42" w:rsidRPr="008A259D" w:rsidRDefault="00164BEE" w:rsidP="00C15E39">
      <w:pPr>
        <w:spacing w:line="276" w:lineRule="auto"/>
        <w:ind w:left="-5" w:right="35"/>
        <w:rPr>
          <w:szCs w:val="24"/>
        </w:rPr>
      </w:pPr>
      <w:r w:rsidRPr="008A259D">
        <w:rPr>
          <w:szCs w:val="24"/>
        </w:rPr>
        <w:t>Ethiopia is the second most populated nation in Africa, with a population about 123 million total population, of which 21% is residing in urban setting with 1.14 million km</w:t>
      </w:r>
      <w:r w:rsidRPr="008A259D">
        <w:rPr>
          <w:szCs w:val="24"/>
          <w:vertAlign w:val="superscript"/>
        </w:rPr>
        <w:t xml:space="preserve">2 </w:t>
      </w:r>
      <w:r w:rsidRPr="008A259D">
        <w:rPr>
          <w:szCs w:val="24"/>
        </w:rPr>
        <w:t>total landmass. Ethiopia is blessed with natural resources including surface and groundwater resources. The country also possesses a fertile soil covering wide areas suitable for agriculture, and natural forests that serve as a habitat to several animal species some of which are endemic to Ethiopia. Alongside its rich biodiversity and natural resources, the country is noteworthy for its distinct topography and climate, subdivided into 12 drainage basins having an estimated total annual surface run-off volume of 122 billion m</w:t>
      </w:r>
      <w:r w:rsidRPr="008A259D">
        <w:rPr>
          <w:szCs w:val="24"/>
          <w:vertAlign w:val="superscript"/>
        </w:rPr>
        <w:t>3</w:t>
      </w:r>
      <w:r w:rsidRPr="008A259D">
        <w:rPr>
          <w:szCs w:val="24"/>
        </w:rPr>
        <w:t xml:space="preserve">, the groundwater of the country is estimated at 36 billion cubic meters. Climate change is threatening the water resources of the country causing recurrent severe droughts and floods impacts on the poor and most vulnerable, especially women and children who comprise 85% of the Ethiopian total population. </w:t>
      </w:r>
    </w:p>
    <w:p w14:paraId="4CA32E33" w14:textId="77777777" w:rsidR="00F15C42" w:rsidRPr="008A259D" w:rsidRDefault="00164BEE" w:rsidP="00C15E39">
      <w:pPr>
        <w:spacing w:line="276" w:lineRule="auto"/>
        <w:ind w:left="-5" w:right="35"/>
        <w:rPr>
          <w:szCs w:val="24"/>
        </w:rPr>
      </w:pPr>
      <w:r w:rsidRPr="008A259D">
        <w:rPr>
          <w:szCs w:val="24"/>
        </w:rPr>
        <w:t xml:space="preserve">Water resources distribution in the country is highly skewed, and depicts high spatial and temporal variability. Western and southwestern parts of the country hold a large portion of surface water resources, while about 60% of the remaining land mass is characterized by an arid or semiarid climate, and is prone to recurrent droughts. </w:t>
      </w:r>
    </w:p>
    <w:p w14:paraId="2B302741" w14:textId="77777777" w:rsidR="00F15C42" w:rsidRPr="008A259D" w:rsidRDefault="00164BEE" w:rsidP="00C15E39">
      <w:pPr>
        <w:spacing w:line="276" w:lineRule="auto"/>
        <w:ind w:left="-5" w:right="35"/>
        <w:rPr>
          <w:szCs w:val="24"/>
        </w:rPr>
      </w:pPr>
      <w:r w:rsidRPr="008A259D">
        <w:rPr>
          <w:szCs w:val="24"/>
        </w:rPr>
        <w:t xml:space="preserve">Due to economic and population growth, the demand for water in all sectors is increasing with competition among different uses such as water for domestic or municipal purposes, agriculture, industrial, hydropower, tourism, and environmental services. At the same time, sedimentation, pollution, water hyacinths, and climate change are threatening the water resources of the country by reducing their quality and quantity. </w:t>
      </w:r>
    </w:p>
    <w:p w14:paraId="715EC273" w14:textId="77777777" w:rsidR="00F15C42" w:rsidRPr="008A259D" w:rsidRDefault="00164BEE" w:rsidP="00C15E39">
      <w:pPr>
        <w:spacing w:line="276" w:lineRule="auto"/>
        <w:ind w:left="-5" w:right="35"/>
        <w:rPr>
          <w:szCs w:val="24"/>
        </w:rPr>
      </w:pPr>
      <w:r w:rsidRPr="008A259D">
        <w:rPr>
          <w:szCs w:val="24"/>
        </w:rPr>
        <w:t xml:space="preserve">Despite the effort made to improve the access and quality of social service, the 2022/2023 drought impact affected almost 21 million people and killed nearly 3.5 million livestock in different parts of the country. Climate change impacts including droughts, flooding and water scarcity increased affecting the agriculture, livestock, energy, and health </w:t>
      </w:r>
      <w:r w:rsidR="00D92B03" w:rsidRPr="008A259D">
        <w:rPr>
          <w:szCs w:val="24"/>
        </w:rPr>
        <w:t>sectors.</w:t>
      </w:r>
      <w:r w:rsidR="00D92B03" w:rsidRPr="008A259D">
        <w:rPr>
          <w:szCs w:val="24"/>
          <w:vertAlign w:val="superscript"/>
        </w:rPr>
        <w:t xml:space="preserve"> </w:t>
      </w:r>
      <w:r w:rsidR="00D92B03" w:rsidRPr="008A259D">
        <w:rPr>
          <w:szCs w:val="24"/>
        </w:rPr>
        <w:t>Agriculture</w:t>
      </w:r>
      <w:r w:rsidRPr="008A259D">
        <w:rPr>
          <w:szCs w:val="24"/>
        </w:rPr>
        <w:t xml:space="preserve"> is a prominent sector in Ethiopia’s economy, employing 71% of the population and accounting for 79% of exports. Amidst those challenges, however, over the past few years, Ethiopia has made considerable progress in economic growth, poverty reduction, provision of basic services and increasing access to key infrastructure. For instance, reports show that GDP per capita has increased from US$815 in 2015/16 to US$1092 in 2020/21, suggesting an average annual growth rate of 7.9%. Reforms are ongoing since 2018 to sustain and improve the quality of growth for shared prosperity by transitioning towards a private sector-led growth model. </w:t>
      </w:r>
    </w:p>
    <w:p w14:paraId="5B56ADD0" w14:textId="77777777" w:rsidR="00F15C42" w:rsidRPr="008A259D" w:rsidRDefault="00164BEE" w:rsidP="00325118">
      <w:pPr>
        <w:spacing w:after="302" w:line="276" w:lineRule="auto"/>
        <w:ind w:left="-5" w:right="35"/>
        <w:rPr>
          <w:szCs w:val="24"/>
        </w:rPr>
      </w:pPr>
      <w:r w:rsidRPr="008A259D">
        <w:rPr>
          <w:szCs w:val="24"/>
        </w:rPr>
        <w:t>The government of Ethiopia launched a new 10-year perspective plan that will run from 2020/21 to 2029/30. The plan is prepared with the aim of sustaining the economic growth achieved under the three phases of the Growth and Transformation Plans (GTPs) and realizing the lower-middle-income status by 2025. Poverty is being declining, consistent with the growing economy and pro</w:t>
      </w:r>
      <w:r w:rsidR="00325118">
        <w:rPr>
          <w:szCs w:val="24"/>
        </w:rPr>
        <w:t xml:space="preserve">- </w:t>
      </w:r>
      <w:r w:rsidRPr="008A259D">
        <w:rPr>
          <w:szCs w:val="24"/>
        </w:rPr>
        <w:t xml:space="preserve">poor public expenditure policies. Massive public investment across all sectors has notably improved access to basic services. As a result, access to drinking water increased from 65% in 2015/16 to 69% in 2019/20; and access to electricity reached 44% in 2020/21; net primary school enrolment reached nearly 100%, health care services increased life expectancy and also child and infant mortality declined significantly. </w:t>
      </w:r>
    </w:p>
    <w:p w14:paraId="2756DE1B" w14:textId="77777777" w:rsidR="00F15C42" w:rsidRPr="008A259D" w:rsidRDefault="00164BEE" w:rsidP="00C15E39">
      <w:pPr>
        <w:spacing w:line="276" w:lineRule="auto"/>
        <w:ind w:left="-5" w:right="35"/>
        <w:rPr>
          <w:szCs w:val="24"/>
        </w:rPr>
      </w:pPr>
      <w:r w:rsidRPr="008A259D">
        <w:rPr>
          <w:szCs w:val="24"/>
        </w:rPr>
        <w:t xml:space="preserve">The federal government, through the Ministry of Water and Energy (MoWE), has set out water resource development and management policy, strategy and legal framework to manage the country´s water resources. The framework mainly includes the Water Resources Management Policy (WRMP), Water Resources Management Proclamation (Proclamation No.197/2000), Water Resources Management Regulations (Regulation No. 115/2005 and Proclamation No. 1263/2021. </w:t>
      </w:r>
      <w:r w:rsidR="0086339E" w:rsidRPr="008A259D">
        <w:rPr>
          <w:szCs w:val="24"/>
        </w:rPr>
        <w:t>Moreover,</w:t>
      </w:r>
      <w:r w:rsidRPr="008A259D">
        <w:rPr>
          <w:szCs w:val="24"/>
        </w:rPr>
        <w:t xml:space="preserve"> currently, the MoWE is in the process of revising the current policy and strategy with the aim of addressing the gaps in the existing policy by taking into consideration national and global development initiatives, including the Sustainable Development Goals. </w:t>
      </w:r>
    </w:p>
    <w:p w14:paraId="4A93679B" w14:textId="77777777" w:rsidR="00F15C42" w:rsidRPr="008A259D" w:rsidRDefault="00164BEE" w:rsidP="00C15E39">
      <w:pPr>
        <w:spacing w:line="276" w:lineRule="auto"/>
        <w:ind w:left="-5" w:right="35"/>
        <w:rPr>
          <w:szCs w:val="24"/>
        </w:rPr>
      </w:pPr>
      <w:r w:rsidRPr="008A259D">
        <w:rPr>
          <w:szCs w:val="24"/>
        </w:rPr>
        <w:t xml:space="preserve">The Ministry of Water and Energy is mandated to manage the country’s water resources including resource identification, development for various uses, and protecting and conserving it for the coming generations. However, there are several challenges facing the sector at present. Sector investment is not matching the amount required, climate change is affecting the sustainability of resources and services, and institutional capacity is limited in terms of technology, and experienced manpower. To address such challenges, the Ethiopian government introduced Integrated Water Resource Management (IWRM) in 2000, revised the policy in 2021, and established the National Integrated Water Resource Management Program (NIWRMP) in 2023. The government also endorsed the legal framework for the African Eco Hydrology Center to implement the Eco-hydrology concept. These policies and programs create an enabling environment for the implementation of nature-based adaptive interventions to respond to water degradation and inadequate coordination among sectors/actors. Despite such encouraging steps, the challenge posed by climate change requires still additional effort in terms of financing and technologies. </w:t>
      </w:r>
    </w:p>
    <w:p w14:paraId="13FA8F2F" w14:textId="77777777" w:rsidR="00F15C42" w:rsidRPr="008A259D" w:rsidRDefault="00164BEE" w:rsidP="00C15E39">
      <w:pPr>
        <w:spacing w:after="329" w:line="276" w:lineRule="auto"/>
        <w:ind w:left="-5" w:right="35"/>
        <w:rPr>
          <w:szCs w:val="24"/>
        </w:rPr>
      </w:pPr>
      <w:r w:rsidRPr="008A259D">
        <w:rPr>
          <w:szCs w:val="24"/>
        </w:rPr>
        <w:t xml:space="preserve">The proposed program focuses on the lowland </w:t>
      </w:r>
      <w:r w:rsidR="00325118">
        <w:rPr>
          <w:szCs w:val="24"/>
        </w:rPr>
        <w:t>areas within the Awash and Wabi-</w:t>
      </w:r>
      <w:r w:rsidRPr="008A259D">
        <w:rPr>
          <w:szCs w:val="24"/>
        </w:rPr>
        <w:t xml:space="preserve">Shebele basins, which cover more than 50% of the country and host about 11 million people. These areas contribute 35% of red meat and 56% of milk to Ethiopia’s livestock sector GDP. </w:t>
      </w:r>
    </w:p>
    <w:p w14:paraId="0E53CACE" w14:textId="77777777" w:rsidR="00F15C42" w:rsidRPr="008A259D" w:rsidRDefault="00164BEE" w:rsidP="00C15E39">
      <w:pPr>
        <w:pStyle w:val="Heading3"/>
        <w:tabs>
          <w:tab w:val="center" w:pos="2117"/>
        </w:tabs>
        <w:spacing w:line="276" w:lineRule="auto"/>
        <w:ind w:left="-15" w:firstLine="0"/>
        <w:jc w:val="both"/>
        <w:rPr>
          <w:color w:val="auto"/>
          <w:sz w:val="24"/>
          <w:szCs w:val="24"/>
        </w:rPr>
      </w:pPr>
      <w:bookmarkStart w:id="1" w:name="_Toc198902990"/>
      <w:r w:rsidRPr="008A259D">
        <w:rPr>
          <w:color w:val="auto"/>
          <w:sz w:val="24"/>
          <w:szCs w:val="24"/>
        </w:rPr>
        <w:t xml:space="preserve">1.2 </w:t>
      </w:r>
      <w:r w:rsidRPr="008A259D">
        <w:rPr>
          <w:color w:val="auto"/>
          <w:sz w:val="24"/>
          <w:szCs w:val="24"/>
        </w:rPr>
        <w:tab/>
        <w:t>Context of Awash basin</w:t>
      </w:r>
      <w:bookmarkEnd w:id="1"/>
      <w:r w:rsidRPr="008A259D">
        <w:rPr>
          <w:color w:val="auto"/>
          <w:sz w:val="24"/>
          <w:szCs w:val="24"/>
        </w:rPr>
        <w:t xml:space="preserve"> </w:t>
      </w:r>
    </w:p>
    <w:p w14:paraId="3F97F450" w14:textId="77777777" w:rsidR="00F15C42" w:rsidRPr="008A259D" w:rsidRDefault="00164BEE" w:rsidP="00C15E39">
      <w:pPr>
        <w:spacing w:after="133" w:line="276" w:lineRule="auto"/>
        <w:ind w:left="-5" w:right="35"/>
        <w:rPr>
          <w:szCs w:val="24"/>
        </w:rPr>
      </w:pPr>
      <w:r w:rsidRPr="008A259D">
        <w:rPr>
          <w:szCs w:val="24"/>
        </w:rPr>
        <w:t xml:space="preserve">Awash basin covers a total area of 116,000 km2. It is located in the Great Rift Valley with geographic coordinate ranging from 7°52'12 to 12° 08'24"N and 37° 56'24 to 43° 17'24"E. </w:t>
      </w:r>
      <w:r w:rsidR="00D51A99" w:rsidRPr="008A259D">
        <w:rPr>
          <w:szCs w:val="24"/>
        </w:rPr>
        <w:t>Five regional states (Oromia, Afar, Amhara, Somali, and SNNP) and two administrative towns (Addis Ababa and Dire Dawa) share the river system</w:t>
      </w:r>
      <w:r w:rsidRPr="008A259D">
        <w:rPr>
          <w:szCs w:val="24"/>
        </w:rPr>
        <w:t xml:space="preserve">. The River basin comprises two major sections (western and eastern sections). The western section covers 70,831km2 and is characterized by river networks that drain to the main Awash River. The eastern section is mainly characterized by low lying with arid to semi-arid ecological character. It comprises 45,389km2, which drains to a desert area around Lake Abe at Ethiopia- Djibouti Border (ABWASP, 2017). </w:t>
      </w:r>
    </w:p>
    <w:p w14:paraId="438472BC" w14:textId="77777777" w:rsidR="00F15C42" w:rsidRPr="008A259D" w:rsidRDefault="00164BEE" w:rsidP="00C15E39">
      <w:pPr>
        <w:spacing w:after="0" w:line="276" w:lineRule="auto"/>
        <w:ind w:left="0" w:right="605" w:firstLine="0"/>
        <w:rPr>
          <w:szCs w:val="24"/>
        </w:rPr>
      </w:pPr>
      <w:r w:rsidRPr="008A259D">
        <w:rPr>
          <w:noProof/>
          <w:szCs w:val="24"/>
        </w:rPr>
        <w:drawing>
          <wp:inline distT="0" distB="0" distL="0" distR="0" wp14:anchorId="294DF175" wp14:editId="2E34CBE7">
            <wp:extent cx="5360035" cy="3896995"/>
            <wp:effectExtent l="0" t="0" r="0" b="0"/>
            <wp:docPr id="602" name="Picture 602"/>
            <wp:cNvGraphicFramePr/>
            <a:graphic xmlns:a="http://schemas.openxmlformats.org/drawingml/2006/main">
              <a:graphicData uri="http://schemas.openxmlformats.org/drawingml/2006/picture">
                <pic:pic xmlns:pic="http://schemas.openxmlformats.org/drawingml/2006/picture">
                  <pic:nvPicPr>
                    <pic:cNvPr id="602" name="Picture 602"/>
                    <pic:cNvPicPr/>
                  </pic:nvPicPr>
                  <pic:blipFill>
                    <a:blip r:embed="rId18"/>
                    <a:stretch>
                      <a:fillRect/>
                    </a:stretch>
                  </pic:blipFill>
                  <pic:spPr>
                    <a:xfrm>
                      <a:off x="0" y="0"/>
                      <a:ext cx="5360035" cy="3896995"/>
                    </a:xfrm>
                    <a:prstGeom prst="rect">
                      <a:avLst/>
                    </a:prstGeom>
                  </pic:spPr>
                </pic:pic>
              </a:graphicData>
            </a:graphic>
          </wp:inline>
        </w:drawing>
      </w:r>
      <w:r w:rsidRPr="008A259D">
        <w:rPr>
          <w:rFonts w:eastAsia="Calibri"/>
          <w:szCs w:val="24"/>
        </w:rPr>
        <w:t xml:space="preserve"> </w:t>
      </w:r>
    </w:p>
    <w:p w14:paraId="4B326FB0" w14:textId="77777777" w:rsidR="00F15C42" w:rsidRPr="008A259D" w:rsidRDefault="00164BEE" w:rsidP="00C15E39">
      <w:pPr>
        <w:spacing w:after="55" w:line="276" w:lineRule="auto"/>
        <w:ind w:left="0" w:firstLine="0"/>
        <w:rPr>
          <w:szCs w:val="24"/>
        </w:rPr>
      </w:pPr>
      <w:r w:rsidRPr="008A259D">
        <w:rPr>
          <w:b/>
          <w:color w:val="4472C4"/>
          <w:szCs w:val="24"/>
        </w:rPr>
        <w:t xml:space="preserve"> </w:t>
      </w:r>
    </w:p>
    <w:p w14:paraId="68F38129" w14:textId="77777777" w:rsidR="00F15C42" w:rsidRPr="008A259D" w:rsidRDefault="00164BEE" w:rsidP="00C15E39">
      <w:pPr>
        <w:pStyle w:val="Heading6"/>
        <w:spacing w:after="0" w:line="276" w:lineRule="auto"/>
        <w:ind w:left="-5"/>
        <w:jc w:val="both"/>
        <w:rPr>
          <w:sz w:val="24"/>
          <w:szCs w:val="24"/>
        </w:rPr>
      </w:pPr>
      <w:r w:rsidRPr="008A259D">
        <w:rPr>
          <w:color w:val="4472C4"/>
          <w:sz w:val="24"/>
          <w:szCs w:val="24"/>
        </w:rPr>
        <w:t>Map 1.</w:t>
      </w:r>
      <w:r w:rsidR="004225FB">
        <w:rPr>
          <w:color w:val="4472C4"/>
          <w:sz w:val="24"/>
          <w:szCs w:val="24"/>
        </w:rPr>
        <w:t xml:space="preserve"> </w:t>
      </w:r>
      <w:r w:rsidRPr="008A259D">
        <w:rPr>
          <w:color w:val="4472C4"/>
          <w:sz w:val="24"/>
          <w:szCs w:val="24"/>
        </w:rPr>
        <w:t xml:space="preserve">Location map of Awash basin </w:t>
      </w:r>
    </w:p>
    <w:p w14:paraId="60AEF402" w14:textId="77777777" w:rsidR="00F15C42" w:rsidRPr="008A259D" w:rsidRDefault="00164BEE" w:rsidP="00C15E39">
      <w:pPr>
        <w:spacing w:after="36" w:line="276" w:lineRule="auto"/>
        <w:ind w:left="0" w:firstLine="0"/>
        <w:rPr>
          <w:szCs w:val="24"/>
        </w:rPr>
      </w:pPr>
      <w:r w:rsidRPr="008A259D">
        <w:rPr>
          <w:szCs w:val="24"/>
        </w:rPr>
        <w:t xml:space="preserve"> </w:t>
      </w:r>
    </w:p>
    <w:p w14:paraId="32D3E311" w14:textId="77777777" w:rsidR="00F15C42" w:rsidRPr="008A259D" w:rsidRDefault="00164BEE" w:rsidP="00C15E39">
      <w:pPr>
        <w:spacing w:line="276" w:lineRule="auto"/>
        <w:ind w:left="-5" w:right="35"/>
        <w:rPr>
          <w:szCs w:val="24"/>
        </w:rPr>
      </w:pPr>
      <w:r w:rsidRPr="008A259D">
        <w:rPr>
          <w:szCs w:val="24"/>
        </w:rPr>
        <w:t xml:space="preserve">Awash Basin is the most developed basin in Ethiopia due to availability of suitable land and water resources for the development of irrigated agriculture (infrastructure and market accessibility).  </w:t>
      </w:r>
    </w:p>
    <w:p w14:paraId="05BAE410" w14:textId="77777777" w:rsidR="00F15C42" w:rsidRPr="008A259D" w:rsidRDefault="00164BEE" w:rsidP="00C15E39">
      <w:pPr>
        <w:spacing w:line="276" w:lineRule="auto"/>
        <w:ind w:left="-5" w:right="35"/>
        <w:rPr>
          <w:szCs w:val="24"/>
        </w:rPr>
      </w:pPr>
      <w:r w:rsidRPr="008A259D">
        <w:rPr>
          <w:szCs w:val="24"/>
        </w:rPr>
        <w:t xml:space="preserve">The irrigation developments in the basin further flourished for the last two decades with the involvement of the private investors and local communities in the irrigation system. The current studies confirmed that the irrigated land in the basin reach about 200,000ha (AWBA, 2016). Due to the intensive irrigation development in the basin particularly along the Main Awash River line, there is high water stress during the pick irrigation time (April to June). On the other hand, the middle and lower parts of the basin, mostly in Afar Region, is under developed and it is mostly affected by heavy flooding during the rainy season (July to September). </w:t>
      </w:r>
    </w:p>
    <w:p w14:paraId="6DCBE7F7" w14:textId="77777777" w:rsidR="00F15C42" w:rsidRPr="008A259D" w:rsidRDefault="00164BEE" w:rsidP="00C15E39">
      <w:pPr>
        <w:spacing w:after="330" w:line="276" w:lineRule="auto"/>
        <w:ind w:left="-5" w:right="35"/>
        <w:rPr>
          <w:szCs w:val="24"/>
        </w:rPr>
      </w:pPr>
      <w:r w:rsidRPr="008A259D">
        <w:rPr>
          <w:szCs w:val="24"/>
        </w:rPr>
        <w:t xml:space="preserve">The lowlands of Afar are characterized by an administrative and communities- based territories. Drinking water infrastructures in Afar are mainly based on deep wells, with high maintenance costs. Nonetheless, fluoride and a high salinity level present challenges to safe water supply. Also, public institutions lack of basic services (water supply, latrines, and hand washing facilities) and Woreda personnel is not technically capacitated in the management; operation and maintenance of existing water facilities and it mainly focus on the construction of new facilities. The Woreda technical personnel have limited skills and lack the required tools to maintain water schemes, and most of the maintenance requests are from community to regional authorities.  </w:t>
      </w:r>
    </w:p>
    <w:p w14:paraId="428EEABD" w14:textId="77777777" w:rsidR="00F15C42" w:rsidRPr="008A259D" w:rsidRDefault="00164BEE" w:rsidP="00C15E39">
      <w:pPr>
        <w:pStyle w:val="Heading3"/>
        <w:tabs>
          <w:tab w:val="center" w:pos="2585"/>
        </w:tabs>
        <w:spacing w:line="276" w:lineRule="auto"/>
        <w:ind w:left="-15" w:firstLine="0"/>
        <w:jc w:val="both"/>
        <w:rPr>
          <w:sz w:val="24"/>
          <w:szCs w:val="24"/>
        </w:rPr>
      </w:pPr>
      <w:bookmarkStart w:id="2" w:name="_Toc198902991"/>
      <w:r w:rsidRPr="008A259D">
        <w:rPr>
          <w:sz w:val="24"/>
          <w:szCs w:val="24"/>
        </w:rPr>
        <w:t xml:space="preserve">1.3 </w:t>
      </w:r>
      <w:r w:rsidRPr="008A259D">
        <w:rPr>
          <w:sz w:val="24"/>
          <w:szCs w:val="24"/>
        </w:rPr>
        <w:tab/>
        <w:t>Context of Wabi-Shebele Basin</w:t>
      </w:r>
      <w:bookmarkEnd w:id="2"/>
      <w:r w:rsidRPr="008A259D">
        <w:rPr>
          <w:sz w:val="24"/>
          <w:szCs w:val="24"/>
        </w:rPr>
        <w:t xml:space="preserve">  </w:t>
      </w:r>
    </w:p>
    <w:p w14:paraId="7FD01FCF" w14:textId="77777777" w:rsidR="00F15C42" w:rsidRPr="008A259D" w:rsidRDefault="00164BEE" w:rsidP="00C15E39">
      <w:pPr>
        <w:spacing w:line="276" w:lineRule="auto"/>
        <w:ind w:left="-5" w:right="35"/>
        <w:rPr>
          <w:szCs w:val="24"/>
        </w:rPr>
      </w:pPr>
      <w:r w:rsidRPr="008A259D">
        <w:rPr>
          <w:szCs w:val="24"/>
        </w:rPr>
        <w:t xml:space="preserve">The Wabi-Shebelle River basin is a large river basin that originates in the Bale Mountains of Ethiopia and flows into the Indian Ocean after crossing Somalia. The basin has a total area of about 280,000 square kilometers, of which about 72% (202,220 square kilometers) is located in Ethiopia. The Ethiopian part of the basin lies between latitudes 4°45′ N and 9°45′ N and longitudes 38°45′ E and 45°45′ E. It is bordered to the west by the Genale-Dawa River basin, to the northwest by the Rift Valley basin, to the north by the Awash River basin, and to the east by a desert region of the Ogaden basin. The Wabi-Shebelle River basin occupies parts of four regional states in Ethiopia: Oromiya, Somali, Sidama (only a small part), and Harari.  </w:t>
      </w:r>
    </w:p>
    <w:p w14:paraId="6E614F84" w14:textId="77777777" w:rsidR="00F15C42" w:rsidRPr="008A259D" w:rsidRDefault="00164BEE" w:rsidP="00C15E39">
      <w:pPr>
        <w:spacing w:line="276" w:lineRule="auto"/>
        <w:ind w:left="-5" w:right="35"/>
        <w:rPr>
          <w:szCs w:val="24"/>
        </w:rPr>
      </w:pPr>
      <w:r w:rsidRPr="008A259D">
        <w:rPr>
          <w:szCs w:val="24"/>
        </w:rPr>
        <w:t xml:space="preserve">The overall quantity of water available in the basin is insufficient. In addition, the difficult access of water resources in the basin severely restricts their utilization. Although the basin is believed to be endowed with abundant groundwater resources, there is limited information on the exact quantity and distribution. The basin is the most underdeveloped basin. Water is one of the limiting factors for development in the Wabi- Shebele basin area. Wabi- Shebele characterized by frequent drought and limited water resources for humans and animals. At the same time, during the rainy seasons it is affected by floods. </w:t>
      </w:r>
    </w:p>
    <w:p w14:paraId="26347CF5" w14:textId="77777777" w:rsidR="00F15C42" w:rsidRPr="008A259D" w:rsidRDefault="00164BEE" w:rsidP="00C15E39">
      <w:pPr>
        <w:spacing w:line="276" w:lineRule="auto"/>
        <w:ind w:left="-5" w:right="35"/>
        <w:rPr>
          <w:szCs w:val="24"/>
        </w:rPr>
      </w:pPr>
      <w:r w:rsidRPr="008A259D">
        <w:rPr>
          <w:szCs w:val="24"/>
        </w:rPr>
        <w:t xml:space="preserve">Most part of the basin, particularly the areas within the Somali Region, is characterized by a lack of basic services (health centers) and unserved public facilities (almost 50% of schools are not provided with water sources, while only 55% of health centers are equipped with latrines). The area is also characterized by a significant student dropout from schools mainly caused by floods, which affect the livelihoods of the population as well as the actual schools infrastructure. Lack of food and the presence of diarrheal diseases are causing problems in the management of Severe Acute Malnutrition (SAM) especially among children under 5. Only in the month of June 2021, in fact, almost 10,500 children have been admitted to SAM treatments. </w:t>
      </w:r>
    </w:p>
    <w:p w14:paraId="46AA7C2D" w14:textId="77777777" w:rsidR="00F15C42" w:rsidRPr="008A259D" w:rsidRDefault="00164BEE" w:rsidP="00C15E39">
      <w:pPr>
        <w:spacing w:line="276" w:lineRule="auto"/>
        <w:ind w:left="-5" w:right="35"/>
        <w:rPr>
          <w:szCs w:val="24"/>
        </w:rPr>
      </w:pPr>
      <w:r w:rsidRPr="008A259D">
        <w:rPr>
          <w:szCs w:val="24"/>
        </w:rPr>
        <w:t xml:space="preserve">The Wabi-Shebelle River basin is characterized by a diverse topography, with highlands in the north and west and lowlands in the south and east. </w:t>
      </w:r>
      <w:r w:rsidR="00325118">
        <w:t>Elevation in the highlands ranges from 900 to 4,000 meters above sea level (m.a.s.l.), while in the lowlands it ranges from 200 to 900 m.a.s.l. About 50% of the basin lies below 550 m.a.s.l. and is classified as a semi-desert zone, characterized by an average annual rainfall of 150–500 millimeters and an average temperature of 25°C</w:t>
      </w:r>
      <w:r w:rsidRPr="008A259D">
        <w:rPr>
          <w:szCs w:val="24"/>
        </w:rPr>
        <w:t xml:space="preserve">. The basin's diverse geography is the result of tectonic uplift and faulting. The basin consists of lowlands and highlands, and the difference in elevation has resulted in a wide variety of climates, soils, and vegetation. This variation in climate has led to a wide variety of cropping patterns. </w:t>
      </w:r>
    </w:p>
    <w:p w14:paraId="156A9488" w14:textId="77777777" w:rsidR="00F15C42" w:rsidRPr="008A259D" w:rsidRDefault="00164BEE" w:rsidP="00C15E39">
      <w:pPr>
        <w:spacing w:after="117" w:line="276" w:lineRule="auto"/>
        <w:ind w:left="-5" w:right="35"/>
        <w:rPr>
          <w:szCs w:val="24"/>
        </w:rPr>
      </w:pPr>
      <w:r w:rsidRPr="008A259D">
        <w:rPr>
          <w:szCs w:val="24"/>
        </w:rPr>
        <w:t xml:space="preserve">The Wabi-Shebelle River Basin in the Somali Region of Ethiopia is a semi-arid to arid region with low and unreliable rainfall. Two-thirds of the basin is located below 550 meters above sea level, and the rest is at an altitude of 500-1,500 meters. The lower reach of the basin is sparsely populated. Most people in the basin make a living from a combination of pastoralism and farming. However, crop failure is frequent due to scarce and unreliable rainfall. Additionally, the lowland area along the Somalia border is used for small-scale farming along the Wabi-Shebelle River. In the Fafen valley, the landscape is diverse, ranging from open and closed shrub land to grassland and farmland. Most people in the area make a living from a combination of pastoralist and farming activities. While most crop production is rain fed, flood recession irrigation is also practiced in some of the valleys. In addition to erosion, irregular and extreme flooding is a problem in this area (World Bank, 2020, Gouda, 2016). </w:t>
      </w:r>
    </w:p>
    <w:p w14:paraId="34D0D224" w14:textId="77777777" w:rsidR="00F15C42" w:rsidRPr="008A259D" w:rsidRDefault="00164BEE" w:rsidP="00C15E39">
      <w:pPr>
        <w:spacing w:after="117" w:line="276" w:lineRule="auto"/>
        <w:ind w:left="0" w:firstLine="0"/>
        <w:rPr>
          <w:szCs w:val="24"/>
        </w:rPr>
      </w:pPr>
      <w:r w:rsidRPr="008A259D">
        <w:rPr>
          <w:noProof/>
          <w:szCs w:val="24"/>
        </w:rPr>
        <w:drawing>
          <wp:inline distT="0" distB="0" distL="0" distR="0" wp14:anchorId="3A7F31D0" wp14:editId="3CA6CAAF">
            <wp:extent cx="6000112" cy="4002403"/>
            <wp:effectExtent l="0" t="0" r="0" b="0"/>
            <wp:docPr id="685" name="Picture 685"/>
            <wp:cNvGraphicFramePr/>
            <a:graphic xmlns:a="http://schemas.openxmlformats.org/drawingml/2006/main">
              <a:graphicData uri="http://schemas.openxmlformats.org/drawingml/2006/picture">
                <pic:pic xmlns:pic="http://schemas.openxmlformats.org/drawingml/2006/picture">
                  <pic:nvPicPr>
                    <pic:cNvPr id="685" name="Picture 685"/>
                    <pic:cNvPicPr/>
                  </pic:nvPicPr>
                  <pic:blipFill>
                    <a:blip r:embed="rId19"/>
                    <a:stretch>
                      <a:fillRect/>
                    </a:stretch>
                  </pic:blipFill>
                  <pic:spPr>
                    <a:xfrm>
                      <a:off x="0" y="0"/>
                      <a:ext cx="6000112" cy="4002403"/>
                    </a:xfrm>
                    <a:prstGeom prst="rect">
                      <a:avLst/>
                    </a:prstGeom>
                  </pic:spPr>
                </pic:pic>
              </a:graphicData>
            </a:graphic>
          </wp:inline>
        </w:drawing>
      </w:r>
      <w:r w:rsidRPr="008A259D">
        <w:rPr>
          <w:rFonts w:eastAsia="Calibri"/>
          <w:szCs w:val="24"/>
        </w:rPr>
        <w:t xml:space="preserve"> </w:t>
      </w:r>
    </w:p>
    <w:p w14:paraId="4A1A736A" w14:textId="77777777" w:rsidR="00F15C42" w:rsidRPr="008A259D" w:rsidRDefault="00164BEE" w:rsidP="00C15E39">
      <w:pPr>
        <w:pStyle w:val="Heading6"/>
        <w:spacing w:line="276" w:lineRule="auto"/>
        <w:ind w:left="-5"/>
        <w:jc w:val="both"/>
        <w:rPr>
          <w:sz w:val="24"/>
          <w:szCs w:val="24"/>
        </w:rPr>
      </w:pPr>
      <w:r w:rsidRPr="008A259D">
        <w:rPr>
          <w:color w:val="4472C4"/>
          <w:sz w:val="24"/>
          <w:szCs w:val="24"/>
        </w:rPr>
        <w:t>Map 2.</w:t>
      </w:r>
      <w:r w:rsidR="005A2516" w:rsidRPr="008A259D">
        <w:rPr>
          <w:color w:val="4472C4"/>
          <w:sz w:val="24"/>
          <w:szCs w:val="24"/>
        </w:rPr>
        <w:t xml:space="preserve"> </w:t>
      </w:r>
      <w:r w:rsidRPr="008A259D">
        <w:rPr>
          <w:color w:val="4472C4"/>
          <w:sz w:val="24"/>
          <w:szCs w:val="24"/>
        </w:rPr>
        <w:t>Map of Wabi</w:t>
      </w:r>
      <w:r w:rsidR="005A2516" w:rsidRPr="008A259D">
        <w:rPr>
          <w:color w:val="4472C4"/>
          <w:sz w:val="24"/>
          <w:szCs w:val="24"/>
        </w:rPr>
        <w:t>-S</w:t>
      </w:r>
      <w:r w:rsidRPr="008A259D">
        <w:rPr>
          <w:color w:val="4472C4"/>
          <w:sz w:val="24"/>
          <w:szCs w:val="24"/>
        </w:rPr>
        <w:t xml:space="preserve">hebele basin </w:t>
      </w:r>
    </w:p>
    <w:p w14:paraId="73CA7628" w14:textId="77777777" w:rsidR="00F15C42" w:rsidRPr="008A259D" w:rsidRDefault="00164BEE" w:rsidP="00C15E39">
      <w:pPr>
        <w:spacing w:after="290" w:line="276" w:lineRule="auto"/>
        <w:ind w:left="-5" w:right="35"/>
        <w:rPr>
          <w:szCs w:val="24"/>
        </w:rPr>
      </w:pPr>
      <w:r w:rsidRPr="008A259D">
        <w:rPr>
          <w:szCs w:val="24"/>
        </w:rPr>
        <w:t xml:space="preserve">The Wabi-Shebelle River Basin is home to over 6.4 million people, most of who live in the highlands and rely on agriculture. The lowlanders are primarily pastoralists. Pastoralists and </w:t>
      </w:r>
      <w:r w:rsidR="005A2516" w:rsidRPr="008A259D">
        <w:rPr>
          <w:szCs w:val="24"/>
        </w:rPr>
        <w:t>agro pastoralists</w:t>
      </w:r>
      <w:r w:rsidRPr="008A259D">
        <w:rPr>
          <w:szCs w:val="24"/>
        </w:rPr>
        <w:t xml:space="preserve"> raise sheep, goats, cattle, and camels. The basin also has untapped resources in mining and tourism. However, chronic food insecurity is a general characteristic of the Wabi-Shebelle River Basin. </w:t>
      </w:r>
    </w:p>
    <w:p w14:paraId="3923D5C4" w14:textId="77777777" w:rsidR="00F15C42" w:rsidRPr="008A259D" w:rsidRDefault="00164BEE" w:rsidP="00C15E39">
      <w:pPr>
        <w:pStyle w:val="Heading1"/>
        <w:spacing w:line="276" w:lineRule="auto"/>
        <w:ind w:left="-5"/>
        <w:jc w:val="both"/>
        <w:rPr>
          <w:sz w:val="24"/>
          <w:szCs w:val="24"/>
        </w:rPr>
      </w:pPr>
      <w:bookmarkStart w:id="3" w:name="_Toc198902992"/>
      <w:r w:rsidRPr="008A259D">
        <w:rPr>
          <w:sz w:val="24"/>
          <w:szCs w:val="24"/>
        </w:rPr>
        <w:t>2. Project Alignment</w:t>
      </w:r>
      <w:bookmarkEnd w:id="3"/>
      <w:r w:rsidRPr="008A259D">
        <w:rPr>
          <w:sz w:val="24"/>
          <w:szCs w:val="24"/>
        </w:rPr>
        <w:t xml:space="preserve"> </w:t>
      </w:r>
    </w:p>
    <w:p w14:paraId="2ECC9626" w14:textId="77777777" w:rsidR="00F15C42" w:rsidRPr="008A259D" w:rsidRDefault="00164BEE" w:rsidP="00C15E39">
      <w:pPr>
        <w:spacing w:line="276" w:lineRule="auto"/>
        <w:ind w:left="-5" w:right="35"/>
        <w:rPr>
          <w:szCs w:val="24"/>
        </w:rPr>
      </w:pPr>
      <w:r w:rsidRPr="008A259D">
        <w:rPr>
          <w:szCs w:val="24"/>
        </w:rPr>
        <w:t xml:space="preserve">Integrated water resource management is one of the priorities of the MoWE and is in line with the strategy pursued by the Ethiopian Home-Grown Economic Reform (HGER) and the Ten Years Perspective Development Plan (2021-2030). Moreover, water resources management is aligned with the 2030 Agenda for the achievement of several Sustainable Development Goals, including SDG number 2 (Zero hunger), 3 (Good health and well-being), 6 (Clean water and sanitation), 13 (Climate action). </w:t>
      </w:r>
    </w:p>
    <w:p w14:paraId="79A8F064" w14:textId="77777777" w:rsidR="00F15C42" w:rsidRPr="008A259D" w:rsidRDefault="00164BEE" w:rsidP="00C15E39">
      <w:pPr>
        <w:spacing w:line="276" w:lineRule="auto"/>
        <w:ind w:left="-5" w:right="35"/>
        <w:rPr>
          <w:szCs w:val="24"/>
        </w:rPr>
      </w:pPr>
      <w:r w:rsidRPr="008A259D">
        <w:rPr>
          <w:szCs w:val="24"/>
        </w:rPr>
        <w:t xml:space="preserve">The proposed project is well aligned and forms part of the National Integrated Water Resources Management Program (NIWRMP), especially in regards to the strengthening and capacity building of federal and regional authorities, the development of hydrological and hydrogeological data collection, analysis/ modeling, improvement of management skills and facilities, conflict management and stakeholders’ engagement. </w:t>
      </w:r>
    </w:p>
    <w:p w14:paraId="611B1C32" w14:textId="77777777" w:rsidR="00F15C42" w:rsidRPr="008A259D" w:rsidRDefault="00164BEE" w:rsidP="00C15E39">
      <w:pPr>
        <w:spacing w:line="276" w:lineRule="auto"/>
        <w:ind w:left="-5" w:right="35"/>
        <w:rPr>
          <w:szCs w:val="24"/>
        </w:rPr>
      </w:pPr>
      <w:r w:rsidRPr="008A259D">
        <w:rPr>
          <w:szCs w:val="24"/>
        </w:rPr>
        <w:t xml:space="preserve">The project aims to contribute to the efficient, equitable and sustainable water resources and energy development and management by supporting and capacitating water institutions at all levels. It has “soft and hard” components. The “soft” component includes capacity building on water governance, development of policies, planning, and coordination- at federal (MoWE) and decentralized (Basin offices) levels. The “hard” component, on the other hand, includes water infrastructure development for the provision of water and flood protection purposes as well as energy supply. </w:t>
      </w:r>
    </w:p>
    <w:p w14:paraId="68158B58" w14:textId="77777777" w:rsidR="00F15C42" w:rsidRPr="008A259D" w:rsidRDefault="00164BEE" w:rsidP="00C15E39">
      <w:pPr>
        <w:spacing w:after="290" w:line="276" w:lineRule="auto"/>
        <w:ind w:left="-5" w:right="35"/>
        <w:rPr>
          <w:szCs w:val="24"/>
        </w:rPr>
      </w:pPr>
      <w:r w:rsidRPr="008A259D">
        <w:rPr>
          <w:szCs w:val="24"/>
        </w:rPr>
        <w:t xml:space="preserve">In addition, the proposed project aligns with the Italian Agency for Development and Cooperation (AICS) 2020-2023 Country Framework, in which, sustainable development and the 2030 Agenda are key, particularly in regards to the response to the social, environmental and economic adverse effects of climate change. More specifically, the project fits under the third macro-sector of intervention pertinent to the basic service access and that includes activities aiming to environmental protections and sustainable management of natural resources (green sector). </w:t>
      </w:r>
    </w:p>
    <w:p w14:paraId="1D8F9F5D" w14:textId="77777777" w:rsidR="00F15C42" w:rsidRPr="008A259D" w:rsidRDefault="00164BEE" w:rsidP="00C15E39">
      <w:pPr>
        <w:pStyle w:val="Heading1"/>
        <w:spacing w:after="412" w:line="276" w:lineRule="auto"/>
        <w:ind w:left="-5"/>
        <w:jc w:val="both"/>
        <w:rPr>
          <w:sz w:val="24"/>
          <w:szCs w:val="24"/>
        </w:rPr>
      </w:pPr>
      <w:bookmarkStart w:id="4" w:name="_Toc198902993"/>
      <w:r w:rsidRPr="008A259D">
        <w:rPr>
          <w:sz w:val="24"/>
          <w:szCs w:val="24"/>
        </w:rPr>
        <w:t>3. Project Goal and Objectives</w:t>
      </w:r>
      <w:bookmarkEnd w:id="4"/>
      <w:r w:rsidRPr="008A259D">
        <w:rPr>
          <w:sz w:val="24"/>
          <w:szCs w:val="24"/>
        </w:rPr>
        <w:t xml:space="preserve"> </w:t>
      </w:r>
    </w:p>
    <w:p w14:paraId="29E177F2" w14:textId="77777777" w:rsidR="00F15C42" w:rsidRPr="008A259D" w:rsidRDefault="00164BEE" w:rsidP="00C15E39">
      <w:pPr>
        <w:pStyle w:val="Heading3"/>
        <w:tabs>
          <w:tab w:val="center" w:pos="1009"/>
        </w:tabs>
        <w:spacing w:line="276" w:lineRule="auto"/>
        <w:ind w:left="-15" w:firstLine="0"/>
        <w:jc w:val="both"/>
        <w:rPr>
          <w:sz w:val="24"/>
          <w:szCs w:val="24"/>
        </w:rPr>
      </w:pPr>
      <w:bookmarkStart w:id="5" w:name="_Toc198902994"/>
      <w:r w:rsidRPr="008A259D">
        <w:rPr>
          <w:sz w:val="24"/>
          <w:szCs w:val="24"/>
        </w:rPr>
        <w:t xml:space="preserve">3.1 </w:t>
      </w:r>
      <w:r w:rsidRPr="008A259D">
        <w:rPr>
          <w:sz w:val="24"/>
          <w:szCs w:val="24"/>
        </w:rPr>
        <w:tab/>
        <w:t>Goal</w:t>
      </w:r>
      <w:bookmarkEnd w:id="5"/>
      <w:r w:rsidRPr="008A259D">
        <w:rPr>
          <w:sz w:val="24"/>
          <w:szCs w:val="24"/>
        </w:rPr>
        <w:t xml:space="preserve"> </w:t>
      </w:r>
    </w:p>
    <w:p w14:paraId="49C34B7E" w14:textId="77777777" w:rsidR="00F15C42" w:rsidRPr="008A259D" w:rsidRDefault="00164BEE" w:rsidP="00C15E39">
      <w:pPr>
        <w:spacing w:after="329" w:line="276" w:lineRule="auto"/>
        <w:ind w:left="-5" w:right="35"/>
        <w:rPr>
          <w:szCs w:val="24"/>
        </w:rPr>
      </w:pPr>
      <w:r w:rsidRPr="008A259D">
        <w:rPr>
          <w:szCs w:val="24"/>
        </w:rPr>
        <w:t xml:space="preserve">The intervention’s goal is to contribute to the resilience of pastoral and agro-pastoral communities´ and build sustainable livelihoods through efficient, equitable and sustainable water resources development and management in Awash and Wabi- Shebele basins. </w:t>
      </w:r>
    </w:p>
    <w:p w14:paraId="6433ECAD" w14:textId="77777777" w:rsidR="00F15C42" w:rsidRPr="008A259D" w:rsidRDefault="00164BEE" w:rsidP="00C15E39">
      <w:pPr>
        <w:pStyle w:val="Heading3"/>
        <w:tabs>
          <w:tab w:val="center" w:pos="2090"/>
        </w:tabs>
        <w:spacing w:after="258" w:line="276" w:lineRule="auto"/>
        <w:ind w:left="-15" w:firstLine="0"/>
        <w:jc w:val="both"/>
        <w:rPr>
          <w:sz w:val="24"/>
          <w:szCs w:val="24"/>
        </w:rPr>
      </w:pPr>
      <w:bookmarkStart w:id="6" w:name="_Toc198902995"/>
      <w:r w:rsidRPr="008A259D">
        <w:rPr>
          <w:sz w:val="24"/>
          <w:szCs w:val="24"/>
        </w:rPr>
        <w:t xml:space="preserve">3.2 </w:t>
      </w:r>
      <w:r w:rsidRPr="008A259D">
        <w:rPr>
          <w:sz w:val="24"/>
          <w:szCs w:val="24"/>
        </w:rPr>
        <w:tab/>
        <w:t>The Project Objectives</w:t>
      </w:r>
      <w:bookmarkEnd w:id="6"/>
      <w:r w:rsidRPr="008A259D">
        <w:rPr>
          <w:sz w:val="24"/>
          <w:szCs w:val="24"/>
        </w:rPr>
        <w:t xml:space="preserve">  </w:t>
      </w:r>
    </w:p>
    <w:p w14:paraId="370B82C3" w14:textId="77777777" w:rsidR="00F15C42" w:rsidRPr="008A259D" w:rsidRDefault="00164BEE" w:rsidP="00C15E39">
      <w:pPr>
        <w:numPr>
          <w:ilvl w:val="0"/>
          <w:numId w:val="7"/>
        </w:numPr>
        <w:spacing w:after="31" w:line="276" w:lineRule="auto"/>
        <w:ind w:right="35" w:hanging="360"/>
        <w:rPr>
          <w:szCs w:val="24"/>
        </w:rPr>
      </w:pPr>
      <w:r w:rsidRPr="008A259D">
        <w:rPr>
          <w:szCs w:val="24"/>
        </w:rPr>
        <w:t xml:space="preserve">To ensure well-organized, accurate and comprehensive hydrological basin information system in the Awash and Wabi-Shebele basins to guide decision-making in all aspects of water resources management. </w:t>
      </w:r>
    </w:p>
    <w:p w14:paraId="4FA44B7B" w14:textId="77777777" w:rsidR="00F15C42" w:rsidRPr="008A259D" w:rsidRDefault="00164BEE" w:rsidP="00C15E39">
      <w:pPr>
        <w:numPr>
          <w:ilvl w:val="0"/>
          <w:numId w:val="7"/>
        </w:numPr>
        <w:spacing w:after="30" w:line="276" w:lineRule="auto"/>
        <w:ind w:right="35" w:hanging="360"/>
        <w:rPr>
          <w:szCs w:val="24"/>
        </w:rPr>
      </w:pPr>
      <w:r w:rsidRPr="008A259D">
        <w:rPr>
          <w:szCs w:val="24"/>
        </w:rPr>
        <w:t xml:space="preserve">To ensure adequate supply of water for domestic and agricultural needs, exercise water permit and licensing system (regulatory mechanism) and reduction of the negative impacts of flood. </w:t>
      </w:r>
    </w:p>
    <w:p w14:paraId="6CF082F3" w14:textId="77777777" w:rsidR="00F15C42" w:rsidRPr="008A259D" w:rsidRDefault="00164BEE" w:rsidP="00C15E39">
      <w:pPr>
        <w:numPr>
          <w:ilvl w:val="0"/>
          <w:numId w:val="7"/>
        </w:numPr>
        <w:spacing w:after="31" w:line="276" w:lineRule="auto"/>
        <w:ind w:right="35" w:hanging="360"/>
        <w:rPr>
          <w:szCs w:val="24"/>
        </w:rPr>
      </w:pPr>
      <w:r w:rsidRPr="008A259D">
        <w:rPr>
          <w:szCs w:val="24"/>
        </w:rPr>
        <w:t xml:space="preserve">To manage selected vulnerable watersheds and protect buffer zones to reduce the overall impact of land degradation and pollution. </w:t>
      </w:r>
    </w:p>
    <w:p w14:paraId="61DC993D" w14:textId="77777777" w:rsidR="00F15C42" w:rsidRPr="008A259D" w:rsidRDefault="00164BEE" w:rsidP="00C15E39">
      <w:pPr>
        <w:numPr>
          <w:ilvl w:val="0"/>
          <w:numId w:val="7"/>
        </w:numPr>
        <w:spacing w:after="34" w:line="276" w:lineRule="auto"/>
        <w:ind w:right="35" w:hanging="360"/>
        <w:rPr>
          <w:szCs w:val="24"/>
        </w:rPr>
      </w:pPr>
      <w:r w:rsidRPr="008A259D">
        <w:rPr>
          <w:szCs w:val="24"/>
        </w:rPr>
        <w:t xml:space="preserve">To strengthen the technical, managerial and regulatory capacities of the MoWE, the Awash and Wabi- Shebele basin offices and concerned regional bureaus in integrated water and land resources management. </w:t>
      </w:r>
    </w:p>
    <w:p w14:paraId="66EFA7D4" w14:textId="77777777" w:rsidR="00F15C42" w:rsidRPr="008A259D" w:rsidRDefault="00164BEE" w:rsidP="00C15E39">
      <w:pPr>
        <w:numPr>
          <w:ilvl w:val="0"/>
          <w:numId w:val="7"/>
        </w:numPr>
        <w:spacing w:after="287" w:line="276" w:lineRule="auto"/>
        <w:ind w:right="35" w:hanging="360"/>
        <w:rPr>
          <w:szCs w:val="24"/>
        </w:rPr>
      </w:pPr>
      <w:r w:rsidRPr="008A259D">
        <w:rPr>
          <w:szCs w:val="24"/>
        </w:rPr>
        <w:t xml:space="preserve">To develop small-scale renewable energy sources for water abstraction and other economic uses. </w:t>
      </w:r>
    </w:p>
    <w:p w14:paraId="130654B9" w14:textId="77777777" w:rsidR="00F15C42" w:rsidRPr="008A259D" w:rsidRDefault="00164BEE" w:rsidP="00C15E39">
      <w:pPr>
        <w:pStyle w:val="Heading1"/>
        <w:spacing w:line="276" w:lineRule="auto"/>
        <w:ind w:left="-5"/>
        <w:jc w:val="both"/>
        <w:rPr>
          <w:sz w:val="24"/>
          <w:szCs w:val="24"/>
        </w:rPr>
      </w:pPr>
      <w:bookmarkStart w:id="7" w:name="_Toc198902996"/>
      <w:r w:rsidRPr="008A259D">
        <w:rPr>
          <w:sz w:val="24"/>
          <w:szCs w:val="24"/>
        </w:rPr>
        <w:t>4. Problems to be addressed by the Project</w:t>
      </w:r>
      <w:bookmarkEnd w:id="7"/>
      <w:r w:rsidRPr="008A259D">
        <w:rPr>
          <w:sz w:val="24"/>
          <w:szCs w:val="24"/>
        </w:rPr>
        <w:t xml:space="preserve"> </w:t>
      </w:r>
    </w:p>
    <w:p w14:paraId="74ECF57A" w14:textId="77777777" w:rsidR="00F15C42" w:rsidRPr="008A259D" w:rsidRDefault="00164BEE" w:rsidP="00C15E39">
      <w:pPr>
        <w:spacing w:after="290" w:line="276" w:lineRule="auto"/>
        <w:ind w:left="-5" w:right="35"/>
        <w:rPr>
          <w:szCs w:val="24"/>
        </w:rPr>
      </w:pPr>
      <w:r w:rsidRPr="008A259D">
        <w:rPr>
          <w:szCs w:val="24"/>
        </w:rPr>
        <w:t xml:space="preserve">The water resources management challenges are immense within the targeted basins. However, the proposed project tries to address the following main structural challenges in order to ensure equitable and sustainable development based on national policies, regulations and plans. </w:t>
      </w:r>
    </w:p>
    <w:p w14:paraId="419232F8" w14:textId="77777777" w:rsidR="00F15C42" w:rsidRPr="008A259D" w:rsidRDefault="00164BEE" w:rsidP="00C15E39">
      <w:pPr>
        <w:pStyle w:val="Heading3"/>
        <w:spacing w:line="276" w:lineRule="auto"/>
        <w:ind w:left="-5"/>
        <w:jc w:val="both"/>
        <w:rPr>
          <w:sz w:val="24"/>
          <w:szCs w:val="24"/>
        </w:rPr>
      </w:pPr>
      <w:bookmarkStart w:id="8" w:name="_Toc198902997"/>
      <w:r w:rsidRPr="008A259D">
        <w:rPr>
          <w:sz w:val="24"/>
          <w:szCs w:val="24"/>
        </w:rPr>
        <w:t>4.1. Water resources information/data management</w:t>
      </w:r>
      <w:bookmarkEnd w:id="8"/>
      <w:r w:rsidRPr="008A259D">
        <w:rPr>
          <w:sz w:val="24"/>
          <w:szCs w:val="24"/>
        </w:rPr>
        <w:t xml:space="preserve"> </w:t>
      </w:r>
    </w:p>
    <w:p w14:paraId="20BA326E" w14:textId="77777777" w:rsidR="00F15C42" w:rsidRPr="008A259D" w:rsidRDefault="00164BEE" w:rsidP="00C15E39">
      <w:pPr>
        <w:spacing w:line="276" w:lineRule="auto"/>
        <w:ind w:left="-5" w:right="35"/>
        <w:rPr>
          <w:szCs w:val="24"/>
        </w:rPr>
      </w:pPr>
      <w:r w:rsidRPr="008A259D">
        <w:rPr>
          <w:szCs w:val="24"/>
        </w:rPr>
        <w:t xml:space="preserve">One major challenge for water resource management in Ethiopia is scarcity of information about the state of basins both in terms of water availability in space and time. </w:t>
      </w:r>
    </w:p>
    <w:p w14:paraId="222D73BD" w14:textId="77777777" w:rsidR="00F15C42" w:rsidRPr="008A259D" w:rsidRDefault="00164BEE" w:rsidP="00C15E39">
      <w:pPr>
        <w:spacing w:line="276" w:lineRule="auto"/>
        <w:ind w:left="-5" w:right="35"/>
        <w:rPr>
          <w:szCs w:val="24"/>
        </w:rPr>
      </w:pPr>
      <w:r w:rsidRPr="008A259D">
        <w:rPr>
          <w:szCs w:val="24"/>
        </w:rPr>
        <w:t xml:space="preserve">There are a number of challenges in the data collection, processing and availability. Water resources related information within a basin is not systematically collected, managed and disseminated. In most cases the available information is rather sporadic, not regularly updated and well organized which makes difficult to use it properly for planning and decision making. </w:t>
      </w:r>
    </w:p>
    <w:p w14:paraId="44BDE1F7" w14:textId="77777777" w:rsidR="00F15C42" w:rsidRPr="008A259D" w:rsidRDefault="00164BEE" w:rsidP="00C15E39">
      <w:pPr>
        <w:spacing w:after="290" w:line="276" w:lineRule="auto"/>
        <w:ind w:left="-5" w:right="35"/>
        <w:rPr>
          <w:szCs w:val="24"/>
        </w:rPr>
      </w:pPr>
      <w:r w:rsidRPr="008A259D">
        <w:rPr>
          <w:szCs w:val="24"/>
        </w:rPr>
        <w:t xml:space="preserve">Effective basin level water information system with appropriate data management and dissemination practices would have a paramount importance in water resources management in general and in improving access to water for different uses across the country. The understanding of the available water resources within a basin or sub basin would also be crucial instrument in proper planning, implementation and monitoring of water development and management projects. </w:t>
      </w:r>
    </w:p>
    <w:p w14:paraId="4392A56F" w14:textId="77777777" w:rsidR="00F15C42" w:rsidRPr="008A259D" w:rsidRDefault="00164BEE" w:rsidP="00C15E39">
      <w:pPr>
        <w:pStyle w:val="Heading3"/>
        <w:spacing w:line="276" w:lineRule="auto"/>
        <w:ind w:left="-5"/>
        <w:jc w:val="both"/>
        <w:rPr>
          <w:sz w:val="24"/>
          <w:szCs w:val="24"/>
        </w:rPr>
      </w:pPr>
      <w:bookmarkStart w:id="9" w:name="_Toc198902998"/>
      <w:r w:rsidRPr="008A259D">
        <w:rPr>
          <w:sz w:val="24"/>
          <w:szCs w:val="24"/>
        </w:rPr>
        <w:t>4.2. Institutional capacity</w:t>
      </w:r>
      <w:bookmarkEnd w:id="9"/>
      <w:r w:rsidRPr="008A259D">
        <w:rPr>
          <w:sz w:val="24"/>
          <w:szCs w:val="24"/>
        </w:rPr>
        <w:t xml:space="preserve"> </w:t>
      </w:r>
    </w:p>
    <w:p w14:paraId="6BE171F5" w14:textId="77777777" w:rsidR="00F15C42" w:rsidRPr="008A259D" w:rsidRDefault="00164BEE" w:rsidP="00C15E39">
      <w:pPr>
        <w:spacing w:line="276" w:lineRule="auto"/>
        <w:ind w:left="-5" w:right="35"/>
        <w:rPr>
          <w:szCs w:val="24"/>
        </w:rPr>
      </w:pPr>
      <w:r w:rsidRPr="008A259D">
        <w:rPr>
          <w:szCs w:val="24"/>
        </w:rPr>
        <w:t xml:space="preserve">Weak institutional capacity prevents the government from properly managing its water resources and achieving its development goals. Institutional capacity includes human resources, rules and incentives, institutional culture, management practices and procedures, communication and information sharing, inter-organizational relationships among others. </w:t>
      </w:r>
    </w:p>
    <w:p w14:paraId="42DDADA7" w14:textId="77777777" w:rsidR="00F15C42" w:rsidRPr="008A259D" w:rsidRDefault="00164BEE" w:rsidP="00C15E39">
      <w:pPr>
        <w:spacing w:line="276" w:lineRule="auto"/>
        <w:ind w:left="-5" w:right="35"/>
        <w:rPr>
          <w:szCs w:val="24"/>
        </w:rPr>
      </w:pPr>
      <w:r w:rsidRPr="008A259D">
        <w:rPr>
          <w:szCs w:val="24"/>
        </w:rPr>
        <w:t xml:space="preserve">The ministry is responsible for designing policies and legal frameworks for the development and management of water resources. It has different institutional set up that enables fulfill its mandate. These include basin institutions and regional water and energy bureaus. However, despite the continuous efforts by the government to build strong water institutions, the capacity of most of the institutions in the water sector remain weak. </w:t>
      </w:r>
    </w:p>
    <w:p w14:paraId="4D5BBE01" w14:textId="77777777" w:rsidR="00F15C42" w:rsidRPr="008A259D" w:rsidRDefault="00164BEE" w:rsidP="00C15E39">
      <w:pPr>
        <w:spacing w:line="276" w:lineRule="auto"/>
        <w:ind w:left="-5" w:right="35"/>
        <w:rPr>
          <w:szCs w:val="24"/>
        </w:rPr>
      </w:pPr>
      <w:r w:rsidRPr="008A259D">
        <w:rPr>
          <w:szCs w:val="24"/>
        </w:rPr>
        <w:t xml:space="preserve">The main capacity gaps within the MoWE and the basin institutions include a) The underdeveloped information technology infrastructures and software for water resource information management, as well as low technological and IT capacity; b) gaps in policies, standards, legal instruments and management tools; c) limited knowledge and experience in IWRM; d) limited logistical capacity; e) high staff turnover and limited skilled human resources. </w:t>
      </w:r>
    </w:p>
    <w:p w14:paraId="5394FA23" w14:textId="77777777" w:rsidR="00F15C42" w:rsidRPr="008A259D" w:rsidRDefault="00164BEE" w:rsidP="00C15E39">
      <w:pPr>
        <w:spacing w:line="276" w:lineRule="auto"/>
        <w:ind w:left="-5" w:right="35"/>
        <w:rPr>
          <w:szCs w:val="24"/>
        </w:rPr>
      </w:pPr>
      <w:r w:rsidRPr="008A259D">
        <w:rPr>
          <w:szCs w:val="24"/>
        </w:rPr>
        <w:t xml:space="preserve">Similarly, at regional and sub-regional (Zone and Woreda) levels, there is generally low level of competence and capacity within the water institutions to management water infrastructures, institutions and other governance related matters (conflicts, coordination, gender, etc.). </w:t>
      </w:r>
    </w:p>
    <w:p w14:paraId="154CFF63" w14:textId="77777777" w:rsidR="00F15C42" w:rsidRPr="008A259D" w:rsidRDefault="00164BEE" w:rsidP="00C15E39">
      <w:pPr>
        <w:spacing w:after="290" w:line="276" w:lineRule="auto"/>
        <w:ind w:left="-5" w:right="35"/>
        <w:rPr>
          <w:szCs w:val="24"/>
        </w:rPr>
      </w:pPr>
      <w:r w:rsidRPr="008A259D">
        <w:rPr>
          <w:szCs w:val="24"/>
        </w:rPr>
        <w:t xml:space="preserve">Although water management community organizations like WASH committees are established for each water scheme, they have not been well capacitated in the actual management of such schemes, especially in relation to safe water chains, water ponds management and fees collection. Similarly, Woreda WASH technicians are not trained in the maintenance of water schemes, not even for what concerns small maintenance works. </w:t>
      </w:r>
    </w:p>
    <w:p w14:paraId="45EE374E" w14:textId="77777777" w:rsidR="00F15C42" w:rsidRPr="008A259D" w:rsidRDefault="00164BEE" w:rsidP="00C15E39">
      <w:pPr>
        <w:pStyle w:val="Heading3"/>
        <w:spacing w:line="276" w:lineRule="auto"/>
        <w:ind w:left="-5"/>
        <w:jc w:val="both"/>
        <w:rPr>
          <w:sz w:val="24"/>
          <w:szCs w:val="24"/>
        </w:rPr>
      </w:pPr>
      <w:bookmarkStart w:id="10" w:name="_Toc198902999"/>
      <w:r w:rsidRPr="008A259D">
        <w:rPr>
          <w:sz w:val="24"/>
          <w:szCs w:val="24"/>
        </w:rPr>
        <w:t>4.3. Access to water</w:t>
      </w:r>
      <w:bookmarkEnd w:id="10"/>
      <w:r w:rsidRPr="008A259D">
        <w:rPr>
          <w:sz w:val="24"/>
          <w:szCs w:val="24"/>
        </w:rPr>
        <w:t xml:space="preserve"> </w:t>
      </w:r>
    </w:p>
    <w:p w14:paraId="5ECC89F8" w14:textId="77777777" w:rsidR="00F15C42" w:rsidRPr="008A259D" w:rsidRDefault="00325118" w:rsidP="00C15E39">
      <w:pPr>
        <w:spacing w:line="276" w:lineRule="auto"/>
        <w:ind w:left="-5" w:right="35"/>
        <w:rPr>
          <w:szCs w:val="24"/>
        </w:rPr>
      </w:pPr>
      <w:r>
        <w:rPr>
          <w:szCs w:val="24"/>
        </w:rPr>
        <w:t>In</w:t>
      </w:r>
      <w:r w:rsidRPr="008A259D">
        <w:rPr>
          <w:szCs w:val="24"/>
        </w:rPr>
        <w:t xml:space="preserve"> general</w:t>
      </w:r>
      <w:r w:rsidR="00164BEE" w:rsidRPr="008A259D">
        <w:rPr>
          <w:szCs w:val="24"/>
        </w:rPr>
        <w:t xml:space="preserve"> Ethiopia is characterized by a good amount of surface and ground water, and a number of reservoirs have been constructed for energy and water supply purposes. However, Ethiopian lowlands are unproductive or partially productive due to physical water scarcity. There is no capacity in retaining or harvesting rain water during the pick rainy seasons, mainly due to low water-storage capacity. Most of the lowlands rely on vulnerable agricultural and livestock production. </w:t>
      </w:r>
    </w:p>
    <w:p w14:paraId="67D5D8BE" w14:textId="77777777" w:rsidR="00F15C42" w:rsidRPr="008A259D" w:rsidRDefault="00164BEE" w:rsidP="00C15E39">
      <w:pPr>
        <w:spacing w:line="276" w:lineRule="auto"/>
        <w:ind w:left="-5" w:right="35"/>
        <w:rPr>
          <w:szCs w:val="24"/>
        </w:rPr>
      </w:pPr>
      <w:r w:rsidRPr="008A259D">
        <w:rPr>
          <w:szCs w:val="24"/>
        </w:rPr>
        <w:t xml:space="preserve">Although </w:t>
      </w:r>
      <w:r w:rsidR="00325118" w:rsidRPr="008A259D">
        <w:rPr>
          <w:szCs w:val="24"/>
        </w:rPr>
        <w:t>the GoE and other entities are making considerable efforts</w:t>
      </w:r>
      <w:r w:rsidRPr="008A259D">
        <w:rPr>
          <w:szCs w:val="24"/>
        </w:rPr>
        <w:t xml:space="preserve">, there are still major gaps and significant challenges remain in providing adequate water infrastructure in the context of climate change. </w:t>
      </w:r>
    </w:p>
    <w:p w14:paraId="11E8CF36" w14:textId="77777777" w:rsidR="00F15C42" w:rsidRPr="008A259D" w:rsidRDefault="00164BEE" w:rsidP="00C15E39">
      <w:pPr>
        <w:spacing w:line="276" w:lineRule="auto"/>
        <w:ind w:left="-5" w:right="35"/>
        <w:rPr>
          <w:szCs w:val="24"/>
        </w:rPr>
      </w:pPr>
      <w:r w:rsidRPr="008A259D">
        <w:rPr>
          <w:szCs w:val="24"/>
        </w:rPr>
        <w:t xml:space="preserve">The Multispectral assessment (2021) highlighted that, on average, in the Somali region, water supply coverage is only 24%, while in Shebele zone water supply coverage is limited to 21%. In this area, in particular, the vast majority of water sources is represented by unprotected sources (dams, rivers, etc.), which volume and availability directly depends on the seasonal rainfalls. Such types of water sources are insecure, as weather-dependent, and may expose users to high risks of communicable diseases. Water trucking services are in some cases available in the area, although water quality is not guaranteed and service fees are expensive for the local community. </w:t>
      </w:r>
    </w:p>
    <w:p w14:paraId="2B620A75" w14:textId="77777777" w:rsidR="00F15C42" w:rsidRPr="008A259D" w:rsidRDefault="00164BEE" w:rsidP="00C15E39">
      <w:pPr>
        <w:pStyle w:val="Heading3"/>
        <w:spacing w:line="276" w:lineRule="auto"/>
        <w:ind w:left="-5"/>
        <w:jc w:val="both"/>
        <w:rPr>
          <w:sz w:val="24"/>
          <w:szCs w:val="24"/>
        </w:rPr>
      </w:pPr>
      <w:bookmarkStart w:id="11" w:name="_Toc198903000"/>
      <w:r w:rsidRPr="008A259D">
        <w:rPr>
          <w:sz w:val="24"/>
          <w:szCs w:val="24"/>
        </w:rPr>
        <w:t>4.4. Flooding</w:t>
      </w:r>
      <w:bookmarkEnd w:id="11"/>
      <w:r w:rsidRPr="008A259D">
        <w:rPr>
          <w:sz w:val="24"/>
          <w:szCs w:val="24"/>
        </w:rPr>
        <w:t xml:space="preserve"> </w:t>
      </w:r>
    </w:p>
    <w:p w14:paraId="6B37FB0D" w14:textId="77777777" w:rsidR="00F15C42" w:rsidRPr="008A259D" w:rsidRDefault="00164BEE" w:rsidP="00C15E39">
      <w:pPr>
        <w:spacing w:after="151" w:line="276" w:lineRule="auto"/>
        <w:ind w:left="-5" w:right="35"/>
        <w:rPr>
          <w:szCs w:val="24"/>
        </w:rPr>
      </w:pPr>
      <w:r w:rsidRPr="008A259D">
        <w:rPr>
          <w:szCs w:val="24"/>
        </w:rPr>
        <w:t xml:space="preserve">In Ethiopia 80% of the rains are received within four months during the “Kiremt” season (June to September). The country is rather rugged with distinctly defined watercourses where major rivers flow from the highlands and flow to the lowlands and cross to neighboring countries. The major river basin that has serious flood problems is the Awash basin followed by the Wabi Shebele basin. Every year flood causes loss of life and property destruction significantly affecting the livelihoods of significant number of populations. Latest National Disaster Risk Management Commission (NDRM.C) reports indicate that close to 1,017,854 people are affected and 292,863 people are displaced by floods across the country in 2020. From these figures the share of Awash and Wabi-Shebele basins is high.  </w:t>
      </w:r>
    </w:p>
    <w:p w14:paraId="5DA705AD" w14:textId="77777777" w:rsidR="00F15C42" w:rsidRPr="008A259D" w:rsidRDefault="00164BEE" w:rsidP="00C15E39">
      <w:pPr>
        <w:spacing w:after="151" w:line="276" w:lineRule="auto"/>
        <w:ind w:left="-5" w:right="35"/>
        <w:rPr>
          <w:szCs w:val="24"/>
        </w:rPr>
      </w:pPr>
      <w:r w:rsidRPr="008A259D">
        <w:rPr>
          <w:szCs w:val="24"/>
        </w:rPr>
        <w:t xml:space="preserve">In Awash basin, significant economic and social damages occur during flooding along the Awash River. It is estimated that in the Awash Valley almost all of the area delineated for irrigation development is subject to flood. An area in the order of 200,000-250,000 hectare is subject to be flooded during high flows of the Awash River. </w:t>
      </w:r>
    </w:p>
    <w:p w14:paraId="6B91A3AC" w14:textId="77777777" w:rsidR="00F15C42" w:rsidRPr="008A259D" w:rsidRDefault="00164BEE" w:rsidP="00C15E39">
      <w:pPr>
        <w:spacing w:line="276" w:lineRule="auto"/>
        <w:ind w:left="-5" w:right="35"/>
        <w:rPr>
          <w:szCs w:val="24"/>
        </w:rPr>
      </w:pPr>
      <w:r w:rsidRPr="008A259D">
        <w:rPr>
          <w:szCs w:val="24"/>
        </w:rPr>
        <w:t xml:space="preserve">Afar Region is frequently affected by heavy rainfall in the surrounding highlands of Amhara, and Tigray regions often resulting in a flash flood and overflow of the Awash River and its tributaries in region. As of early September 2020, 162,921 people were affected and 128,242 people were displaced by floods in Zone 1, Zone 2 and Zone 3 (Joint Government–Humanitarian Partners Flood Response Plan September 2020). </w:t>
      </w:r>
    </w:p>
    <w:p w14:paraId="4D40F7EB" w14:textId="77777777" w:rsidR="00F15C42" w:rsidRPr="008A259D" w:rsidRDefault="00164BEE" w:rsidP="00C15E39">
      <w:pPr>
        <w:spacing w:line="276" w:lineRule="auto"/>
        <w:ind w:left="-5" w:right="35"/>
        <w:rPr>
          <w:szCs w:val="24"/>
        </w:rPr>
      </w:pPr>
      <w:r w:rsidRPr="008A259D">
        <w:rPr>
          <w:szCs w:val="24"/>
        </w:rPr>
        <w:t xml:space="preserve">The other rivers where significant floods occur are Wabi-Shebelle River in southeastern Ethiopia near the Somali border. The Lower Part of Wabi-Shebelle from Kelafo on to the Somali border is frequently flooded during the rainy season. In this basin an estimated 100,000 ha may be flooded).  </w:t>
      </w:r>
    </w:p>
    <w:p w14:paraId="5073C4B7" w14:textId="77777777" w:rsidR="00F15C42" w:rsidRPr="008A259D" w:rsidRDefault="00164BEE" w:rsidP="00C15E39">
      <w:pPr>
        <w:spacing w:line="276" w:lineRule="auto"/>
        <w:ind w:left="-5" w:right="35"/>
        <w:rPr>
          <w:szCs w:val="24"/>
        </w:rPr>
      </w:pPr>
      <w:r w:rsidRPr="008A259D">
        <w:rPr>
          <w:szCs w:val="24"/>
        </w:rPr>
        <w:t xml:space="preserve">In April </w:t>
      </w:r>
      <w:r w:rsidR="00325118" w:rsidRPr="008A259D">
        <w:rPr>
          <w:szCs w:val="24"/>
        </w:rPr>
        <w:t>2020,</w:t>
      </w:r>
      <w:r w:rsidRPr="008A259D">
        <w:rPr>
          <w:szCs w:val="24"/>
        </w:rPr>
        <w:t xml:space="preserve"> at least 26 woredas across the region were already affected by flooding. According to UNOCHA report (2020) 20,868 people was displaced in Somali region. </w:t>
      </w:r>
    </w:p>
    <w:p w14:paraId="044E923A" w14:textId="77777777" w:rsidR="00F15C42" w:rsidRPr="008A259D" w:rsidRDefault="00164BEE" w:rsidP="00C15E39">
      <w:pPr>
        <w:spacing w:after="273" w:line="276" w:lineRule="auto"/>
        <w:ind w:left="-5" w:right="35"/>
        <w:rPr>
          <w:szCs w:val="24"/>
        </w:rPr>
      </w:pPr>
      <w:r w:rsidRPr="008A259D">
        <w:rPr>
          <w:szCs w:val="24"/>
        </w:rPr>
        <w:t xml:space="preserve">Floods not only increase economic and infrastructural damages, but also increase health risks through contamination of drinking water. The negative impacts will include the spread of parasitic and infectious diseases, with the public health consequences of floods lingering on well after their occurrence. All this will consequently lead to increased food insecurity, poverty, and poor health. </w:t>
      </w:r>
    </w:p>
    <w:p w14:paraId="554C6434" w14:textId="77777777" w:rsidR="00F15C42" w:rsidRPr="008A259D" w:rsidRDefault="00164BEE" w:rsidP="00C15E39">
      <w:pPr>
        <w:pStyle w:val="Heading3"/>
        <w:spacing w:line="276" w:lineRule="auto"/>
        <w:ind w:left="-5"/>
        <w:jc w:val="both"/>
        <w:rPr>
          <w:sz w:val="24"/>
          <w:szCs w:val="24"/>
        </w:rPr>
      </w:pPr>
      <w:bookmarkStart w:id="12" w:name="_Toc198903001"/>
      <w:r w:rsidRPr="008A259D">
        <w:rPr>
          <w:sz w:val="24"/>
          <w:szCs w:val="24"/>
        </w:rPr>
        <w:t>4.5. Conflicts</w:t>
      </w:r>
      <w:bookmarkEnd w:id="12"/>
      <w:r w:rsidRPr="008A259D">
        <w:rPr>
          <w:sz w:val="24"/>
          <w:szCs w:val="24"/>
        </w:rPr>
        <w:t xml:space="preserve"> </w:t>
      </w:r>
    </w:p>
    <w:p w14:paraId="6EAD1460" w14:textId="77777777" w:rsidR="00F15C42" w:rsidRPr="008A259D" w:rsidRDefault="00164BEE" w:rsidP="00C15E39">
      <w:pPr>
        <w:spacing w:after="293" w:line="276" w:lineRule="auto"/>
        <w:ind w:left="-5" w:right="35"/>
        <w:rPr>
          <w:szCs w:val="24"/>
        </w:rPr>
      </w:pPr>
      <w:r w:rsidRPr="008A259D">
        <w:rPr>
          <w:szCs w:val="24"/>
        </w:rPr>
        <w:t xml:space="preserve">The increased demand for water, coupled with the increased water scarcity and deteriorating water quality, as well as weak regulatory apparatus are observed to be cause of conflicts among communities, individuals or institutions. Conflicts are also caused by lack of basic services and presence of internally displaced people which are seen as an added burden to the already limited available resources. Disputes between communities or individuals over access or usage rights could easily turn violent in the absence of strong, legitimate governing institutions. Water- related conflicts can be prevented if local communities are engaged in planning and development of intervention and if authorities have the capacity of properly implementing laws as well as conflict prevention, resolution and management mechanisms. </w:t>
      </w:r>
    </w:p>
    <w:p w14:paraId="00F39FE3" w14:textId="77777777" w:rsidR="00F15C42" w:rsidRPr="008A259D" w:rsidRDefault="00164BEE" w:rsidP="00C15E39">
      <w:pPr>
        <w:pStyle w:val="Heading3"/>
        <w:spacing w:line="276" w:lineRule="auto"/>
        <w:ind w:left="-5"/>
        <w:jc w:val="both"/>
        <w:rPr>
          <w:sz w:val="24"/>
          <w:szCs w:val="24"/>
        </w:rPr>
      </w:pPr>
      <w:bookmarkStart w:id="13" w:name="_Toc198903002"/>
      <w:r w:rsidRPr="008A259D">
        <w:rPr>
          <w:sz w:val="24"/>
          <w:szCs w:val="24"/>
        </w:rPr>
        <w:t>4.6. Coordination, and intra and inter sectorial integration</w:t>
      </w:r>
      <w:bookmarkEnd w:id="13"/>
      <w:r w:rsidRPr="008A259D">
        <w:rPr>
          <w:sz w:val="24"/>
          <w:szCs w:val="24"/>
        </w:rPr>
        <w:t xml:space="preserve"> </w:t>
      </w:r>
    </w:p>
    <w:p w14:paraId="1D49886E" w14:textId="77777777" w:rsidR="00F15C42" w:rsidRPr="008A259D" w:rsidRDefault="00164BEE" w:rsidP="00C15E39">
      <w:pPr>
        <w:spacing w:line="276" w:lineRule="auto"/>
        <w:ind w:left="-5" w:right="35"/>
        <w:rPr>
          <w:szCs w:val="24"/>
        </w:rPr>
      </w:pPr>
      <w:r w:rsidRPr="008A259D">
        <w:rPr>
          <w:szCs w:val="24"/>
        </w:rPr>
        <w:t xml:space="preserve">Many organizations including the ministries, development partners and bureaus are investing substantial amount in the broad areas of water resource development and management. The problem, however, is initiatives are fragmented, and at times overlap, and lessons from earlier interventions are not guiding new initiatives. </w:t>
      </w:r>
    </w:p>
    <w:p w14:paraId="2903A9F2" w14:textId="77777777" w:rsidR="00F15C42" w:rsidRPr="008A259D" w:rsidRDefault="00164BEE" w:rsidP="00C15E39">
      <w:pPr>
        <w:spacing w:after="290" w:line="276" w:lineRule="auto"/>
        <w:ind w:left="-5" w:right="35"/>
        <w:rPr>
          <w:szCs w:val="24"/>
        </w:rPr>
      </w:pPr>
      <w:r w:rsidRPr="008A259D">
        <w:rPr>
          <w:szCs w:val="24"/>
        </w:rPr>
        <w:t xml:space="preserve">The level of harmonization and coordination among stakeholders at federal, basin and regional level, as well as with national/international organization and development partners remains weak. </w:t>
      </w:r>
    </w:p>
    <w:p w14:paraId="0C9B80EC" w14:textId="77777777" w:rsidR="00F15C42" w:rsidRPr="008A259D" w:rsidRDefault="00164BEE" w:rsidP="00C15E39">
      <w:pPr>
        <w:pStyle w:val="Heading3"/>
        <w:spacing w:line="276" w:lineRule="auto"/>
        <w:ind w:left="-5"/>
        <w:jc w:val="both"/>
        <w:rPr>
          <w:sz w:val="24"/>
          <w:szCs w:val="24"/>
        </w:rPr>
      </w:pPr>
      <w:bookmarkStart w:id="14" w:name="_Toc198903003"/>
      <w:r w:rsidRPr="008A259D">
        <w:rPr>
          <w:sz w:val="24"/>
          <w:szCs w:val="24"/>
        </w:rPr>
        <w:t>4.7. Climate Change</w:t>
      </w:r>
      <w:bookmarkEnd w:id="14"/>
      <w:r w:rsidRPr="008A259D">
        <w:rPr>
          <w:sz w:val="24"/>
          <w:szCs w:val="24"/>
        </w:rPr>
        <w:t xml:space="preserve"> </w:t>
      </w:r>
    </w:p>
    <w:p w14:paraId="44AD8AF4" w14:textId="77777777" w:rsidR="00F15C42" w:rsidRPr="008A259D" w:rsidRDefault="00164BEE" w:rsidP="00C15E39">
      <w:pPr>
        <w:spacing w:line="276" w:lineRule="auto"/>
        <w:ind w:left="-5" w:right="35"/>
        <w:rPr>
          <w:szCs w:val="24"/>
        </w:rPr>
      </w:pPr>
      <w:r w:rsidRPr="008A259D">
        <w:rPr>
          <w:szCs w:val="24"/>
        </w:rPr>
        <w:t xml:space="preserve">The lowlands of Ethiopia are exposed to extreme weather events, such as draughts and floods, exacerbated by climate change. Every year, droughts and floods cause significant losses in most parts of the low land areas. </w:t>
      </w:r>
    </w:p>
    <w:p w14:paraId="50B89116" w14:textId="77777777" w:rsidR="00F15C42" w:rsidRPr="008A259D" w:rsidRDefault="00164BEE" w:rsidP="00C15E39">
      <w:pPr>
        <w:spacing w:line="276" w:lineRule="auto"/>
        <w:ind w:left="-5" w:right="35"/>
        <w:rPr>
          <w:szCs w:val="24"/>
        </w:rPr>
      </w:pPr>
      <w:r w:rsidRPr="008A259D">
        <w:rPr>
          <w:szCs w:val="24"/>
        </w:rPr>
        <w:t xml:space="preserve">Pastoralist and agro-pastoralist communities are experiencing both a change in the nomadic routes, as well as transition from nomadic to sedentary life conditions. The development of such communities is affected by climate change and the shift of land use to agricultural lands, and the consequent decrement of grazing areas, loss of functional vegetation, as well as water resources. </w:t>
      </w:r>
      <w:r w:rsidR="0051171C">
        <w:t>This situation is contributing to conflicts between pastoral and sedentary communities over access to already scarce natural resources such as water and land.</w:t>
      </w:r>
      <w:r w:rsidRPr="008A259D">
        <w:rPr>
          <w:szCs w:val="24"/>
        </w:rPr>
        <w:t xml:space="preserve"> </w:t>
      </w:r>
    </w:p>
    <w:p w14:paraId="53A2E470" w14:textId="77777777" w:rsidR="00F15C42" w:rsidRPr="008A259D" w:rsidRDefault="00164BEE" w:rsidP="00C15E39">
      <w:pPr>
        <w:spacing w:after="290" w:line="276" w:lineRule="auto"/>
        <w:ind w:left="-5" w:right="35"/>
        <w:rPr>
          <w:szCs w:val="24"/>
        </w:rPr>
      </w:pPr>
      <w:r w:rsidRPr="008A259D">
        <w:rPr>
          <w:szCs w:val="24"/>
        </w:rPr>
        <w:t xml:space="preserve">Climate change, during the 2021 rainy season, contributed to significantly delay rainfalls, which consequently affected the livelihood of pastoral and agro-pastoral communities in the Somali region (Multispectral assessment, 2021). Notably, such anomaly caused losses of livestock, (lack of water, fodder and veterinary diseases), limited production and access to food and income in pastoralist areas (significant decrease in milk and meat production), as well as low crop production (unsuccessful seeding, lack of water for irrigation). Besides, such changing weather conditions are forcing pastoral communities to change the patterns of animals grazing. </w:t>
      </w:r>
    </w:p>
    <w:p w14:paraId="2B2288A9" w14:textId="77777777" w:rsidR="00F15C42" w:rsidRPr="008A259D" w:rsidRDefault="00164BEE" w:rsidP="00C15E39">
      <w:pPr>
        <w:pStyle w:val="Heading3"/>
        <w:spacing w:line="276" w:lineRule="auto"/>
        <w:ind w:left="-5"/>
        <w:jc w:val="both"/>
        <w:rPr>
          <w:sz w:val="24"/>
          <w:szCs w:val="24"/>
        </w:rPr>
      </w:pPr>
      <w:bookmarkStart w:id="15" w:name="_Toc198903004"/>
      <w:r w:rsidRPr="008A259D">
        <w:rPr>
          <w:sz w:val="24"/>
          <w:szCs w:val="24"/>
        </w:rPr>
        <w:t>4.8. Energy Access</w:t>
      </w:r>
      <w:bookmarkEnd w:id="15"/>
      <w:r w:rsidRPr="008A259D">
        <w:rPr>
          <w:sz w:val="24"/>
          <w:szCs w:val="24"/>
        </w:rPr>
        <w:t xml:space="preserve"> </w:t>
      </w:r>
    </w:p>
    <w:p w14:paraId="66E18B6A" w14:textId="77777777" w:rsidR="00F15C42" w:rsidRPr="008A259D" w:rsidRDefault="00164BEE" w:rsidP="00C15E39">
      <w:pPr>
        <w:spacing w:line="276" w:lineRule="auto"/>
        <w:ind w:left="-5" w:right="35"/>
        <w:rPr>
          <w:szCs w:val="24"/>
        </w:rPr>
      </w:pPr>
      <w:r w:rsidRPr="008A259D">
        <w:rPr>
          <w:szCs w:val="24"/>
        </w:rPr>
        <w:t xml:space="preserve">In 2019, only 48% of the Ethiopian population had access to electricity, of which only 35% in rural areas (The World Bank, 2019). The main energy sources are wood and other organic waste, and oil (respectively about 86% and 8% of the total sources) (IEA 2021). Solar energy is currently exploited for less than 1%. </w:t>
      </w:r>
    </w:p>
    <w:p w14:paraId="75AE6168" w14:textId="77777777" w:rsidR="00F15C42" w:rsidRPr="008A259D" w:rsidRDefault="00164BEE" w:rsidP="00C15E39">
      <w:pPr>
        <w:spacing w:line="276" w:lineRule="auto"/>
        <w:ind w:left="-5" w:right="35"/>
        <w:rPr>
          <w:szCs w:val="24"/>
        </w:rPr>
      </w:pPr>
      <w:r w:rsidRPr="008A259D">
        <w:rPr>
          <w:szCs w:val="24"/>
        </w:rPr>
        <w:t xml:space="preserve">In Somali Region less than 10% of the population is connected to the unreliable national electricity grid, in Afar the service reaches only 5% of the population. While the very limited access to electricity negatively impacts the economic development of the resident population, the types of energy sources significantly contribute to the greenhouse gas emissions of the country. </w:t>
      </w:r>
    </w:p>
    <w:p w14:paraId="3DDBD54F" w14:textId="77777777" w:rsidR="00F15C42" w:rsidRPr="008A259D" w:rsidRDefault="00164BEE" w:rsidP="00C15E39">
      <w:pPr>
        <w:spacing w:after="290" w:line="276" w:lineRule="auto"/>
        <w:ind w:left="-5" w:right="35"/>
        <w:rPr>
          <w:szCs w:val="24"/>
        </w:rPr>
      </w:pPr>
      <w:r w:rsidRPr="008A259D">
        <w:rPr>
          <w:szCs w:val="24"/>
        </w:rPr>
        <w:t xml:space="preserve">The ten years programmatic plan of Ethiopia, in line with the National Electrification program (2017) aims to extend electrification services to 100% of the population by 2030. The strategy recognizes the significant importance of off-grids connections, especially in rural areas. </w:t>
      </w:r>
    </w:p>
    <w:p w14:paraId="3592FB5C" w14:textId="77777777" w:rsidR="00F15C42" w:rsidRPr="008A259D" w:rsidRDefault="00164BEE" w:rsidP="00C15E39">
      <w:pPr>
        <w:pStyle w:val="Heading5"/>
        <w:spacing w:line="276" w:lineRule="auto"/>
        <w:ind w:left="-5"/>
        <w:jc w:val="both"/>
        <w:rPr>
          <w:sz w:val="24"/>
          <w:szCs w:val="24"/>
        </w:rPr>
      </w:pPr>
      <w:r w:rsidRPr="008A259D">
        <w:rPr>
          <w:sz w:val="24"/>
          <w:szCs w:val="24"/>
        </w:rPr>
        <w:t>4.9</w:t>
      </w:r>
      <w:r w:rsidRPr="008A259D">
        <w:rPr>
          <w:color w:val="00B050"/>
          <w:sz w:val="24"/>
          <w:szCs w:val="24"/>
        </w:rPr>
        <w:t xml:space="preserve">. </w:t>
      </w:r>
      <w:r w:rsidRPr="008A259D">
        <w:rPr>
          <w:sz w:val="24"/>
          <w:szCs w:val="24"/>
        </w:rPr>
        <w:t xml:space="preserve">Limited Livelihood Options </w:t>
      </w:r>
    </w:p>
    <w:p w14:paraId="62C1D315" w14:textId="77777777" w:rsidR="00F15C42" w:rsidRPr="008A259D" w:rsidRDefault="00164BEE" w:rsidP="00C15E39">
      <w:pPr>
        <w:spacing w:line="276" w:lineRule="auto"/>
        <w:ind w:left="-5" w:right="35"/>
        <w:rPr>
          <w:szCs w:val="24"/>
        </w:rPr>
      </w:pPr>
      <w:r w:rsidRPr="008A259D">
        <w:rPr>
          <w:szCs w:val="24"/>
        </w:rPr>
        <w:t xml:space="preserve">Pastoralist and agro-pastoralist communities heavily rely, as only source of income, to animal breeding and grazing activities. There are limited livelihoods and agro-processing options. </w:t>
      </w:r>
      <w:r w:rsidR="0009472E" w:rsidRPr="008A259D">
        <w:rPr>
          <w:szCs w:val="24"/>
        </w:rPr>
        <w:t>Those communities do not process even animal products (such as meat, milk, etc.)</w:t>
      </w:r>
      <w:r w:rsidRPr="008A259D">
        <w:rPr>
          <w:szCs w:val="24"/>
        </w:rPr>
        <w:t xml:space="preserve"> </w:t>
      </w:r>
    </w:p>
    <w:p w14:paraId="40CBC497" w14:textId="77777777" w:rsidR="00F15C42" w:rsidRPr="008A259D" w:rsidRDefault="00164BEE" w:rsidP="00C15E39">
      <w:pPr>
        <w:spacing w:after="290" w:line="276" w:lineRule="auto"/>
        <w:ind w:left="-5" w:right="35"/>
        <w:rPr>
          <w:szCs w:val="24"/>
        </w:rPr>
      </w:pPr>
      <w:r w:rsidRPr="008A259D">
        <w:rPr>
          <w:szCs w:val="24"/>
        </w:rPr>
        <w:t xml:space="preserve">Recent global policy discourse, however, addresses the need of building resilience in Africa’s dry lands through livelihood diversification interventions and by making the pastoral production system more market oriented. Previous projects that included such interventions rarely took considerable effect for a number of reasons, including the partial understanding of socio- cultural pastoral system, and low or inappropriate investments on rangeland productivity. The lack of appropriate investments on land degradation mitigation caused increased resource depletion and environmental degradation, as well as an increased cycle of poverty for the pastoralists’ communities. This situation is further exacerbated by climate change and long periods of drought. </w:t>
      </w:r>
    </w:p>
    <w:p w14:paraId="6441A746" w14:textId="77777777" w:rsidR="00F15C42" w:rsidRPr="008A259D" w:rsidRDefault="00164BEE" w:rsidP="00C15E39">
      <w:pPr>
        <w:pStyle w:val="Heading1"/>
        <w:spacing w:line="276" w:lineRule="auto"/>
        <w:ind w:left="-5"/>
        <w:jc w:val="both"/>
        <w:rPr>
          <w:sz w:val="24"/>
          <w:szCs w:val="24"/>
        </w:rPr>
      </w:pPr>
      <w:bookmarkStart w:id="16" w:name="_Toc198903005"/>
      <w:r w:rsidRPr="008A259D">
        <w:rPr>
          <w:sz w:val="24"/>
          <w:szCs w:val="24"/>
        </w:rPr>
        <w:t>5. Strategic Approach and Beneficiaries</w:t>
      </w:r>
      <w:bookmarkEnd w:id="16"/>
      <w:r w:rsidRPr="008A259D">
        <w:rPr>
          <w:sz w:val="24"/>
          <w:szCs w:val="24"/>
        </w:rPr>
        <w:t xml:space="preserve"> </w:t>
      </w:r>
    </w:p>
    <w:p w14:paraId="45BB2124" w14:textId="77777777" w:rsidR="00F15C42" w:rsidRPr="008A259D" w:rsidRDefault="00164BEE" w:rsidP="00C15E39">
      <w:pPr>
        <w:spacing w:line="276" w:lineRule="auto"/>
        <w:ind w:left="-5" w:right="35"/>
        <w:rPr>
          <w:szCs w:val="24"/>
        </w:rPr>
      </w:pPr>
      <w:r w:rsidRPr="008A259D">
        <w:rPr>
          <w:szCs w:val="24"/>
        </w:rPr>
        <w:t>This intervention, through the capacity building of the MoWE and Basin Offices (BOs), the creation of an enabling environment for IWRM, and the development water infrastructures, will ensure effective, equitable and sustainable water resources management in Awash and Wabi</w:t>
      </w:r>
      <w:r w:rsidR="0009472E">
        <w:rPr>
          <w:szCs w:val="24"/>
        </w:rPr>
        <w:t>-</w:t>
      </w:r>
      <w:r w:rsidRPr="008A259D">
        <w:rPr>
          <w:szCs w:val="24"/>
        </w:rPr>
        <w:t xml:space="preserve">Shebele basins and hence contribute to the resilience of pastoralist and agro-pastoralist communities (with particular focus on Afar and Somali regions). </w:t>
      </w:r>
    </w:p>
    <w:p w14:paraId="36F32D75" w14:textId="77777777" w:rsidR="00F15C42" w:rsidRPr="008A259D" w:rsidRDefault="00164BEE" w:rsidP="00C15E39">
      <w:pPr>
        <w:spacing w:line="276" w:lineRule="auto"/>
        <w:ind w:left="-5" w:right="35"/>
        <w:rPr>
          <w:szCs w:val="24"/>
        </w:rPr>
      </w:pPr>
      <w:r w:rsidRPr="008A259D">
        <w:rPr>
          <w:szCs w:val="24"/>
        </w:rPr>
        <w:t xml:space="preserve">The program will follow the following strategic approaches at federal and basin levels to achieve its goal, objectives and expected results: </w:t>
      </w:r>
    </w:p>
    <w:p w14:paraId="2A23B101" w14:textId="77777777" w:rsidR="00F15C42" w:rsidRPr="008A259D" w:rsidRDefault="00164BEE" w:rsidP="00C15E39">
      <w:pPr>
        <w:spacing w:line="276" w:lineRule="auto"/>
        <w:ind w:left="-5" w:right="35"/>
        <w:rPr>
          <w:szCs w:val="24"/>
        </w:rPr>
      </w:pPr>
      <w:r w:rsidRPr="008A259D">
        <w:rPr>
          <w:b/>
          <w:szCs w:val="24"/>
        </w:rPr>
        <w:t>Ecosystem Approach:</w:t>
      </w:r>
      <w:r w:rsidRPr="008A259D">
        <w:rPr>
          <w:szCs w:val="24"/>
        </w:rPr>
        <w:t xml:space="preserve"> integrated management of land, water and living resources that promotes conservation and sustainable use in an equitable way; protect natural resources, especially water sources and soils, at risk from climate or human-induced threats (including drought, contamination, and land degradation); </w:t>
      </w:r>
    </w:p>
    <w:p w14:paraId="364A427D" w14:textId="77777777" w:rsidR="00F15C42" w:rsidRPr="008A259D" w:rsidRDefault="00164BEE" w:rsidP="00C15E39">
      <w:pPr>
        <w:spacing w:line="276" w:lineRule="auto"/>
        <w:ind w:left="-5" w:right="35"/>
        <w:rPr>
          <w:szCs w:val="24"/>
        </w:rPr>
      </w:pPr>
      <w:r w:rsidRPr="008A259D">
        <w:rPr>
          <w:b/>
          <w:szCs w:val="24"/>
        </w:rPr>
        <w:t>Social and environmental impacts consideration:</w:t>
      </w:r>
      <w:r w:rsidRPr="008A259D">
        <w:rPr>
          <w:szCs w:val="24"/>
        </w:rPr>
        <w:t xml:space="preserve"> all major intervention in this program will undergo Environmental and Social Impact Assessments and the findings will be used to guide project planning, implementation, monitoring and evaluation. </w:t>
      </w:r>
    </w:p>
    <w:p w14:paraId="59E5880E" w14:textId="77777777" w:rsidR="00F15C42" w:rsidRPr="008A259D" w:rsidRDefault="00164BEE" w:rsidP="00C15E39">
      <w:pPr>
        <w:spacing w:line="276" w:lineRule="auto"/>
        <w:ind w:left="-5" w:right="35"/>
        <w:rPr>
          <w:szCs w:val="24"/>
        </w:rPr>
      </w:pPr>
      <w:r w:rsidRPr="008A259D">
        <w:rPr>
          <w:b/>
          <w:szCs w:val="24"/>
        </w:rPr>
        <w:t>Economic approach:</w:t>
      </w:r>
      <w:r w:rsidRPr="008A259D">
        <w:rPr>
          <w:szCs w:val="24"/>
        </w:rPr>
        <w:t xml:space="preserve"> the program through the water and energy development components will promote income generating opportunities and economic growth by supporting a more effective animal products processing and functional linkages with the retail sector. Moreover, economic feasibility assessment will be conducted for the main water and energy infrastructure developments. </w:t>
      </w:r>
    </w:p>
    <w:p w14:paraId="55A16856" w14:textId="77777777" w:rsidR="00F15C42" w:rsidRPr="008A259D" w:rsidRDefault="00164BEE" w:rsidP="00C15E39">
      <w:pPr>
        <w:spacing w:line="276" w:lineRule="auto"/>
        <w:ind w:left="-5" w:right="35"/>
        <w:rPr>
          <w:szCs w:val="24"/>
        </w:rPr>
      </w:pPr>
      <w:r w:rsidRPr="008A259D">
        <w:rPr>
          <w:b/>
          <w:szCs w:val="24"/>
        </w:rPr>
        <w:t>IWRM approach:</w:t>
      </w:r>
      <w:r w:rsidRPr="008A259D">
        <w:rPr>
          <w:szCs w:val="24"/>
        </w:rPr>
        <w:t xml:space="preserve"> promote economic and environmentally sustainable land and water resources utilization through IWRM approach; </w:t>
      </w:r>
    </w:p>
    <w:p w14:paraId="2C2C909F" w14:textId="77777777" w:rsidR="00F15C42" w:rsidRPr="008A259D" w:rsidRDefault="00164BEE" w:rsidP="00C15E39">
      <w:pPr>
        <w:spacing w:line="276" w:lineRule="auto"/>
        <w:ind w:left="-5" w:right="35"/>
        <w:rPr>
          <w:szCs w:val="24"/>
        </w:rPr>
      </w:pPr>
      <w:r w:rsidRPr="008A259D">
        <w:rPr>
          <w:b/>
          <w:szCs w:val="24"/>
        </w:rPr>
        <w:t>Resilience building approach:</w:t>
      </w:r>
      <w:r w:rsidRPr="008A259D">
        <w:rPr>
          <w:szCs w:val="24"/>
        </w:rPr>
        <w:t xml:space="preserve"> Pastoral societies in Ethiopia are moving from a purely nomadic lifestyle to increasingly higher levels of settled communities, characterized by semi-nomadic way of life, mainly connected to the availability of neighboring grazing lands. For this reason, pastoral communities are subjected to external natural risks (e.g. climate change) added to the need of adapting to different sources of livelihood. In light of this, the proposed program will follow approaches that improve the resilience of pastoralist and agro-pastoralist communities in the selected lowlands of Ethiopia.  </w:t>
      </w:r>
    </w:p>
    <w:p w14:paraId="44B4F462" w14:textId="77777777" w:rsidR="00F15C42" w:rsidRPr="008A259D" w:rsidRDefault="00164BEE" w:rsidP="00C15E39">
      <w:pPr>
        <w:spacing w:line="276" w:lineRule="auto"/>
        <w:ind w:left="-5" w:right="35"/>
        <w:rPr>
          <w:szCs w:val="24"/>
        </w:rPr>
      </w:pPr>
      <w:r w:rsidRPr="008A259D">
        <w:rPr>
          <w:szCs w:val="24"/>
        </w:rPr>
        <w:t xml:space="preserve">These include:- </w:t>
      </w:r>
    </w:p>
    <w:p w14:paraId="6D103E86" w14:textId="77777777" w:rsidR="00F15C42" w:rsidRPr="008A259D" w:rsidRDefault="00164BEE" w:rsidP="00C15E39">
      <w:pPr>
        <w:numPr>
          <w:ilvl w:val="0"/>
          <w:numId w:val="8"/>
        </w:numPr>
        <w:spacing w:after="25" w:line="276" w:lineRule="auto"/>
        <w:ind w:right="35" w:hanging="360"/>
        <w:rPr>
          <w:szCs w:val="24"/>
        </w:rPr>
      </w:pPr>
      <w:r w:rsidRPr="008A259D">
        <w:rPr>
          <w:szCs w:val="24"/>
        </w:rPr>
        <w:t xml:space="preserve">The mitigation of the risks connected to the degradation and lower access to natural resources, such as water, grazing lands, and health and education services. </w:t>
      </w:r>
    </w:p>
    <w:p w14:paraId="233B7C3D" w14:textId="77777777" w:rsidR="00F15C42" w:rsidRPr="008A259D" w:rsidRDefault="00164BEE" w:rsidP="00C15E39">
      <w:pPr>
        <w:numPr>
          <w:ilvl w:val="0"/>
          <w:numId w:val="8"/>
        </w:numPr>
        <w:spacing w:after="25" w:line="276" w:lineRule="auto"/>
        <w:ind w:right="35" w:hanging="360"/>
        <w:rPr>
          <w:szCs w:val="24"/>
        </w:rPr>
      </w:pPr>
      <w:r w:rsidRPr="008A259D">
        <w:rPr>
          <w:szCs w:val="24"/>
        </w:rPr>
        <w:t xml:space="preserve">A sustainable economic growth that increases the economic income of pastoralist and agro-pastoralist communities by improving the value chain of animal products. </w:t>
      </w:r>
    </w:p>
    <w:p w14:paraId="3C19F6D1" w14:textId="77777777" w:rsidR="00F15C42" w:rsidRPr="008A259D" w:rsidRDefault="00164BEE" w:rsidP="00C15E39">
      <w:pPr>
        <w:numPr>
          <w:ilvl w:val="0"/>
          <w:numId w:val="8"/>
        </w:numPr>
        <w:spacing w:after="25" w:line="276" w:lineRule="auto"/>
        <w:ind w:right="35" w:hanging="360"/>
        <w:rPr>
          <w:szCs w:val="24"/>
        </w:rPr>
      </w:pPr>
      <w:r w:rsidRPr="008A259D">
        <w:rPr>
          <w:szCs w:val="24"/>
        </w:rPr>
        <w:t xml:space="preserve">Set up of appropriate agricultural practices that take into consideration the type of soil, the climate and social norms of the target population. </w:t>
      </w:r>
    </w:p>
    <w:p w14:paraId="4B1E94C7" w14:textId="77777777" w:rsidR="00F15C42" w:rsidRPr="008A259D" w:rsidRDefault="00164BEE" w:rsidP="00C15E39">
      <w:pPr>
        <w:numPr>
          <w:ilvl w:val="0"/>
          <w:numId w:val="8"/>
        </w:numPr>
        <w:spacing w:after="8" w:line="276" w:lineRule="auto"/>
        <w:ind w:right="35" w:hanging="360"/>
        <w:rPr>
          <w:szCs w:val="24"/>
        </w:rPr>
      </w:pPr>
      <w:r w:rsidRPr="008A259D">
        <w:rPr>
          <w:szCs w:val="24"/>
        </w:rPr>
        <w:t xml:space="preserve">All water infrastructure development and management undertakings will consider resilience building as their main purpose. </w:t>
      </w:r>
    </w:p>
    <w:p w14:paraId="6F3E82DD" w14:textId="77777777" w:rsidR="00F15C42" w:rsidRPr="008A259D" w:rsidRDefault="00164BEE" w:rsidP="00C15E39">
      <w:pPr>
        <w:spacing w:line="276" w:lineRule="auto"/>
        <w:ind w:left="-5" w:right="35"/>
        <w:rPr>
          <w:szCs w:val="24"/>
        </w:rPr>
      </w:pPr>
      <w:r w:rsidRPr="008A259D">
        <w:rPr>
          <w:b/>
          <w:szCs w:val="24"/>
        </w:rPr>
        <w:t>Knowledge management approach:</w:t>
      </w:r>
      <w:r w:rsidRPr="008A259D">
        <w:rPr>
          <w:szCs w:val="24"/>
        </w:rPr>
        <w:t xml:space="preserve"> improve access to water and land resources related data, information and knowledge through the utilization of technologies and databases and developing capacity to share knowledge and to promote a dynamic communications culture with in MoWE and BOs; </w:t>
      </w:r>
    </w:p>
    <w:p w14:paraId="4C2F39B1" w14:textId="77777777" w:rsidR="00F15C42" w:rsidRPr="008A259D" w:rsidRDefault="00164BEE" w:rsidP="00C15E39">
      <w:pPr>
        <w:spacing w:line="276" w:lineRule="auto"/>
        <w:ind w:left="-5" w:right="35"/>
        <w:rPr>
          <w:szCs w:val="24"/>
        </w:rPr>
      </w:pPr>
      <w:r w:rsidRPr="008A259D">
        <w:rPr>
          <w:b/>
          <w:szCs w:val="24"/>
        </w:rPr>
        <w:t>Participatory approach</w:t>
      </w:r>
      <w:r w:rsidRPr="008A259D">
        <w:rPr>
          <w:szCs w:val="24"/>
        </w:rPr>
        <w:t xml:space="preserve">: encourage the participation of all stakeholders at all levels (federal, basin, regional, and community) in water and land resources planning, implementation and monitoring and evaluation as well as in the management of the new constructed infrastructures where possible. </w:t>
      </w:r>
    </w:p>
    <w:p w14:paraId="4AC51A3C" w14:textId="77777777" w:rsidR="00F15C42" w:rsidRPr="008A259D" w:rsidRDefault="00164BEE" w:rsidP="00C15E39">
      <w:pPr>
        <w:spacing w:line="276" w:lineRule="auto"/>
        <w:ind w:left="-5" w:right="35"/>
        <w:rPr>
          <w:szCs w:val="24"/>
        </w:rPr>
      </w:pPr>
      <w:r w:rsidRPr="008A259D">
        <w:rPr>
          <w:b/>
          <w:szCs w:val="24"/>
        </w:rPr>
        <w:t>Gender approach:</w:t>
      </w:r>
      <w:r w:rsidRPr="008A259D">
        <w:rPr>
          <w:szCs w:val="24"/>
        </w:rPr>
        <w:t xml:space="preserve"> women play central roles in the development, management and safeguarding of water. The program will ensure gender is mainstreamed in all the undertakings throughout the program cycle by conducting appropriate gender assessment, utilizing appropriate gender mainstreaming decision support tools, exercising gender-</w:t>
      </w:r>
      <w:r w:rsidR="0009472E">
        <w:rPr>
          <w:szCs w:val="24"/>
        </w:rPr>
        <w:t xml:space="preserve">sensitive </w:t>
      </w:r>
      <w:r w:rsidR="0009472E" w:rsidRPr="008A259D">
        <w:rPr>
          <w:szCs w:val="24"/>
        </w:rPr>
        <w:t>budgeting, introducing gender-sensitive monitoring,</w:t>
      </w:r>
      <w:r w:rsidRPr="008A259D">
        <w:rPr>
          <w:szCs w:val="24"/>
        </w:rPr>
        <w:t xml:space="preserve"> and evaluation methods. </w:t>
      </w:r>
    </w:p>
    <w:p w14:paraId="068C4EF6" w14:textId="77777777" w:rsidR="00F15C42" w:rsidRPr="008A259D" w:rsidRDefault="00164BEE" w:rsidP="00C15E39">
      <w:pPr>
        <w:spacing w:line="276" w:lineRule="auto"/>
        <w:ind w:left="-5" w:right="35"/>
        <w:rPr>
          <w:szCs w:val="24"/>
        </w:rPr>
      </w:pPr>
      <w:r w:rsidRPr="008A259D">
        <w:rPr>
          <w:b/>
          <w:szCs w:val="24"/>
        </w:rPr>
        <w:t>Adaptive management approach:</w:t>
      </w:r>
      <w:r w:rsidRPr="008A259D">
        <w:rPr>
          <w:szCs w:val="24"/>
        </w:rPr>
        <w:t xml:space="preserve">  considering the complex nature of implementing integrated water and land resources management with multiple actors with competing needs under conditions of ongoing uncertainty, an adaptive management approach will be followed throughout the program. There will be continuously learning from management outcomes to achieve better management decisions. </w:t>
      </w:r>
    </w:p>
    <w:p w14:paraId="4FBDDAB4" w14:textId="77777777" w:rsidR="00F15C42" w:rsidRPr="008A259D" w:rsidRDefault="00164BEE" w:rsidP="00C15E39">
      <w:pPr>
        <w:spacing w:line="276" w:lineRule="auto"/>
        <w:ind w:left="-5" w:right="35"/>
        <w:rPr>
          <w:szCs w:val="24"/>
        </w:rPr>
      </w:pPr>
      <w:r w:rsidRPr="008A259D">
        <w:rPr>
          <w:b/>
          <w:szCs w:val="24"/>
        </w:rPr>
        <w:t>Nexus approach:</w:t>
      </w:r>
      <w:r w:rsidRPr="008A259D">
        <w:rPr>
          <w:szCs w:val="24"/>
        </w:rPr>
        <w:t xml:space="preserve"> water, energy, agriculture and natural ecosystems exhibit strong interlink ages. Under this </w:t>
      </w:r>
      <w:r w:rsidR="002920BA" w:rsidRPr="008A259D">
        <w:rPr>
          <w:szCs w:val="24"/>
        </w:rPr>
        <w:t>program,</w:t>
      </w:r>
      <w:r w:rsidRPr="008A259D">
        <w:rPr>
          <w:szCs w:val="24"/>
        </w:rPr>
        <w:t xml:space="preserve"> solar energy source will be developed for water abstraction, food production and processing. At the same time, water will be supplied for agricultural purposes and animal consumption as well as for agro-processing activities. </w:t>
      </w:r>
    </w:p>
    <w:p w14:paraId="417C1317" w14:textId="77777777" w:rsidR="00F15C42" w:rsidRPr="008A259D" w:rsidRDefault="00164BEE" w:rsidP="00C15E39">
      <w:pPr>
        <w:spacing w:line="276" w:lineRule="auto"/>
        <w:ind w:left="-5" w:right="35"/>
        <w:rPr>
          <w:szCs w:val="24"/>
        </w:rPr>
      </w:pPr>
      <w:r w:rsidRPr="008A259D">
        <w:rPr>
          <w:szCs w:val="24"/>
        </w:rPr>
        <w:t xml:space="preserve">The program through the infrastructure and capacity building actions will directly benefit an estimated 280,000 pastoral and agro-pastoral communities in Awash and Wabi-Shebele basins. Also, an estimated 870.000 people will indirectly benefit from improved basic services (water and energy) and enhanced business activities particularly in regards to animal products. </w:t>
      </w:r>
    </w:p>
    <w:p w14:paraId="4FF5422E" w14:textId="77777777" w:rsidR="00F15C42" w:rsidRPr="008A259D" w:rsidRDefault="00164BEE" w:rsidP="00C15E39">
      <w:pPr>
        <w:spacing w:after="290" w:line="276" w:lineRule="auto"/>
        <w:ind w:left="-5" w:right="35"/>
        <w:rPr>
          <w:szCs w:val="24"/>
        </w:rPr>
      </w:pPr>
      <w:r w:rsidRPr="008A259D">
        <w:rPr>
          <w:szCs w:val="24"/>
        </w:rPr>
        <w:t xml:space="preserve">The best practices and lessons from the program will also enable the application of similar approaches to other basins, further increasing the indirect beneficiaries of the program. The national level capacity building interventions and creation of enabling environment will indirectly benefit significant population in other basins. </w:t>
      </w:r>
    </w:p>
    <w:p w14:paraId="0EF8BCF9" w14:textId="77777777" w:rsidR="00F15C42" w:rsidRPr="008A259D" w:rsidRDefault="00164BEE" w:rsidP="00C15E39">
      <w:pPr>
        <w:pStyle w:val="Heading1"/>
        <w:spacing w:line="276" w:lineRule="auto"/>
        <w:ind w:left="-5"/>
        <w:jc w:val="both"/>
        <w:rPr>
          <w:sz w:val="24"/>
          <w:szCs w:val="24"/>
        </w:rPr>
      </w:pPr>
      <w:bookmarkStart w:id="17" w:name="_Toc198903006"/>
      <w:r w:rsidRPr="008A259D">
        <w:rPr>
          <w:sz w:val="24"/>
          <w:szCs w:val="24"/>
        </w:rPr>
        <w:t>6. Result- Based Components</w:t>
      </w:r>
      <w:bookmarkEnd w:id="17"/>
      <w:r w:rsidRPr="008A259D">
        <w:rPr>
          <w:sz w:val="24"/>
          <w:szCs w:val="24"/>
        </w:rPr>
        <w:t xml:space="preserve">  </w:t>
      </w:r>
    </w:p>
    <w:p w14:paraId="77766343" w14:textId="77777777" w:rsidR="00F15C42" w:rsidRPr="008A259D" w:rsidRDefault="00164BEE" w:rsidP="00C15E39">
      <w:pPr>
        <w:spacing w:line="276" w:lineRule="auto"/>
        <w:ind w:left="-5" w:right="35"/>
        <w:rPr>
          <w:szCs w:val="24"/>
        </w:rPr>
      </w:pPr>
      <w:r w:rsidRPr="008A259D">
        <w:rPr>
          <w:szCs w:val="24"/>
        </w:rPr>
        <w:t>The BASRINET project will be implemented over a period of three years, starting in fiscal year 2024. It will be undertaken in the Wabi-Shebele River Basin, encompassing t</w:t>
      </w:r>
      <w:r w:rsidR="00391572" w:rsidRPr="008A259D">
        <w:rPr>
          <w:szCs w:val="24"/>
        </w:rPr>
        <w:t>he basin sharing areas of Oromi</w:t>
      </w:r>
      <w:r w:rsidRPr="008A259D">
        <w:rPr>
          <w:szCs w:val="24"/>
        </w:rPr>
        <w:t xml:space="preserve">a and Somali Regions, as well as the lower stream of the Awash River Basin, which is part of the Afar Region. It consists of five results as components:-  </w:t>
      </w:r>
    </w:p>
    <w:p w14:paraId="13CAF422" w14:textId="77777777" w:rsidR="00F15C42" w:rsidRPr="008A259D" w:rsidRDefault="00164BEE" w:rsidP="00C15E39">
      <w:pPr>
        <w:spacing w:line="276" w:lineRule="auto"/>
        <w:ind w:left="-5"/>
        <w:rPr>
          <w:szCs w:val="24"/>
        </w:rPr>
      </w:pPr>
      <w:r w:rsidRPr="008A259D">
        <w:rPr>
          <w:b/>
          <w:szCs w:val="24"/>
        </w:rPr>
        <w:t>Result (1):</w:t>
      </w:r>
      <w:r w:rsidRPr="008A259D">
        <w:rPr>
          <w:szCs w:val="24"/>
        </w:rPr>
        <w:t xml:space="preserve"> </w:t>
      </w:r>
      <w:r w:rsidRPr="008A259D">
        <w:rPr>
          <w:i/>
          <w:szCs w:val="24"/>
        </w:rPr>
        <w:t>Comprehensive hydrologic basin water information system is in-place and functional;</w:t>
      </w:r>
      <w:r w:rsidRPr="008A259D">
        <w:rPr>
          <w:szCs w:val="24"/>
        </w:rPr>
        <w:t xml:space="preserve"> </w:t>
      </w:r>
    </w:p>
    <w:p w14:paraId="6C047A51" w14:textId="77777777" w:rsidR="00F15C42" w:rsidRPr="008A259D" w:rsidRDefault="00164BEE" w:rsidP="00C15E39">
      <w:pPr>
        <w:spacing w:line="276" w:lineRule="auto"/>
        <w:ind w:left="-5"/>
        <w:rPr>
          <w:szCs w:val="24"/>
        </w:rPr>
      </w:pPr>
      <w:r w:rsidRPr="008A259D">
        <w:rPr>
          <w:b/>
          <w:szCs w:val="24"/>
        </w:rPr>
        <w:t>Result (2):</w:t>
      </w:r>
      <w:r w:rsidRPr="008A259D">
        <w:rPr>
          <w:szCs w:val="24"/>
        </w:rPr>
        <w:t xml:space="preserve"> </w:t>
      </w:r>
      <w:r w:rsidRPr="008A259D">
        <w:rPr>
          <w:i/>
          <w:szCs w:val="24"/>
        </w:rPr>
        <w:t>Increased access to reliable and safe water supplies for productive and domestic uses and regulatory</w:t>
      </w:r>
      <w:r w:rsidRPr="008A259D">
        <w:rPr>
          <w:szCs w:val="24"/>
        </w:rPr>
        <w:t xml:space="preserve"> </w:t>
      </w:r>
      <w:r w:rsidRPr="008A259D">
        <w:rPr>
          <w:i/>
          <w:szCs w:val="24"/>
        </w:rPr>
        <w:t>mechanism for water uses are operational</w:t>
      </w:r>
      <w:r w:rsidRPr="008A259D">
        <w:rPr>
          <w:szCs w:val="24"/>
        </w:rPr>
        <w:t xml:space="preserve">  </w:t>
      </w:r>
    </w:p>
    <w:p w14:paraId="02D55796" w14:textId="77777777" w:rsidR="00F15C42" w:rsidRPr="008A259D" w:rsidRDefault="00164BEE" w:rsidP="00C15E39">
      <w:pPr>
        <w:spacing w:line="276" w:lineRule="auto"/>
        <w:ind w:left="-5"/>
        <w:rPr>
          <w:szCs w:val="24"/>
        </w:rPr>
      </w:pPr>
      <w:r w:rsidRPr="008A259D">
        <w:rPr>
          <w:b/>
          <w:szCs w:val="24"/>
        </w:rPr>
        <w:t>Result (3):</w:t>
      </w:r>
      <w:r w:rsidRPr="008A259D">
        <w:rPr>
          <w:szCs w:val="24"/>
        </w:rPr>
        <w:t xml:space="preserve"> </w:t>
      </w:r>
      <w:r w:rsidRPr="008A259D">
        <w:rPr>
          <w:i/>
          <w:szCs w:val="24"/>
        </w:rPr>
        <w:t>Watershed and buffer zone management improved and enhanced flood protection;</w:t>
      </w:r>
      <w:r w:rsidRPr="008A259D">
        <w:rPr>
          <w:szCs w:val="24"/>
        </w:rPr>
        <w:t xml:space="preserve"> </w:t>
      </w:r>
    </w:p>
    <w:p w14:paraId="4D8DC72B" w14:textId="77777777" w:rsidR="00F15C42" w:rsidRPr="008A259D" w:rsidRDefault="00164BEE" w:rsidP="00C15E39">
      <w:pPr>
        <w:spacing w:line="276" w:lineRule="auto"/>
        <w:ind w:left="-5"/>
        <w:rPr>
          <w:szCs w:val="24"/>
        </w:rPr>
      </w:pPr>
      <w:r w:rsidRPr="008A259D">
        <w:rPr>
          <w:b/>
          <w:szCs w:val="24"/>
        </w:rPr>
        <w:t>Result (4):</w:t>
      </w:r>
      <w:r w:rsidRPr="008A259D">
        <w:rPr>
          <w:szCs w:val="24"/>
        </w:rPr>
        <w:t xml:space="preserve"> </w:t>
      </w:r>
      <w:r w:rsidRPr="008A259D">
        <w:rPr>
          <w:i/>
          <w:szCs w:val="24"/>
        </w:rPr>
        <w:t xml:space="preserve">Enhanced IWRM capacity of MoWE and Basin offices </w:t>
      </w:r>
      <w:r w:rsidRPr="008A259D">
        <w:rPr>
          <w:szCs w:val="24"/>
        </w:rPr>
        <w:t xml:space="preserve"> </w:t>
      </w:r>
    </w:p>
    <w:p w14:paraId="531EA6DF" w14:textId="77777777" w:rsidR="00F15C42" w:rsidRPr="008A259D" w:rsidRDefault="00164BEE" w:rsidP="00C15E39">
      <w:pPr>
        <w:spacing w:after="294" w:line="276" w:lineRule="auto"/>
        <w:ind w:left="-5"/>
        <w:rPr>
          <w:szCs w:val="24"/>
        </w:rPr>
      </w:pPr>
      <w:r w:rsidRPr="008A259D">
        <w:rPr>
          <w:b/>
          <w:szCs w:val="24"/>
        </w:rPr>
        <w:t>Result (5):</w:t>
      </w:r>
      <w:r w:rsidRPr="008A259D">
        <w:rPr>
          <w:szCs w:val="24"/>
        </w:rPr>
        <w:t xml:space="preserve"> </w:t>
      </w:r>
      <w:r w:rsidRPr="008A259D">
        <w:rPr>
          <w:i/>
          <w:szCs w:val="24"/>
        </w:rPr>
        <w:t xml:space="preserve">Solar mini-grid systems are installed and properly managed. </w:t>
      </w:r>
    </w:p>
    <w:p w14:paraId="59F49938" w14:textId="77777777" w:rsidR="00F15C42" w:rsidRPr="008A259D" w:rsidRDefault="00164BEE" w:rsidP="00C15E39">
      <w:pPr>
        <w:pStyle w:val="Heading3"/>
        <w:spacing w:line="276" w:lineRule="auto"/>
        <w:ind w:left="-5"/>
        <w:jc w:val="both"/>
        <w:rPr>
          <w:sz w:val="24"/>
          <w:szCs w:val="24"/>
        </w:rPr>
      </w:pPr>
      <w:bookmarkStart w:id="18" w:name="_Toc198903007"/>
      <w:r w:rsidRPr="008A259D">
        <w:rPr>
          <w:sz w:val="24"/>
          <w:szCs w:val="24"/>
        </w:rPr>
        <w:t>6.1. Description of results and main activities</w:t>
      </w:r>
      <w:bookmarkEnd w:id="18"/>
      <w:r w:rsidRPr="008A259D">
        <w:rPr>
          <w:sz w:val="24"/>
          <w:szCs w:val="24"/>
        </w:rPr>
        <w:t xml:space="preserve">  </w:t>
      </w:r>
    </w:p>
    <w:p w14:paraId="17A6DBE1" w14:textId="77777777" w:rsidR="00F15C42" w:rsidRPr="008A259D" w:rsidRDefault="00164BEE" w:rsidP="00C15E39">
      <w:pPr>
        <w:spacing w:line="276" w:lineRule="auto"/>
        <w:ind w:left="-5"/>
        <w:rPr>
          <w:szCs w:val="24"/>
        </w:rPr>
      </w:pPr>
      <w:r w:rsidRPr="008A259D">
        <w:rPr>
          <w:b/>
          <w:szCs w:val="24"/>
        </w:rPr>
        <w:t>Result (1):</w:t>
      </w:r>
      <w:r w:rsidRPr="008A259D">
        <w:rPr>
          <w:szCs w:val="24"/>
        </w:rPr>
        <w:t xml:space="preserve"> </w:t>
      </w:r>
      <w:r w:rsidRPr="008A259D">
        <w:rPr>
          <w:i/>
          <w:szCs w:val="24"/>
        </w:rPr>
        <w:t>Comprehensive hydrologic basin water information system is in-place and functional;</w:t>
      </w:r>
      <w:r w:rsidRPr="008A259D">
        <w:rPr>
          <w:szCs w:val="24"/>
        </w:rPr>
        <w:t xml:space="preserve">  </w:t>
      </w:r>
    </w:p>
    <w:p w14:paraId="774DF4BE" w14:textId="77777777" w:rsidR="00F15C42" w:rsidRPr="008A259D" w:rsidRDefault="00164BEE" w:rsidP="00C15E39">
      <w:pPr>
        <w:spacing w:line="276" w:lineRule="auto"/>
        <w:ind w:left="-5" w:right="35"/>
        <w:rPr>
          <w:szCs w:val="24"/>
        </w:rPr>
      </w:pPr>
      <w:r w:rsidRPr="008A259D">
        <w:rPr>
          <w:szCs w:val="24"/>
        </w:rPr>
        <w:t xml:space="preserve">The primary objective of this result-based component is to promote the effective, efficient, and sustainable development and management of water resources. This will be accomplished by establishing a robust system that provides accurate and high-quality information on various aspects, including climate, hydrology, water resource utilization, watershed conditions, and socioeconomic activities within the basin or sub-basin. Furthermore, these valuable data will be centrally archived and shared through a well-defined data sharing protocol. By implementing this approach, the aim is to enhance overall water resource management and ensure its long-term sustainability.  </w:t>
      </w:r>
    </w:p>
    <w:p w14:paraId="04B30B19" w14:textId="77777777" w:rsidR="00F15C42" w:rsidRPr="008A259D" w:rsidRDefault="00164BEE" w:rsidP="00C15E39">
      <w:pPr>
        <w:spacing w:line="276" w:lineRule="auto"/>
        <w:ind w:left="-5" w:right="35"/>
        <w:rPr>
          <w:szCs w:val="24"/>
        </w:rPr>
      </w:pPr>
      <w:r w:rsidRPr="008A259D">
        <w:rPr>
          <w:b/>
          <w:szCs w:val="24"/>
        </w:rPr>
        <w:t>Result (2):</w:t>
      </w:r>
      <w:r w:rsidRPr="008A259D">
        <w:rPr>
          <w:szCs w:val="24"/>
        </w:rPr>
        <w:t xml:space="preserve"> Increased access to reliable and safe water supplies for productive and domestic uses and regulatory mechanism for water uses are operational  </w:t>
      </w:r>
    </w:p>
    <w:p w14:paraId="63BD6B1D" w14:textId="77777777" w:rsidR="00F15C42" w:rsidRPr="008A259D" w:rsidRDefault="00164BEE" w:rsidP="00C15E39">
      <w:pPr>
        <w:spacing w:line="276" w:lineRule="auto"/>
        <w:ind w:left="-5" w:right="35"/>
        <w:rPr>
          <w:szCs w:val="24"/>
        </w:rPr>
      </w:pPr>
      <w:r w:rsidRPr="008A259D">
        <w:rPr>
          <w:szCs w:val="24"/>
        </w:rPr>
        <w:t xml:space="preserve">This result aims to enhance access to dependable and secure water resources, benefiting both productive and domestic purposes. By achieving this, livelihoods will be safeguarded, adaptive capacity will be strengthened, and the number of reliable water supply sources, designed to withstand climate impacts, will increase. The improved water supply will cater to households, including human and animal consumption, as well as agricultural needs. Furthermore, the expansion of resilient water supply systems will be facilitated, while ensuring that climate change adaptation measures are integrated into water infrastructure.  </w:t>
      </w:r>
    </w:p>
    <w:p w14:paraId="74C317BD" w14:textId="77777777" w:rsidR="00F15C42" w:rsidRPr="008A259D" w:rsidRDefault="00164BEE" w:rsidP="00C15E39">
      <w:pPr>
        <w:spacing w:line="276" w:lineRule="auto"/>
        <w:ind w:left="-5" w:right="35"/>
        <w:rPr>
          <w:szCs w:val="24"/>
        </w:rPr>
      </w:pPr>
      <w:r w:rsidRPr="008A259D">
        <w:rPr>
          <w:szCs w:val="24"/>
        </w:rPr>
        <w:t xml:space="preserve">The regulatory mechanism, particularly the permit and licensing system for domestic water uses, plays a crucial role in ensuring sustainable and equitable access to water resources. Here are some key points regarding its impact on human and livestock consumption, as well as small-scale irrigation development: </w:t>
      </w:r>
    </w:p>
    <w:p w14:paraId="7B72B68D" w14:textId="77777777" w:rsidR="00F15C42" w:rsidRPr="008A259D" w:rsidRDefault="00164BEE" w:rsidP="00C15E39">
      <w:pPr>
        <w:spacing w:after="195" w:line="276" w:lineRule="auto"/>
        <w:ind w:left="-5"/>
        <w:rPr>
          <w:szCs w:val="24"/>
        </w:rPr>
      </w:pPr>
      <w:r w:rsidRPr="008A259D">
        <w:rPr>
          <w:b/>
          <w:szCs w:val="24"/>
        </w:rPr>
        <w:t xml:space="preserve">Sustainable Resource Management: </w:t>
      </w:r>
    </w:p>
    <w:p w14:paraId="7AD23A07" w14:textId="77777777" w:rsidR="00F15C42" w:rsidRPr="008A259D" w:rsidRDefault="00164BEE" w:rsidP="00C15E39">
      <w:pPr>
        <w:spacing w:line="276" w:lineRule="auto"/>
        <w:ind w:left="-5" w:right="35"/>
        <w:rPr>
          <w:szCs w:val="24"/>
        </w:rPr>
      </w:pPr>
      <w:r w:rsidRPr="008A259D">
        <w:rPr>
          <w:szCs w:val="24"/>
        </w:rPr>
        <w:t xml:space="preserve">By regulating water use through permits, authorities can monitor and manage water resources effectively, preventing over-extraction and ensuring long-term availability. </w:t>
      </w:r>
    </w:p>
    <w:p w14:paraId="6E0913A7" w14:textId="77777777" w:rsidR="00F15C42" w:rsidRPr="008A259D" w:rsidRDefault="00164BEE" w:rsidP="00C15E39">
      <w:pPr>
        <w:numPr>
          <w:ilvl w:val="0"/>
          <w:numId w:val="9"/>
        </w:numPr>
        <w:spacing w:after="26" w:line="276" w:lineRule="auto"/>
        <w:ind w:right="35" w:hanging="360"/>
        <w:rPr>
          <w:szCs w:val="24"/>
        </w:rPr>
      </w:pPr>
      <w:r w:rsidRPr="008A259D">
        <w:rPr>
          <w:b/>
          <w:szCs w:val="24"/>
        </w:rPr>
        <w:t>Equitable Access:</w:t>
      </w:r>
      <w:r w:rsidRPr="008A259D">
        <w:rPr>
          <w:szCs w:val="24"/>
        </w:rPr>
        <w:t xml:space="preserve"> A transparent licensing system helps to ensure that all users, including small-scale farmers and households, have fair access to water. This is essential for both human and livestock consumption. </w:t>
      </w:r>
    </w:p>
    <w:p w14:paraId="6D43EA45" w14:textId="77777777" w:rsidR="00F15C42" w:rsidRPr="008A259D" w:rsidRDefault="00164BEE" w:rsidP="00C15E39">
      <w:pPr>
        <w:numPr>
          <w:ilvl w:val="0"/>
          <w:numId w:val="9"/>
        </w:numPr>
        <w:spacing w:after="29" w:line="276" w:lineRule="auto"/>
        <w:ind w:right="35" w:hanging="360"/>
        <w:rPr>
          <w:szCs w:val="24"/>
        </w:rPr>
      </w:pPr>
      <w:r w:rsidRPr="008A259D">
        <w:rPr>
          <w:b/>
          <w:szCs w:val="24"/>
        </w:rPr>
        <w:t>Quality Control:</w:t>
      </w:r>
      <w:r w:rsidRPr="008A259D">
        <w:rPr>
          <w:szCs w:val="24"/>
        </w:rPr>
        <w:t xml:space="preserve"> Regulations can enforce standards for water quality, ensuring that supplies for domestic use are safe for human and animal consumption, thereby protecting public health. </w:t>
      </w:r>
    </w:p>
    <w:p w14:paraId="617F5BF7" w14:textId="77777777" w:rsidR="00F15C42" w:rsidRPr="008A259D" w:rsidRDefault="00164BEE" w:rsidP="00C15E39">
      <w:pPr>
        <w:numPr>
          <w:ilvl w:val="0"/>
          <w:numId w:val="9"/>
        </w:numPr>
        <w:spacing w:after="27" w:line="276" w:lineRule="auto"/>
        <w:ind w:right="35" w:hanging="360"/>
        <w:rPr>
          <w:szCs w:val="24"/>
        </w:rPr>
      </w:pPr>
      <w:r w:rsidRPr="008A259D">
        <w:rPr>
          <w:b/>
          <w:szCs w:val="24"/>
        </w:rPr>
        <w:t>Support for Small-Scale Irrigation:</w:t>
      </w:r>
      <w:r w:rsidRPr="008A259D">
        <w:rPr>
          <w:szCs w:val="24"/>
        </w:rPr>
        <w:t xml:space="preserve"> By providing permits specifically for small-scale irrigation, the regulatory framework can encourage agricultural productivity, enabling farmers to utilize water resources efficiently while adhering to sustainability practices. </w:t>
      </w:r>
    </w:p>
    <w:p w14:paraId="6DF7F928" w14:textId="77777777" w:rsidR="00F15C42" w:rsidRPr="008A259D" w:rsidRDefault="00164BEE" w:rsidP="00C15E39">
      <w:pPr>
        <w:numPr>
          <w:ilvl w:val="0"/>
          <w:numId w:val="9"/>
        </w:numPr>
        <w:spacing w:after="26" w:line="276" w:lineRule="auto"/>
        <w:ind w:right="35" w:hanging="360"/>
        <w:rPr>
          <w:szCs w:val="24"/>
        </w:rPr>
      </w:pPr>
      <w:r w:rsidRPr="008A259D">
        <w:rPr>
          <w:b/>
          <w:szCs w:val="24"/>
        </w:rPr>
        <w:t xml:space="preserve">Adaptation to Climate Change: </w:t>
      </w:r>
      <w:r w:rsidRPr="008A259D">
        <w:rPr>
          <w:szCs w:val="24"/>
        </w:rPr>
        <w:t xml:space="preserve">Regulatory mechanisms can incorporate climate adaptation measures, guiding users to adopt practices that enhance resilience to climate impacts, such as drought or flooding. </w:t>
      </w:r>
    </w:p>
    <w:p w14:paraId="5D1E58FC" w14:textId="77777777" w:rsidR="00F15C42" w:rsidRPr="008A259D" w:rsidRDefault="00164BEE" w:rsidP="00C15E39">
      <w:pPr>
        <w:numPr>
          <w:ilvl w:val="0"/>
          <w:numId w:val="9"/>
        </w:numPr>
        <w:spacing w:after="29" w:line="276" w:lineRule="auto"/>
        <w:ind w:right="35" w:hanging="360"/>
        <w:rPr>
          <w:szCs w:val="24"/>
        </w:rPr>
      </w:pPr>
      <w:r w:rsidRPr="008A259D">
        <w:rPr>
          <w:b/>
          <w:szCs w:val="24"/>
        </w:rPr>
        <w:t xml:space="preserve">Conflict Resolution: </w:t>
      </w:r>
      <w:r w:rsidRPr="008A259D">
        <w:rPr>
          <w:szCs w:val="24"/>
        </w:rPr>
        <w:t xml:space="preserve">A well-defined permit system can help mitigate conflicts over water use among different stakeholders by clearly outlining rights and responsibilities. </w:t>
      </w:r>
    </w:p>
    <w:p w14:paraId="70489349" w14:textId="77777777" w:rsidR="00F15C42" w:rsidRPr="008A259D" w:rsidRDefault="00164BEE" w:rsidP="00C15E39">
      <w:pPr>
        <w:numPr>
          <w:ilvl w:val="0"/>
          <w:numId w:val="9"/>
        </w:numPr>
        <w:spacing w:after="26" w:line="276" w:lineRule="auto"/>
        <w:ind w:right="35" w:hanging="360"/>
        <w:rPr>
          <w:szCs w:val="24"/>
        </w:rPr>
      </w:pPr>
      <w:r w:rsidRPr="008A259D">
        <w:rPr>
          <w:b/>
          <w:szCs w:val="24"/>
        </w:rPr>
        <w:t xml:space="preserve">Monitoring and Compliance: </w:t>
      </w:r>
      <w:r w:rsidRPr="008A259D">
        <w:rPr>
          <w:szCs w:val="24"/>
        </w:rPr>
        <w:t xml:space="preserve">Regular monitoring and enforcement of regulations ensure compliance, helping to maintain the integrity of water resources and promoting responsible usage. </w:t>
      </w:r>
    </w:p>
    <w:p w14:paraId="2B474C42" w14:textId="77777777" w:rsidR="00F15C42" w:rsidRPr="008A259D" w:rsidRDefault="00164BEE" w:rsidP="00C15E39">
      <w:pPr>
        <w:numPr>
          <w:ilvl w:val="0"/>
          <w:numId w:val="9"/>
        </w:numPr>
        <w:spacing w:after="0" w:line="276" w:lineRule="auto"/>
        <w:ind w:right="35" w:hanging="360"/>
        <w:rPr>
          <w:szCs w:val="24"/>
        </w:rPr>
      </w:pPr>
      <w:r w:rsidRPr="008A259D">
        <w:rPr>
          <w:b/>
          <w:szCs w:val="24"/>
        </w:rPr>
        <w:t xml:space="preserve">Capacity Building: </w:t>
      </w:r>
      <w:r w:rsidRPr="008A259D">
        <w:rPr>
          <w:szCs w:val="24"/>
        </w:rPr>
        <w:t xml:space="preserve">The regulatory process can include training and resources for users, enhancing their understanding of sustainable practices and the importance of water conservation. </w:t>
      </w:r>
    </w:p>
    <w:p w14:paraId="694559D0" w14:textId="77777777" w:rsidR="00F15C42" w:rsidRPr="008A259D" w:rsidRDefault="00164BEE" w:rsidP="00C15E39">
      <w:pPr>
        <w:spacing w:line="276" w:lineRule="auto"/>
        <w:ind w:left="-5" w:right="35"/>
        <w:rPr>
          <w:szCs w:val="24"/>
        </w:rPr>
      </w:pPr>
      <w:r w:rsidRPr="008A259D">
        <w:rPr>
          <w:szCs w:val="24"/>
        </w:rPr>
        <w:t xml:space="preserve">In summary, an effective regulatory mechanism through a permit and licensing system is vital for managing domestic water uses. It ensures that water resources are used sustainably, supports agricultural development, and protects public health, all while adapting to the challenges posed by climate change.  </w:t>
      </w:r>
    </w:p>
    <w:p w14:paraId="2493789A" w14:textId="77777777" w:rsidR="00F15C42" w:rsidRPr="008A259D" w:rsidRDefault="00164BEE" w:rsidP="00C15E39">
      <w:pPr>
        <w:spacing w:line="276" w:lineRule="auto"/>
        <w:ind w:left="-5"/>
        <w:rPr>
          <w:szCs w:val="24"/>
        </w:rPr>
      </w:pPr>
      <w:r w:rsidRPr="008A259D">
        <w:rPr>
          <w:b/>
          <w:szCs w:val="24"/>
        </w:rPr>
        <w:t>Result (3):</w:t>
      </w:r>
      <w:r w:rsidRPr="008A259D">
        <w:rPr>
          <w:szCs w:val="24"/>
        </w:rPr>
        <w:t xml:space="preserve"> </w:t>
      </w:r>
      <w:r w:rsidRPr="008A259D">
        <w:rPr>
          <w:i/>
          <w:szCs w:val="24"/>
        </w:rPr>
        <w:t xml:space="preserve">Watershed and buffer zone management improved and enhanced flood protection;  </w:t>
      </w:r>
    </w:p>
    <w:p w14:paraId="48865EF9" w14:textId="77777777" w:rsidR="00F15C42" w:rsidRPr="008A259D" w:rsidRDefault="00164BEE" w:rsidP="00C15E39">
      <w:pPr>
        <w:spacing w:line="276" w:lineRule="auto"/>
        <w:ind w:left="-5" w:right="35"/>
        <w:rPr>
          <w:szCs w:val="24"/>
        </w:rPr>
      </w:pPr>
      <w:r w:rsidRPr="008A259D">
        <w:rPr>
          <w:szCs w:val="24"/>
        </w:rPr>
        <w:t xml:space="preserve">The objective is to prevent erosion, reduce siltation of water bodies, promote soil fertility, and enhance ground water recharging capacity, conserve water resources through the implementation of suitable techniques. This helps to maintain soil productivity, improve agricultural yields, and protect the natural environment.  </w:t>
      </w:r>
    </w:p>
    <w:p w14:paraId="65F644AE" w14:textId="77777777" w:rsidR="00F15C42" w:rsidRPr="008A259D" w:rsidRDefault="00164BEE" w:rsidP="00C15E39">
      <w:pPr>
        <w:numPr>
          <w:ilvl w:val="0"/>
          <w:numId w:val="9"/>
        </w:numPr>
        <w:spacing w:after="26" w:line="276" w:lineRule="auto"/>
        <w:ind w:right="35" w:hanging="360"/>
        <w:rPr>
          <w:szCs w:val="24"/>
        </w:rPr>
      </w:pPr>
      <w:r w:rsidRPr="008A259D">
        <w:rPr>
          <w:b/>
          <w:szCs w:val="24"/>
        </w:rPr>
        <w:t>Flood Risk Management:</w:t>
      </w:r>
      <w:r w:rsidRPr="008A259D">
        <w:rPr>
          <w:szCs w:val="24"/>
        </w:rPr>
        <w:t xml:space="preserve"> The aim is to mitigate the adverse effects of flooding by implementing appropriate measures such as flood control structures, early warning systems, and floodplain management. This helps to reduce property damage, protect lives, and enhance community resilience to flood events. </w:t>
      </w:r>
    </w:p>
    <w:p w14:paraId="33B5B954" w14:textId="77777777" w:rsidR="00F15C42" w:rsidRPr="008A259D" w:rsidRDefault="00164BEE" w:rsidP="00C15E39">
      <w:pPr>
        <w:numPr>
          <w:ilvl w:val="0"/>
          <w:numId w:val="9"/>
        </w:numPr>
        <w:spacing w:after="26" w:line="276" w:lineRule="auto"/>
        <w:ind w:right="35" w:hanging="360"/>
        <w:rPr>
          <w:szCs w:val="24"/>
        </w:rPr>
      </w:pPr>
      <w:r w:rsidRPr="008A259D">
        <w:rPr>
          <w:b/>
          <w:szCs w:val="24"/>
        </w:rPr>
        <w:t>Drainage Management:</w:t>
      </w:r>
      <w:r w:rsidRPr="008A259D">
        <w:rPr>
          <w:szCs w:val="24"/>
        </w:rPr>
        <w:t xml:space="preserve"> The goal is to effectively manage and maintain drainage systems to optimize water flow and prevent waterlogging or drainage-related issues. This contributes to improved agricultural productivity, reduces water stagnation and prevents waterborne diseases.  </w:t>
      </w:r>
    </w:p>
    <w:p w14:paraId="5D93977E" w14:textId="77777777" w:rsidR="00F15C42" w:rsidRPr="008A259D" w:rsidRDefault="00164BEE" w:rsidP="00C15E39">
      <w:pPr>
        <w:numPr>
          <w:ilvl w:val="0"/>
          <w:numId w:val="9"/>
        </w:numPr>
        <w:spacing w:after="7" w:line="276" w:lineRule="auto"/>
        <w:ind w:right="35" w:hanging="360"/>
        <w:rPr>
          <w:szCs w:val="24"/>
        </w:rPr>
      </w:pPr>
      <w:r w:rsidRPr="008A259D">
        <w:rPr>
          <w:b/>
          <w:szCs w:val="24"/>
        </w:rPr>
        <w:t>Livelihood Improvement:</w:t>
      </w:r>
      <w:r w:rsidRPr="008A259D">
        <w:rPr>
          <w:szCs w:val="24"/>
        </w:rPr>
        <w:t xml:space="preserve"> The objective is to enhance the socio-economic conditions and well-being of the pastoral and agro-pastoral communities. This includes providing support for income-generating activities, improving access to resources, promoting sustainable land use practices, and strengthening community resilience to climate change and natural disasters.  </w:t>
      </w:r>
    </w:p>
    <w:p w14:paraId="02279DA9" w14:textId="77777777" w:rsidR="00F15C42" w:rsidRPr="008A259D" w:rsidRDefault="00164BEE" w:rsidP="00C15E39">
      <w:pPr>
        <w:spacing w:after="17" w:line="276" w:lineRule="auto"/>
        <w:ind w:left="720" w:firstLine="0"/>
        <w:rPr>
          <w:szCs w:val="24"/>
        </w:rPr>
      </w:pPr>
      <w:r w:rsidRPr="008A259D">
        <w:rPr>
          <w:szCs w:val="24"/>
        </w:rPr>
        <w:t xml:space="preserve"> </w:t>
      </w:r>
    </w:p>
    <w:p w14:paraId="44D80A8D" w14:textId="77777777" w:rsidR="00F15C42" w:rsidRPr="008A259D" w:rsidRDefault="00164BEE" w:rsidP="00C15E39">
      <w:pPr>
        <w:spacing w:line="276" w:lineRule="auto"/>
        <w:ind w:left="-5"/>
        <w:rPr>
          <w:szCs w:val="24"/>
        </w:rPr>
      </w:pPr>
      <w:r w:rsidRPr="008A259D">
        <w:rPr>
          <w:b/>
          <w:szCs w:val="24"/>
        </w:rPr>
        <w:t>Result (4):</w:t>
      </w:r>
      <w:r w:rsidRPr="008A259D">
        <w:rPr>
          <w:szCs w:val="24"/>
        </w:rPr>
        <w:t xml:space="preserve"> </w:t>
      </w:r>
      <w:r w:rsidRPr="008A259D">
        <w:rPr>
          <w:i/>
          <w:szCs w:val="24"/>
        </w:rPr>
        <w:t>Enhanced IWRM capacity of MoWE and Basin offices;</w:t>
      </w:r>
      <w:r w:rsidRPr="008A259D">
        <w:rPr>
          <w:szCs w:val="24"/>
        </w:rPr>
        <w:t xml:space="preserve">  </w:t>
      </w:r>
    </w:p>
    <w:p w14:paraId="2F1998DF" w14:textId="77777777" w:rsidR="00F15C42" w:rsidRPr="008A259D" w:rsidRDefault="00164BEE" w:rsidP="00C15E39">
      <w:pPr>
        <w:spacing w:line="276" w:lineRule="auto"/>
        <w:ind w:left="-5" w:right="35"/>
        <w:rPr>
          <w:szCs w:val="24"/>
        </w:rPr>
      </w:pPr>
      <w:r w:rsidRPr="008A259D">
        <w:rPr>
          <w:szCs w:val="24"/>
        </w:rPr>
        <w:t xml:space="preserve">The aim of enhancing the Integrated Water Resources Management (IWRM) capacity of the Ministry of Water, Energy, and Basin Offices is to enable these institutions to effectively carry out their mandates and responsibilities.  </w:t>
      </w:r>
    </w:p>
    <w:p w14:paraId="040A5EBC" w14:textId="77777777" w:rsidR="00F15C42" w:rsidRPr="008A259D" w:rsidRDefault="00164BEE" w:rsidP="00C15E39">
      <w:pPr>
        <w:numPr>
          <w:ilvl w:val="0"/>
          <w:numId w:val="9"/>
        </w:numPr>
        <w:spacing w:after="26" w:line="276" w:lineRule="auto"/>
        <w:ind w:right="35" w:hanging="360"/>
        <w:rPr>
          <w:szCs w:val="24"/>
        </w:rPr>
      </w:pPr>
      <w:r w:rsidRPr="008A259D">
        <w:rPr>
          <w:b/>
          <w:szCs w:val="24"/>
        </w:rPr>
        <w:t>This includes Strengthening Institutional Capacities:</w:t>
      </w:r>
      <w:r w:rsidRPr="008A259D">
        <w:rPr>
          <w:szCs w:val="24"/>
        </w:rPr>
        <w:t xml:space="preserve"> The objective is to enhance the knowledge, skills, and resources of the Ministry and Basin Offices. This enables them to plan, coordinate, and implement water resources management activities efficiently. Policy and Planning: The aim is to improve the development and implementation of water-related policies and plans. This includes formulating strategies, setting priorities, and establishing guidelines for sustainable water management.  </w:t>
      </w:r>
    </w:p>
    <w:p w14:paraId="1CE0FCDC" w14:textId="77777777" w:rsidR="00F15C42" w:rsidRPr="008A259D" w:rsidRDefault="00164BEE" w:rsidP="00C15E39">
      <w:pPr>
        <w:numPr>
          <w:ilvl w:val="0"/>
          <w:numId w:val="9"/>
        </w:numPr>
        <w:spacing w:after="44" w:line="276" w:lineRule="auto"/>
        <w:ind w:right="35" w:hanging="360"/>
        <w:rPr>
          <w:szCs w:val="24"/>
        </w:rPr>
      </w:pPr>
      <w:r w:rsidRPr="008A259D">
        <w:rPr>
          <w:b/>
          <w:szCs w:val="24"/>
        </w:rPr>
        <w:t>Regulatory Framework:</w:t>
      </w:r>
      <w:r w:rsidRPr="008A259D">
        <w:rPr>
          <w:szCs w:val="24"/>
        </w:rPr>
        <w:t xml:space="preserve"> The goal is to enhance the legal and regulatory frameworks related to water resources management. This involves developing and enforcing regulations, permits, and standards to ensure the efficient and sustainable use of water resources.  </w:t>
      </w:r>
    </w:p>
    <w:p w14:paraId="7E513DFD" w14:textId="77777777" w:rsidR="00F15C42" w:rsidRPr="008A259D" w:rsidRDefault="00164BEE" w:rsidP="00C15E39">
      <w:pPr>
        <w:numPr>
          <w:ilvl w:val="0"/>
          <w:numId w:val="9"/>
        </w:numPr>
        <w:spacing w:after="26" w:line="276" w:lineRule="auto"/>
        <w:ind w:right="35" w:hanging="360"/>
        <w:rPr>
          <w:szCs w:val="24"/>
        </w:rPr>
      </w:pPr>
      <w:r w:rsidRPr="008A259D">
        <w:rPr>
          <w:b/>
          <w:szCs w:val="24"/>
        </w:rPr>
        <w:t>Stakeholder Engagement:</w:t>
      </w:r>
      <w:r w:rsidRPr="008A259D">
        <w:rPr>
          <w:szCs w:val="24"/>
        </w:rPr>
        <w:t xml:space="preserve"> The objective is to promote active participation and collaboration among stakeholders, including government agencies, communities, civil society organizations, and private sector entities. This facilitates effective </w:t>
      </w:r>
      <w:r w:rsidR="002920BA" w:rsidRPr="008A259D">
        <w:rPr>
          <w:szCs w:val="24"/>
        </w:rPr>
        <w:t>decision-making</w:t>
      </w:r>
      <w:r w:rsidRPr="008A259D">
        <w:rPr>
          <w:szCs w:val="24"/>
        </w:rPr>
        <w:t xml:space="preserve">, knowledge sharing, and </w:t>
      </w:r>
      <w:r w:rsidR="002920BA" w:rsidRPr="008A259D">
        <w:rPr>
          <w:szCs w:val="24"/>
        </w:rPr>
        <w:t>consensus building</w:t>
      </w:r>
      <w:r w:rsidRPr="008A259D">
        <w:rPr>
          <w:szCs w:val="24"/>
        </w:rPr>
        <w:t xml:space="preserve"> in water resources management.  </w:t>
      </w:r>
    </w:p>
    <w:p w14:paraId="0DC40A59" w14:textId="77777777" w:rsidR="00F15C42" w:rsidRPr="008A259D" w:rsidRDefault="00164BEE" w:rsidP="00C15E39">
      <w:pPr>
        <w:numPr>
          <w:ilvl w:val="0"/>
          <w:numId w:val="9"/>
        </w:numPr>
        <w:spacing w:after="9" w:line="276" w:lineRule="auto"/>
        <w:ind w:right="35" w:hanging="360"/>
        <w:rPr>
          <w:szCs w:val="24"/>
        </w:rPr>
      </w:pPr>
      <w:r w:rsidRPr="008A259D">
        <w:rPr>
          <w:b/>
          <w:szCs w:val="24"/>
        </w:rPr>
        <w:t>Capacity Building:</w:t>
      </w:r>
      <w:r w:rsidRPr="008A259D">
        <w:rPr>
          <w:szCs w:val="24"/>
        </w:rPr>
        <w:t xml:space="preserve"> The aim is to provide training and knowledge exchange opportunities to staff members of the Ministry and Basin Offices. This equips them with the necessary skills and tools to implement IWRM principles and practices effectively.  </w:t>
      </w:r>
    </w:p>
    <w:p w14:paraId="34CDC07D" w14:textId="77777777" w:rsidR="00F15C42" w:rsidRPr="008A259D" w:rsidRDefault="00164BEE" w:rsidP="00C15E39">
      <w:pPr>
        <w:spacing w:after="15" w:line="276" w:lineRule="auto"/>
        <w:ind w:left="720" w:firstLine="0"/>
        <w:rPr>
          <w:szCs w:val="24"/>
        </w:rPr>
      </w:pPr>
      <w:r w:rsidRPr="008A259D">
        <w:rPr>
          <w:szCs w:val="24"/>
        </w:rPr>
        <w:t xml:space="preserve"> </w:t>
      </w:r>
    </w:p>
    <w:p w14:paraId="545E522D" w14:textId="77777777" w:rsidR="00F15C42" w:rsidRPr="008A259D" w:rsidRDefault="00164BEE" w:rsidP="00C15E39">
      <w:pPr>
        <w:spacing w:line="276" w:lineRule="auto"/>
        <w:ind w:left="-5"/>
        <w:rPr>
          <w:szCs w:val="24"/>
        </w:rPr>
      </w:pPr>
      <w:r w:rsidRPr="008A259D">
        <w:rPr>
          <w:b/>
          <w:szCs w:val="24"/>
        </w:rPr>
        <w:t>Result (5):</w:t>
      </w:r>
      <w:r w:rsidRPr="008A259D">
        <w:rPr>
          <w:szCs w:val="24"/>
        </w:rPr>
        <w:t xml:space="preserve"> </w:t>
      </w:r>
      <w:r w:rsidRPr="008A259D">
        <w:rPr>
          <w:i/>
          <w:szCs w:val="24"/>
        </w:rPr>
        <w:t>Solar mini-grid systems are</w:t>
      </w:r>
      <w:r w:rsidR="002920BA">
        <w:rPr>
          <w:i/>
          <w:szCs w:val="24"/>
        </w:rPr>
        <w:t xml:space="preserve"> installed and properly managed</w:t>
      </w:r>
      <w:r w:rsidRPr="008A259D">
        <w:rPr>
          <w:i/>
          <w:szCs w:val="24"/>
        </w:rPr>
        <w:t xml:space="preserve">  </w:t>
      </w:r>
    </w:p>
    <w:p w14:paraId="41836F39" w14:textId="77777777" w:rsidR="00F15C42" w:rsidRPr="008A259D" w:rsidRDefault="00164BEE" w:rsidP="00C15E39">
      <w:pPr>
        <w:spacing w:after="290" w:line="276" w:lineRule="auto"/>
        <w:ind w:left="-5" w:right="35"/>
        <w:rPr>
          <w:szCs w:val="24"/>
        </w:rPr>
      </w:pPr>
      <w:r w:rsidRPr="008A259D">
        <w:rPr>
          <w:szCs w:val="24"/>
        </w:rPr>
        <w:t xml:space="preserve">The installation of solar mini-grids aims to ensure accessibility to water resources, such as water pumping, transportation, and treatment. It also facilitates the provision of basic services in schools and health centers. In general, the objective is to provide reliable access to essential energy services for individual, pastoral, and agro-pastoral communities. This will lead to improved wellbeing and create opportunities for social and economic development, particularly for the most impoverished and vulnerable communities in the lowland areas of the Awash and Wabi-Shebele basins.  </w:t>
      </w:r>
    </w:p>
    <w:p w14:paraId="6A4EC69B" w14:textId="77777777" w:rsidR="00F15C42" w:rsidRPr="008A259D" w:rsidRDefault="00164BEE" w:rsidP="00C15E39">
      <w:pPr>
        <w:pStyle w:val="Heading3"/>
        <w:spacing w:line="276" w:lineRule="auto"/>
        <w:ind w:left="-5"/>
        <w:jc w:val="both"/>
        <w:rPr>
          <w:sz w:val="24"/>
          <w:szCs w:val="24"/>
        </w:rPr>
      </w:pPr>
      <w:bookmarkStart w:id="19" w:name="_Toc198903008"/>
      <w:r w:rsidRPr="008A259D">
        <w:rPr>
          <w:sz w:val="24"/>
          <w:szCs w:val="24"/>
        </w:rPr>
        <w:t>6.2. Project budget</w:t>
      </w:r>
      <w:bookmarkEnd w:id="19"/>
      <w:r w:rsidRPr="008A259D">
        <w:rPr>
          <w:sz w:val="24"/>
          <w:szCs w:val="24"/>
        </w:rPr>
        <w:t xml:space="preserve">  </w:t>
      </w:r>
    </w:p>
    <w:p w14:paraId="6B260D89" w14:textId="77777777" w:rsidR="00A32017" w:rsidRPr="008A259D" w:rsidRDefault="00164BEE" w:rsidP="00C15E39">
      <w:pPr>
        <w:spacing w:before="240" w:line="276" w:lineRule="auto"/>
        <w:ind w:left="-5" w:right="35"/>
        <w:rPr>
          <w:szCs w:val="24"/>
        </w:rPr>
      </w:pPr>
      <w:r w:rsidRPr="008A259D">
        <w:rPr>
          <w:szCs w:val="24"/>
        </w:rPr>
        <w:t xml:space="preserve">The total cost of the project is € 31.5 million; Out of this € 24.0 million is Loan and € 7.5 million is grant. It includes project management cost, equipment and supplies cost, consultancy service costs and capital cost. The following table shows the cost per each component of the project.  </w:t>
      </w:r>
    </w:p>
    <w:p w14:paraId="2DE229D2" w14:textId="77777777" w:rsidR="00F15C42" w:rsidRPr="008A259D" w:rsidRDefault="00164BEE" w:rsidP="00C15E39">
      <w:pPr>
        <w:spacing w:before="240" w:line="276" w:lineRule="auto"/>
        <w:ind w:left="-5" w:right="35"/>
        <w:rPr>
          <w:b/>
          <w:color w:val="4472C4"/>
          <w:szCs w:val="24"/>
        </w:rPr>
      </w:pPr>
      <w:r w:rsidRPr="008A259D">
        <w:rPr>
          <w:b/>
          <w:color w:val="4472C4"/>
          <w:szCs w:val="24"/>
        </w:rPr>
        <w:t>Table 1.</w:t>
      </w:r>
      <w:r w:rsidR="002920BA">
        <w:rPr>
          <w:b/>
          <w:color w:val="4472C4"/>
          <w:szCs w:val="24"/>
        </w:rPr>
        <w:t xml:space="preserve"> </w:t>
      </w:r>
      <w:r w:rsidRPr="008A259D">
        <w:rPr>
          <w:b/>
          <w:color w:val="4472C4"/>
          <w:szCs w:val="24"/>
        </w:rPr>
        <w:t xml:space="preserve">Summary of project cost </w:t>
      </w:r>
    </w:p>
    <w:tbl>
      <w:tblPr>
        <w:tblW w:w="5000" w:type="pct"/>
        <w:tblLook w:val="04A0" w:firstRow="1" w:lastRow="0" w:firstColumn="1" w:lastColumn="0" w:noHBand="0" w:noVBand="1"/>
      </w:tblPr>
      <w:tblGrid>
        <w:gridCol w:w="839"/>
        <w:gridCol w:w="2403"/>
        <w:gridCol w:w="2543"/>
        <w:gridCol w:w="2059"/>
        <w:gridCol w:w="1645"/>
      </w:tblGrid>
      <w:tr w:rsidR="00A32017" w:rsidRPr="008A259D" w14:paraId="29D346A6" w14:textId="77777777" w:rsidTr="00A32017">
        <w:trPr>
          <w:trHeight w:val="570"/>
        </w:trPr>
        <w:tc>
          <w:tcPr>
            <w:tcW w:w="442" w:type="pct"/>
            <w:tcBorders>
              <w:top w:val="single" w:sz="4" w:space="0" w:color="auto"/>
              <w:left w:val="single" w:sz="4" w:space="0" w:color="auto"/>
              <w:bottom w:val="single" w:sz="4" w:space="0" w:color="auto"/>
              <w:right w:val="single" w:sz="4" w:space="0" w:color="auto"/>
            </w:tcBorders>
            <w:vAlign w:val="center"/>
            <w:hideMark/>
          </w:tcPr>
          <w:p w14:paraId="586B2A3D" w14:textId="77777777" w:rsidR="00A32017" w:rsidRPr="008A259D" w:rsidRDefault="00A32017" w:rsidP="00C15E39">
            <w:pPr>
              <w:spacing w:after="0" w:line="276" w:lineRule="auto"/>
              <w:ind w:left="0" w:firstLine="0"/>
              <w:rPr>
                <w:b/>
                <w:bCs/>
                <w:szCs w:val="24"/>
              </w:rPr>
            </w:pPr>
            <w:r w:rsidRPr="008A259D">
              <w:rPr>
                <w:b/>
                <w:bCs/>
                <w:szCs w:val="24"/>
              </w:rPr>
              <w:t xml:space="preserve">S/N </w:t>
            </w:r>
          </w:p>
        </w:tc>
        <w:tc>
          <w:tcPr>
            <w:tcW w:w="1266" w:type="pct"/>
            <w:tcBorders>
              <w:top w:val="single" w:sz="4" w:space="0" w:color="auto"/>
              <w:left w:val="nil"/>
              <w:bottom w:val="single" w:sz="4" w:space="0" w:color="auto"/>
              <w:right w:val="single" w:sz="4" w:space="0" w:color="auto"/>
            </w:tcBorders>
            <w:vAlign w:val="center"/>
            <w:hideMark/>
          </w:tcPr>
          <w:p w14:paraId="224054E8" w14:textId="77777777" w:rsidR="00A32017" w:rsidRPr="008A259D" w:rsidRDefault="00A32017" w:rsidP="00C15E39">
            <w:pPr>
              <w:spacing w:after="0" w:line="276" w:lineRule="auto"/>
              <w:ind w:left="0" w:firstLine="0"/>
              <w:rPr>
                <w:b/>
                <w:bCs/>
                <w:szCs w:val="24"/>
              </w:rPr>
            </w:pPr>
            <w:r w:rsidRPr="008A259D">
              <w:rPr>
                <w:b/>
                <w:bCs/>
                <w:szCs w:val="24"/>
              </w:rPr>
              <w:t xml:space="preserve">Project Years  </w:t>
            </w:r>
          </w:p>
        </w:tc>
        <w:tc>
          <w:tcPr>
            <w:tcW w:w="1340" w:type="pct"/>
            <w:tcBorders>
              <w:top w:val="single" w:sz="4" w:space="0" w:color="auto"/>
              <w:left w:val="nil"/>
              <w:bottom w:val="single" w:sz="4" w:space="0" w:color="auto"/>
              <w:right w:val="single" w:sz="4" w:space="0" w:color="auto"/>
            </w:tcBorders>
            <w:vAlign w:val="center"/>
            <w:hideMark/>
          </w:tcPr>
          <w:p w14:paraId="19060D98" w14:textId="77777777" w:rsidR="00A32017" w:rsidRPr="008A259D" w:rsidRDefault="00A32017" w:rsidP="00C15E39">
            <w:pPr>
              <w:spacing w:after="0" w:line="276" w:lineRule="auto"/>
              <w:ind w:left="0" w:firstLine="0"/>
              <w:rPr>
                <w:b/>
                <w:bCs/>
                <w:szCs w:val="24"/>
              </w:rPr>
            </w:pPr>
            <w:r w:rsidRPr="008A259D">
              <w:rPr>
                <w:b/>
                <w:bCs/>
                <w:szCs w:val="24"/>
              </w:rPr>
              <w:t xml:space="preserve">Total project cost </w:t>
            </w:r>
            <w:r w:rsidR="002920BA" w:rsidRPr="00C75913">
              <w:rPr>
                <w:b/>
              </w:rPr>
              <w:t>(€)</w:t>
            </w:r>
            <w:r w:rsidRPr="008A259D">
              <w:rPr>
                <w:b/>
                <w:bCs/>
                <w:szCs w:val="24"/>
              </w:rPr>
              <w:t xml:space="preserve"> </w:t>
            </w:r>
          </w:p>
        </w:tc>
        <w:tc>
          <w:tcPr>
            <w:tcW w:w="1085" w:type="pct"/>
            <w:tcBorders>
              <w:top w:val="single" w:sz="4" w:space="0" w:color="auto"/>
              <w:left w:val="nil"/>
              <w:bottom w:val="single" w:sz="4" w:space="0" w:color="auto"/>
              <w:right w:val="single" w:sz="4" w:space="0" w:color="auto"/>
            </w:tcBorders>
            <w:vAlign w:val="center"/>
            <w:hideMark/>
          </w:tcPr>
          <w:p w14:paraId="1844345F" w14:textId="77777777" w:rsidR="00A32017" w:rsidRPr="008A259D" w:rsidRDefault="00A32017" w:rsidP="00C15E39">
            <w:pPr>
              <w:spacing w:after="0" w:line="276" w:lineRule="auto"/>
              <w:ind w:left="0" w:firstLine="0"/>
              <w:rPr>
                <w:b/>
                <w:bCs/>
                <w:szCs w:val="24"/>
              </w:rPr>
            </w:pPr>
            <w:r w:rsidRPr="008A259D">
              <w:rPr>
                <w:b/>
                <w:bCs/>
                <w:szCs w:val="24"/>
              </w:rPr>
              <w:t xml:space="preserve">Loan </w:t>
            </w:r>
            <w:r w:rsidR="002920BA" w:rsidRPr="00C75913">
              <w:rPr>
                <w:b/>
              </w:rPr>
              <w:t>(€)</w:t>
            </w:r>
          </w:p>
        </w:tc>
        <w:tc>
          <w:tcPr>
            <w:tcW w:w="867" w:type="pct"/>
            <w:tcBorders>
              <w:top w:val="single" w:sz="4" w:space="0" w:color="auto"/>
              <w:left w:val="nil"/>
              <w:bottom w:val="single" w:sz="4" w:space="0" w:color="auto"/>
              <w:right w:val="single" w:sz="4" w:space="0" w:color="auto"/>
            </w:tcBorders>
            <w:vAlign w:val="center"/>
            <w:hideMark/>
          </w:tcPr>
          <w:p w14:paraId="0B99E42D" w14:textId="77777777" w:rsidR="00A32017" w:rsidRPr="008A259D" w:rsidRDefault="00A32017" w:rsidP="00C15E39">
            <w:pPr>
              <w:spacing w:after="0" w:line="276" w:lineRule="auto"/>
              <w:ind w:left="0" w:firstLine="0"/>
              <w:rPr>
                <w:b/>
                <w:bCs/>
                <w:szCs w:val="24"/>
              </w:rPr>
            </w:pPr>
            <w:r w:rsidRPr="008A259D">
              <w:rPr>
                <w:b/>
                <w:bCs/>
                <w:szCs w:val="24"/>
              </w:rPr>
              <w:t xml:space="preserve">Grant </w:t>
            </w:r>
            <w:r w:rsidR="002920BA" w:rsidRPr="00C75913">
              <w:rPr>
                <w:b/>
              </w:rPr>
              <w:t>(€)</w:t>
            </w:r>
          </w:p>
        </w:tc>
      </w:tr>
      <w:tr w:rsidR="00A32017" w:rsidRPr="008A259D" w14:paraId="1EB38BA1" w14:textId="77777777" w:rsidTr="00A32017">
        <w:trPr>
          <w:trHeight w:val="300"/>
        </w:trPr>
        <w:tc>
          <w:tcPr>
            <w:tcW w:w="442" w:type="pct"/>
            <w:tcBorders>
              <w:top w:val="nil"/>
              <w:left w:val="single" w:sz="4" w:space="0" w:color="auto"/>
              <w:bottom w:val="single" w:sz="4" w:space="0" w:color="auto"/>
              <w:right w:val="single" w:sz="4" w:space="0" w:color="auto"/>
            </w:tcBorders>
            <w:shd w:val="clear" w:color="000000" w:fill="DCE6F1"/>
            <w:vAlign w:val="center"/>
            <w:hideMark/>
          </w:tcPr>
          <w:p w14:paraId="294A1FE7" w14:textId="77777777" w:rsidR="00A32017" w:rsidRPr="008A259D" w:rsidRDefault="00A32017" w:rsidP="00C15E39">
            <w:pPr>
              <w:spacing w:after="0" w:line="276" w:lineRule="auto"/>
              <w:ind w:left="0" w:firstLine="0"/>
              <w:rPr>
                <w:szCs w:val="24"/>
              </w:rPr>
            </w:pPr>
            <w:r w:rsidRPr="008A259D">
              <w:rPr>
                <w:szCs w:val="24"/>
              </w:rPr>
              <w:t>1</w:t>
            </w:r>
          </w:p>
        </w:tc>
        <w:tc>
          <w:tcPr>
            <w:tcW w:w="1266" w:type="pct"/>
            <w:tcBorders>
              <w:top w:val="nil"/>
              <w:left w:val="nil"/>
              <w:bottom w:val="single" w:sz="4" w:space="0" w:color="auto"/>
              <w:right w:val="single" w:sz="4" w:space="0" w:color="auto"/>
            </w:tcBorders>
            <w:vAlign w:val="center"/>
            <w:hideMark/>
          </w:tcPr>
          <w:p w14:paraId="1BB6B357" w14:textId="77777777" w:rsidR="00A32017" w:rsidRPr="008A259D" w:rsidRDefault="00A32017" w:rsidP="00C15E39">
            <w:pPr>
              <w:spacing w:after="0" w:line="276" w:lineRule="auto"/>
              <w:ind w:left="0" w:firstLine="0"/>
              <w:rPr>
                <w:szCs w:val="24"/>
              </w:rPr>
            </w:pPr>
            <w:r w:rsidRPr="008A259D">
              <w:rPr>
                <w:szCs w:val="24"/>
              </w:rPr>
              <w:t xml:space="preserve">Year 1 </w:t>
            </w:r>
          </w:p>
        </w:tc>
        <w:tc>
          <w:tcPr>
            <w:tcW w:w="1340" w:type="pct"/>
            <w:tcBorders>
              <w:top w:val="nil"/>
              <w:left w:val="nil"/>
              <w:bottom w:val="single" w:sz="4" w:space="0" w:color="auto"/>
              <w:right w:val="single" w:sz="4" w:space="0" w:color="auto"/>
            </w:tcBorders>
            <w:vAlign w:val="center"/>
            <w:hideMark/>
          </w:tcPr>
          <w:p w14:paraId="4B0AE2F4" w14:textId="77777777" w:rsidR="00A32017" w:rsidRPr="008A259D" w:rsidRDefault="00A32017" w:rsidP="00C15E39">
            <w:pPr>
              <w:spacing w:after="0" w:line="276" w:lineRule="auto"/>
              <w:ind w:left="0" w:firstLine="0"/>
              <w:rPr>
                <w:szCs w:val="24"/>
              </w:rPr>
            </w:pPr>
            <w:r w:rsidRPr="008A259D">
              <w:rPr>
                <w:szCs w:val="24"/>
              </w:rPr>
              <w:t>6,260,000</w:t>
            </w:r>
          </w:p>
        </w:tc>
        <w:tc>
          <w:tcPr>
            <w:tcW w:w="1085" w:type="pct"/>
            <w:tcBorders>
              <w:top w:val="nil"/>
              <w:left w:val="nil"/>
              <w:bottom w:val="single" w:sz="4" w:space="0" w:color="auto"/>
              <w:right w:val="single" w:sz="4" w:space="0" w:color="auto"/>
            </w:tcBorders>
            <w:vAlign w:val="center"/>
            <w:hideMark/>
          </w:tcPr>
          <w:p w14:paraId="7BB17604" w14:textId="77777777" w:rsidR="00A32017" w:rsidRPr="008A259D" w:rsidRDefault="00A32017" w:rsidP="00C15E39">
            <w:pPr>
              <w:spacing w:after="0" w:line="276" w:lineRule="auto"/>
              <w:ind w:left="0" w:firstLine="0"/>
              <w:rPr>
                <w:szCs w:val="24"/>
              </w:rPr>
            </w:pPr>
            <w:r w:rsidRPr="008A259D">
              <w:rPr>
                <w:szCs w:val="24"/>
              </w:rPr>
              <w:t>3,760,000</w:t>
            </w:r>
          </w:p>
        </w:tc>
        <w:tc>
          <w:tcPr>
            <w:tcW w:w="867" w:type="pct"/>
            <w:tcBorders>
              <w:top w:val="nil"/>
              <w:left w:val="nil"/>
              <w:bottom w:val="single" w:sz="4" w:space="0" w:color="auto"/>
              <w:right w:val="single" w:sz="4" w:space="0" w:color="auto"/>
            </w:tcBorders>
            <w:vAlign w:val="center"/>
            <w:hideMark/>
          </w:tcPr>
          <w:p w14:paraId="62096D50" w14:textId="77777777" w:rsidR="00A32017" w:rsidRPr="008A259D" w:rsidRDefault="00A32017" w:rsidP="00C15E39">
            <w:pPr>
              <w:spacing w:after="0" w:line="276" w:lineRule="auto"/>
              <w:ind w:left="0" w:firstLine="0"/>
              <w:rPr>
                <w:szCs w:val="24"/>
              </w:rPr>
            </w:pPr>
            <w:r w:rsidRPr="008A259D">
              <w:rPr>
                <w:szCs w:val="24"/>
              </w:rPr>
              <w:t>2,500,000</w:t>
            </w:r>
          </w:p>
        </w:tc>
      </w:tr>
      <w:tr w:rsidR="00A32017" w:rsidRPr="008A259D" w14:paraId="11483ED4" w14:textId="77777777" w:rsidTr="00A32017">
        <w:trPr>
          <w:trHeight w:val="300"/>
        </w:trPr>
        <w:tc>
          <w:tcPr>
            <w:tcW w:w="442" w:type="pct"/>
            <w:tcBorders>
              <w:top w:val="nil"/>
              <w:left w:val="single" w:sz="4" w:space="0" w:color="auto"/>
              <w:bottom w:val="single" w:sz="4" w:space="0" w:color="auto"/>
              <w:right w:val="single" w:sz="4" w:space="0" w:color="auto"/>
            </w:tcBorders>
            <w:shd w:val="clear" w:color="000000" w:fill="DCE6F1"/>
            <w:vAlign w:val="center"/>
            <w:hideMark/>
          </w:tcPr>
          <w:p w14:paraId="690052BD" w14:textId="77777777" w:rsidR="00A32017" w:rsidRPr="008A259D" w:rsidRDefault="00A32017" w:rsidP="00C15E39">
            <w:pPr>
              <w:spacing w:after="0" w:line="276" w:lineRule="auto"/>
              <w:ind w:left="0" w:firstLine="0"/>
              <w:rPr>
                <w:szCs w:val="24"/>
              </w:rPr>
            </w:pPr>
            <w:r w:rsidRPr="008A259D">
              <w:rPr>
                <w:szCs w:val="24"/>
              </w:rPr>
              <w:t>2</w:t>
            </w:r>
          </w:p>
        </w:tc>
        <w:tc>
          <w:tcPr>
            <w:tcW w:w="1266" w:type="pct"/>
            <w:tcBorders>
              <w:top w:val="nil"/>
              <w:left w:val="nil"/>
              <w:bottom w:val="single" w:sz="4" w:space="0" w:color="auto"/>
              <w:right w:val="single" w:sz="4" w:space="0" w:color="auto"/>
            </w:tcBorders>
            <w:vAlign w:val="center"/>
            <w:hideMark/>
          </w:tcPr>
          <w:p w14:paraId="4C72FFCA" w14:textId="77777777" w:rsidR="00A32017" w:rsidRPr="008A259D" w:rsidRDefault="00A32017" w:rsidP="00C15E39">
            <w:pPr>
              <w:spacing w:after="0" w:line="276" w:lineRule="auto"/>
              <w:ind w:left="0" w:firstLine="0"/>
              <w:rPr>
                <w:szCs w:val="24"/>
              </w:rPr>
            </w:pPr>
            <w:r w:rsidRPr="008A259D">
              <w:rPr>
                <w:szCs w:val="24"/>
              </w:rPr>
              <w:t xml:space="preserve">Year 2 </w:t>
            </w:r>
          </w:p>
        </w:tc>
        <w:tc>
          <w:tcPr>
            <w:tcW w:w="1340" w:type="pct"/>
            <w:tcBorders>
              <w:top w:val="nil"/>
              <w:left w:val="nil"/>
              <w:bottom w:val="single" w:sz="4" w:space="0" w:color="auto"/>
              <w:right w:val="single" w:sz="4" w:space="0" w:color="auto"/>
            </w:tcBorders>
            <w:vAlign w:val="center"/>
            <w:hideMark/>
          </w:tcPr>
          <w:p w14:paraId="72CBCE22" w14:textId="77777777" w:rsidR="00A32017" w:rsidRPr="008A259D" w:rsidRDefault="00A32017" w:rsidP="00C15E39">
            <w:pPr>
              <w:spacing w:after="0" w:line="276" w:lineRule="auto"/>
              <w:ind w:left="0" w:firstLine="0"/>
              <w:rPr>
                <w:szCs w:val="24"/>
              </w:rPr>
            </w:pPr>
            <w:r w:rsidRPr="008A259D">
              <w:rPr>
                <w:szCs w:val="24"/>
              </w:rPr>
              <w:t>13,936,600</w:t>
            </w:r>
          </w:p>
        </w:tc>
        <w:tc>
          <w:tcPr>
            <w:tcW w:w="1085" w:type="pct"/>
            <w:tcBorders>
              <w:top w:val="nil"/>
              <w:left w:val="nil"/>
              <w:bottom w:val="single" w:sz="4" w:space="0" w:color="auto"/>
              <w:right w:val="single" w:sz="4" w:space="0" w:color="auto"/>
            </w:tcBorders>
            <w:vAlign w:val="center"/>
            <w:hideMark/>
          </w:tcPr>
          <w:p w14:paraId="0FAFE1D2" w14:textId="77777777" w:rsidR="00A32017" w:rsidRPr="008A259D" w:rsidRDefault="00A32017" w:rsidP="00C15E39">
            <w:pPr>
              <w:spacing w:after="0" w:line="276" w:lineRule="auto"/>
              <w:ind w:left="0" w:firstLine="0"/>
              <w:rPr>
                <w:szCs w:val="24"/>
              </w:rPr>
            </w:pPr>
            <w:r w:rsidRPr="008A259D">
              <w:rPr>
                <w:szCs w:val="24"/>
              </w:rPr>
              <w:t>10,340,000</w:t>
            </w:r>
          </w:p>
        </w:tc>
        <w:tc>
          <w:tcPr>
            <w:tcW w:w="867" w:type="pct"/>
            <w:tcBorders>
              <w:top w:val="nil"/>
              <w:left w:val="nil"/>
              <w:bottom w:val="single" w:sz="4" w:space="0" w:color="auto"/>
              <w:right w:val="single" w:sz="4" w:space="0" w:color="auto"/>
            </w:tcBorders>
            <w:vAlign w:val="center"/>
            <w:hideMark/>
          </w:tcPr>
          <w:p w14:paraId="6976E551" w14:textId="77777777" w:rsidR="00A32017" w:rsidRPr="008A259D" w:rsidRDefault="00A32017" w:rsidP="00C15E39">
            <w:pPr>
              <w:spacing w:after="0" w:line="276" w:lineRule="auto"/>
              <w:ind w:left="0" w:firstLine="0"/>
              <w:rPr>
                <w:szCs w:val="24"/>
              </w:rPr>
            </w:pPr>
            <w:r w:rsidRPr="008A259D">
              <w:rPr>
                <w:szCs w:val="24"/>
              </w:rPr>
              <w:t>3,596,600</w:t>
            </w:r>
          </w:p>
        </w:tc>
      </w:tr>
      <w:tr w:rsidR="00A32017" w:rsidRPr="008A259D" w14:paraId="7BB4AF05" w14:textId="77777777" w:rsidTr="00A32017">
        <w:trPr>
          <w:trHeight w:val="300"/>
        </w:trPr>
        <w:tc>
          <w:tcPr>
            <w:tcW w:w="442" w:type="pct"/>
            <w:tcBorders>
              <w:top w:val="nil"/>
              <w:left w:val="single" w:sz="4" w:space="0" w:color="auto"/>
              <w:bottom w:val="single" w:sz="4" w:space="0" w:color="auto"/>
              <w:right w:val="single" w:sz="4" w:space="0" w:color="auto"/>
            </w:tcBorders>
            <w:shd w:val="clear" w:color="000000" w:fill="DCE6F1"/>
            <w:vAlign w:val="center"/>
            <w:hideMark/>
          </w:tcPr>
          <w:p w14:paraId="1B9EFBCC" w14:textId="77777777" w:rsidR="00A32017" w:rsidRPr="008A259D" w:rsidRDefault="00A32017" w:rsidP="00C15E39">
            <w:pPr>
              <w:spacing w:after="0" w:line="276" w:lineRule="auto"/>
              <w:ind w:left="0" w:firstLine="0"/>
              <w:rPr>
                <w:szCs w:val="24"/>
              </w:rPr>
            </w:pPr>
            <w:r w:rsidRPr="008A259D">
              <w:rPr>
                <w:szCs w:val="24"/>
              </w:rPr>
              <w:t>3</w:t>
            </w:r>
          </w:p>
        </w:tc>
        <w:tc>
          <w:tcPr>
            <w:tcW w:w="1266" w:type="pct"/>
            <w:tcBorders>
              <w:top w:val="nil"/>
              <w:left w:val="nil"/>
              <w:bottom w:val="single" w:sz="4" w:space="0" w:color="auto"/>
              <w:right w:val="single" w:sz="4" w:space="0" w:color="auto"/>
            </w:tcBorders>
            <w:vAlign w:val="center"/>
            <w:hideMark/>
          </w:tcPr>
          <w:p w14:paraId="3D2E7E1A" w14:textId="77777777" w:rsidR="00A32017" w:rsidRPr="008A259D" w:rsidRDefault="00A32017" w:rsidP="00C15E39">
            <w:pPr>
              <w:spacing w:after="0" w:line="276" w:lineRule="auto"/>
              <w:ind w:left="0" w:firstLine="0"/>
              <w:rPr>
                <w:szCs w:val="24"/>
              </w:rPr>
            </w:pPr>
            <w:r w:rsidRPr="008A259D">
              <w:rPr>
                <w:szCs w:val="24"/>
              </w:rPr>
              <w:t xml:space="preserve">Year 3 </w:t>
            </w:r>
          </w:p>
        </w:tc>
        <w:tc>
          <w:tcPr>
            <w:tcW w:w="1340" w:type="pct"/>
            <w:tcBorders>
              <w:top w:val="nil"/>
              <w:left w:val="nil"/>
              <w:bottom w:val="single" w:sz="4" w:space="0" w:color="auto"/>
              <w:right w:val="single" w:sz="4" w:space="0" w:color="auto"/>
            </w:tcBorders>
            <w:vAlign w:val="center"/>
            <w:hideMark/>
          </w:tcPr>
          <w:p w14:paraId="3BA87FBD" w14:textId="77777777" w:rsidR="00A32017" w:rsidRPr="008A259D" w:rsidRDefault="00A32017" w:rsidP="00C15E39">
            <w:pPr>
              <w:spacing w:after="0" w:line="276" w:lineRule="auto"/>
              <w:ind w:left="0" w:firstLine="0"/>
              <w:rPr>
                <w:szCs w:val="24"/>
              </w:rPr>
            </w:pPr>
            <w:r w:rsidRPr="008A259D">
              <w:rPr>
                <w:szCs w:val="24"/>
              </w:rPr>
              <w:t>11,303,400</w:t>
            </w:r>
          </w:p>
        </w:tc>
        <w:tc>
          <w:tcPr>
            <w:tcW w:w="1085" w:type="pct"/>
            <w:tcBorders>
              <w:top w:val="nil"/>
              <w:left w:val="nil"/>
              <w:bottom w:val="single" w:sz="4" w:space="0" w:color="auto"/>
              <w:right w:val="single" w:sz="4" w:space="0" w:color="auto"/>
            </w:tcBorders>
            <w:vAlign w:val="center"/>
            <w:hideMark/>
          </w:tcPr>
          <w:p w14:paraId="4A395CC3" w14:textId="77777777" w:rsidR="00A32017" w:rsidRPr="008A259D" w:rsidRDefault="00A32017" w:rsidP="00C15E39">
            <w:pPr>
              <w:spacing w:after="0" w:line="276" w:lineRule="auto"/>
              <w:ind w:left="0" w:firstLine="0"/>
              <w:rPr>
                <w:szCs w:val="24"/>
              </w:rPr>
            </w:pPr>
            <w:r w:rsidRPr="008A259D">
              <w:rPr>
                <w:szCs w:val="24"/>
              </w:rPr>
              <w:t>9,900,000.00</w:t>
            </w:r>
          </w:p>
        </w:tc>
        <w:tc>
          <w:tcPr>
            <w:tcW w:w="867" w:type="pct"/>
            <w:tcBorders>
              <w:top w:val="nil"/>
              <w:left w:val="nil"/>
              <w:bottom w:val="single" w:sz="4" w:space="0" w:color="auto"/>
              <w:right w:val="single" w:sz="4" w:space="0" w:color="auto"/>
            </w:tcBorders>
            <w:vAlign w:val="center"/>
            <w:hideMark/>
          </w:tcPr>
          <w:p w14:paraId="15A87C49" w14:textId="77777777" w:rsidR="00A32017" w:rsidRPr="008A259D" w:rsidRDefault="00A32017" w:rsidP="00C15E39">
            <w:pPr>
              <w:spacing w:after="0" w:line="276" w:lineRule="auto"/>
              <w:ind w:left="0" w:firstLine="0"/>
              <w:rPr>
                <w:szCs w:val="24"/>
              </w:rPr>
            </w:pPr>
            <w:r w:rsidRPr="008A259D">
              <w:rPr>
                <w:szCs w:val="24"/>
              </w:rPr>
              <w:t>1,403,400</w:t>
            </w:r>
          </w:p>
        </w:tc>
      </w:tr>
      <w:tr w:rsidR="00A32017" w:rsidRPr="008A259D" w14:paraId="79857D81" w14:textId="77777777" w:rsidTr="00A32017">
        <w:trPr>
          <w:trHeight w:val="300"/>
        </w:trPr>
        <w:tc>
          <w:tcPr>
            <w:tcW w:w="442" w:type="pct"/>
            <w:tcBorders>
              <w:top w:val="nil"/>
              <w:left w:val="single" w:sz="4" w:space="0" w:color="auto"/>
              <w:bottom w:val="single" w:sz="4" w:space="0" w:color="auto"/>
              <w:right w:val="single" w:sz="4" w:space="0" w:color="auto"/>
            </w:tcBorders>
            <w:vAlign w:val="center"/>
            <w:hideMark/>
          </w:tcPr>
          <w:p w14:paraId="5DAB3CFD" w14:textId="77777777" w:rsidR="00A32017" w:rsidRPr="008A259D" w:rsidRDefault="00A32017" w:rsidP="00C15E39">
            <w:pPr>
              <w:spacing w:after="0" w:line="276" w:lineRule="auto"/>
              <w:ind w:left="0" w:firstLine="0"/>
              <w:rPr>
                <w:b/>
                <w:bCs/>
                <w:i/>
                <w:iCs/>
                <w:szCs w:val="24"/>
              </w:rPr>
            </w:pPr>
            <w:r w:rsidRPr="008A259D">
              <w:rPr>
                <w:b/>
                <w:bCs/>
                <w:i/>
                <w:iCs/>
                <w:szCs w:val="24"/>
              </w:rPr>
              <w:t xml:space="preserve">  </w:t>
            </w:r>
          </w:p>
        </w:tc>
        <w:tc>
          <w:tcPr>
            <w:tcW w:w="1266" w:type="pct"/>
            <w:tcBorders>
              <w:top w:val="nil"/>
              <w:left w:val="nil"/>
              <w:bottom w:val="single" w:sz="4" w:space="0" w:color="auto"/>
              <w:right w:val="single" w:sz="4" w:space="0" w:color="auto"/>
            </w:tcBorders>
            <w:vAlign w:val="center"/>
            <w:hideMark/>
          </w:tcPr>
          <w:p w14:paraId="0D4F9E97" w14:textId="77777777" w:rsidR="00A32017" w:rsidRPr="008A259D" w:rsidRDefault="00A32017" w:rsidP="00C15E39">
            <w:pPr>
              <w:spacing w:after="0" w:line="276" w:lineRule="auto"/>
              <w:ind w:left="0" w:firstLine="0"/>
              <w:rPr>
                <w:b/>
                <w:bCs/>
                <w:i/>
                <w:iCs/>
                <w:szCs w:val="24"/>
              </w:rPr>
            </w:pPr>
            <w:r w:rsidRPr="008A259D">
              <w:rPr>
                <w:b/>
                <w:bCs/>
                <w:i/>
                <w:iCs/>
                <w:szCs w:val="24"/>
              </w:rPr>
              <w:t xml:space="preserve">Total project cost </w:t>
            </w:r>
          </w:p>
        </w:tc>
        <w:tc>
          <w:tcPr>
            <w:tcW w:w="1340" w:type="pct"/>
            <w:tcBorders>
              <w:top w:val="nil"/>
              <w:left w:val="nil"/>
              <w:bottom w:val="single" w:sz="4" w:space="0" w:color="auto"/>
              <w:right w:val="single" w:sz="4" w:space="0" w:color="auto"/>
            </w:tcBorders>
            <w:vAlign w:val="center"/>
            <w:hideMark/>
          </w:tcPr>
          <w:p w14:paraId="4283B0D1" w14:textId="77777777" w:rsidR="00A32017" w:rsidRPr="008A259D" w:rsidRDefault="00A32017" w:rsidP="00C15E39">
            <w:pPr>
              <w:spacing w:after="0" w:line="276" w:lineRule="auto"/>
              <w:ind w:left="0" w:firstLine="0"/>
              <w:rPr>
                <w:b/>
                <w:bCs/>
                <w:szCs w:val="24"/>
              </w:rPr>
            </w:pPr>
            <w:r w:rsidRPr="008A259D">
              <w:rPr>
                <w:b/>
                <w:bCs/>
                <w:szCs w:val="24"/>
              </w:rPr>
              <w:t>31,500,000</w:t>
            </w:r>
          </w:p>
        </w:tc>
        <w:tc>
          <w:tcPr>
            <w:tcW w:w="1085" w:type="pct"/>
            <w:tcBorders>
              <w:top w:val="nil"/>
              <w:left w:val="nil"/>
              <w:bottom w:val="single" w:sz="4" w:space="0" w:color="auto"/>
              <w:right w:val="single" w:sz="4" w:space="0" w:color="auto"/>
            </w:tcBorders>
            <w:vAlign w:val="center"/>
            <w:hideMark/>
          </w:tcPr>
          <w:p w14:paraId="512310F9" w14:textId="77777777" w:rsidR="00A32017" w:rsidRPr="008A259D" w:rsidRDefault="00A32017" w:rsidP="00C15E39">
            <w:pPr>
              <w:spacing w:after="0" w:line="276" w:lineRule="auto"/>
              <w:ind w:left="0" w:firstLine="0"/>
              <w:rPr>
                <w:b/>
                <w:bCs/>
                <w:szCs w:val="24"/>
              </w:rPr>
            </w:pPr>
            <w:r w:rsidRPr="008A259D">
              <w:rPr>
                <w:b/>
                <w:bCs/>
                <w:szCs w:val="24"/>
              </w:rPr>
              <w:t>24,000,000</w:t>
            </w:r>
          </w:p>
        </w:tc>
        <w:tc>
          <w:tcPr>
            <w:tcW w:w="867" w:type="pct"/>
            <w:tcBorders>
              <w:top w:val="nil"/>
              <w:left w:val="nil"/>
              <w:bottom w:val="single" w:sz="4" w:space="0" w:color="auto"/>
              <w:right w:val="single" w:sz="4" w:space="0" w:color="auto"/>
            </w:tcBorders>
            <w:vAlign w:val="center"/>
            <w:hideMark/>
          </w:tcPr>
          <w:p w14:paraId="494F127F" w14:textId="77777777" w:rsidR="00A32017" w:rsidRPr="008A259D" w:rsidRDefault="00A32017" w:rsidP="00C15E39">
            <w:pPr>
              <w:spacing w:after="0" w:line="276" w:lineRule="auto"/>
              <w:ind w:left="0" w:firstLine="0"/>
              <w:rPr>
                <w:b/>
                <w:bCs/>
                <w:szCs w:val="24"/>
              </w:rPr>
            </w:pPr>
            <w:r w:rsidRPr="008A259D">
              <w:rPr>
                <w:b/>
                <w:bCs/>
                <w:szCs w:val="24"/>
              </w:rPr>
              <w:t>7,500,000</w:t>
            </w:r>
          </w:p>
        </w:tc>
      </w:tr>
    </w:tbl>
    <w:p w14:paraId="112CC93C" w14:textId="77777777" w:rsidR="00F15C42" w:rsidRPr="008A259D" w:rsidRDefault="00164BEE" w:rsidP="00C15E39">
      <w:pPr>
        <w:spacing w:after="0" w:line="276" w:lineRule="auto"/>
        <w:ind w:left="0" w:firstLine="0"/>
        <w:rPr>
          <w:szCs w:val="24"/>
        </w:rPr>
      </w:pPr>
      <w:r w:rsidRPr="008A259D">
        <w:rPr>
          <w:b/>
          <w:color w:val="00B0F0"/>
          <w:szCs w:val="24"/>
        </w:rPr>
        <w:t xml:space="preserve"> </w:t>
      </w:r>
    </w:p>
    <w:p w14:paraId="7E30B093" w14:textId="77777777" w:rsidR="00F15C42" w:rsidRPr="008A259D" w:rsidRDefault="00164BEE" w:rsidP="00C15E39">
      <w:pPr>
        <w:pStyle w:val="Heading1"/>
        <w:spacing w:after="249" w:line="276" w:lineRule="auto"/>
        <w:ind w:left="-5"/>
        <w:jc w:val="both"/>
        <w:rPr>
          <w:sz w:val="24"/>
          <w:szCs w:val="24"/>
        </w:rPr>
      </w:pPr>
      <w:bookmarkStart w:id="20" w:name="_Toc198903009"/>
      <w:r w:rsidRPr="008A259D">
        <w:rPr>
          <w:sz w:val="24"/>
          <w:szCs w:val="24"/>
        </w:rPr>
        <w:t>7. Implementation Arrangement</w:t>
      </w:r>
      <w:bookmarkEnd w:id="20"/>
      <w:r w:rsidRPr="008A259D">
        <w:rPr>
          <w:sz w:val="24"/>
          <w:szCs w:val="24"/>
        </w:rPr>
        <w:t xml:space="preserve">  </w:t>
      </w:r>
    </w:p>
    <w:p w14:paraId="2CF2F6EF" w14:textId="77777777" w:rsidR="00F15C42" w:rsidRPr="008A259D" w:rsidRDefault="00164BEE" w:rsidP="00C15E39">
      <w:pPr>
        <w:spacing w:after="148" w:line="276" w:lineRule="auto"/>
        <w:ind w:left="0" w:firstLine="0"/>
        <w:rPr>
          <w:szCs w:val="24"/>
        </w:rPr>
      </w:pPr>
      <w:r w:rsidRPr="008A259D">
        <w:rPr>
          <w:szCs w:val="24"/>
        </w:rPr>
        <w:t xml:space="preserve">       </w:t>
      </w:r>
      <w:r w:rsidRPr="008A259D">
        <w:rPr>
          <w:noProof/>
          <w:szCs w:val="24"/>
        </w:rPr>
        <w:drawing>
          <wp:inline distT="0" distB="0" distL="0" distR="0" wp14:anchorId="65BA7869" wp14:editId="3DAA3002">
            <wp:extent cx="5380989" cy="4110428"/>
            <wp:effectExtent l="0" t="0" r="0" b="0"/>
            <wp:docPr id="1545" name="Picture 1545"/>
            <wp:cNvGraphicFramePr/>
            <a:graphic xmlns:a="http://schemas.openxmlformats.org/drawingml/2006/main">
              <a:graphicData uri="http://schemas.openxmlformats.org/drawingml/2006/picture">
                <pic:pic xmlns:pic="http://schemas.openxmlformats.org/drawingml/2006/picture">
                  <pic:nvPicPr>
                    <pic:cNvPr id="1545" name="Picture 1545"/>
                    <pic:cNvPicPr/>
                  </pic:nvPicPr>
                  <pic:blipFill>
                    <a:blip r:embed="rId20"/>
                    <a:stretch>
                      <a:fillRect/>
                    </a:stretch>
                  </pic:blipFill>
                  <pic:spPr>
                    <a:xfrm>
                      <a:off x="0" y="0"/>
                      <a:ext cx="5380989" cy="4110428"/>
                    </a:xfrm>
                    <a:prstGeom prst="rect">
                      <a:avLst/>
                    </a:prstGeom>
                  </pic:spPr>
                </pic:pic>
              </a:graphicData>
            </a:graphic>
          </wp:inline>
        </w:drawing>
      </w:r>
      <w:r w:rsidRPr="008A259D">
        <w:rPr>
          <w:szCs w:val="24"/>
        </w:rPr>
        <w:t xml:space="preserve"> </w:t>
      </w:r>
    </w:p>
    <w:p w14:paraId="7FF7E84A" w14:textId="77777777" w:rsidR="00F15C42" w:rsidRPr="008A259D" w:rsidRDefault="00164BEE" w:rsidP="00C15E39">
      <w:pPr>
        <w:spacing w:after="285" w:line="276" w:lineRule="auto"/>
        <w:ind w:left="-5"/>
        <w:rPr>
          <w:szCs w:val="24"/>
        </w:rPr>
      </w:pPr>
      <w:r w:rsidRPr="008A259D">
        <w:rPr>
          <w:b/>
          <w:color w:val="4472C4"/>
          <w:szCs w:val="24"/>
        </w:rPr>
        <w:t xml:space="preserve">Figure 1.Project management organogram       </w:t>
      </w:r>
      <w:r w:rsidRPr="008A259D">
        <w:rPr>
          <w:b/>
          <w:color w:val="00B0F0"/>
          <w:szCs w:val="24"/>
        </w:rPr>
        <w:t xml:space="preserve">                       </w:t>
      </w:r>
    </w:p>
    <w:p w14:paraId="64976B4C" w14:textId="77777777" w:rsidR="00F15C42" w:rsidRPr="008A259D" w:rsidRDefault="00164BEE" w:rsidP="00C15E39">
      <w:pPr>
        <w:pStyle w:val="Heading3"/>
        <w:tabs>
          <w:tab w:val="center" w:pos="2840"/>
        </w:tabs>
        <w:spacing w:line="276" w:lineRule="auto"/>
        <w:ind w:left="-15" w:firstLine="0"/>
        <w:jc w:val="both"/>
        <w:rPr>
          <w:sz w:val="24"/>
          <w:szCs w:val="24"/>
        </w:rPr>
      </w:pPr>
      <w:r w:rsidRPr="008A259D">
        <w:rPr>
          <w:sz w:val="24"/>
          <w:szCs w:val="24"/>
        </w:rPr>
        <w:t xml:space="preserve"> </w:t>
      </w:r>
      <w:bookmarkStart w:id="21" w:name="_Toc198903010"/>
      <w:r w:rsidRPr="008A259D">
        <w:rPr>
          <w:sz w:val="24"/>
          <w:szCs w:val="24"/>
        </w:rPr>
        <w:t xml:space="preserve">7.1 </w:t>
      </w:r>
      <w:r w:rsidRPr="008A259D">
        <w:rPr>
          <w:sz w:val="24"/>
          <w:szCs w:val="24"/>
        </w:rPr>
        <w:tab/>
        <w:t>National Project Coordination Unit</w:t>
      </w:r>
      <w:bookmarkEnd w:id="21"/>
      <w:r w:rsidRPr="008A259D">
        <w:rPr>
          <w:sz w:val="24"/>
          <w:szCs w:val="24"/>
        </w:rPr>
        <w:t xml:space="preserve"> </w:t>
      </w:r>
    </w:p>
    <w:p w14:paraId="1FFC2BBC" w14:textId="77777777" w:rsidR="00F15C42" w:rsidRPr="008A259D" w:rsidRDefault="00164BEE" w:rsidP="00C15E39">
      <w:pPr>
        <w:spacing w:line="276" w:lineRule="auto"/>
        <w:ind w:left="-5" w:right="35"/>
        <w:rPr>
          <w:szCs w:val="24"/>
        </w:rPr>
      </w:pPr>
      <w:r w:rsidRPr="008A259D">
        <w:rPr>
          <w:szCs w:val="24"/>
        </w:rPr>
        <w:t xml:space="preserve">To handle the project's day-to-day finance and activities, a National Project Coordination Unit (NPCU) will be established within the Ministry of Water and Energy's Water Resources Management Sector. The NPCU will be responsible for coordinating the overall implementation of the project. Furthermore, it will provide secretarial and technical support to the Project Steering Committee and Technical Committee, as well as oversee the coordination of implementation progress and reporting to the IWRM Project Steering Committee. The NPCU will interface with AICS and IFAD, as well as other stakeholders, responsible Lead executive officers, and heads of desks within MoWE and other ministries. This is to ensure that the capacity, tools, and approaches developed are institutionalized.     </w:t>
      </w:r>
    </w:p>
    <w:p w14:paraId="28269F12" w14:textId="77777777" w:rsidR="00F15C42" w:rsidRPr="008A259D" w:rsidRDefault="00164BEE" w:rsidP="00C15E39">
      <w:pPr>
        <w:spacing w:after="195" w:line="276" w:lineRule="auto"/>
        <w:ind w:left="-5"/>
        <w:rPr>
          <w:szCs w:val="24"/>
        </w:rPr>
      </w:pPr>
      <w:r w:rsidRPr="008A259D">
        <w:rPr>
          <w:b/>
          <w:szCs w:val="24"/>
        </w:rPr>
        <w:t xml:space="preserve">The major functions of the NPCU include: </w:t>
      </w:r>
    </w:p>
    <w:p w14:paraId="6CB12BDC" w14:textId="77777777" w:rsidR="00F15C42" w:rsidRPr="008A259D" w:rsidRDefault="00164BEE" w:rsidP="00C15E39">
      <w:pPr>
        <w:numPr>
          <w:ilvl w:val="0"/>
          <w:numId w:val="10"/>
        </w:numPr>
        <w:spacing w:after="30" w:line="276" w:lineRule="auto"/>
        <w:ind w:right="35" w:hanging="360"/>
        <w:rPr>
          <w:szCs w:val="24"/>
        </w:rPr>
      </w:pPr>
      <w:r w:rsidRPr="008A259D">
        <w:rPr>
          <w:szCs w:val="24"/>
        </w:rPr>
        <w:t xml:space="preserve">Coordinate administrative, planning, financial, budgeting, and implementation </w:t>
      </w:r>
    </w:p>
    <w:p w14:paraId="63EC8B35" w14:textId="77777777" w:rsidR="00F15C42" w:rsidRPr="008A259D" w:rsidRDefault="00164BEE" w:rsidP="00C15E39">
      <w:pPr>
        <w:spacing w:line="276" w:lineRule="auto"/>
        <w:ind w:left="1090" w:right="35"/>
        <w:rPr>
          <w:szCs w:val="24"/>
        </w:rPr>
      </w:pPr>
      <w:r w:rsidRPr="008A259D">
        <w:rPr>
          <w:szCs w:val="24"/>
        </w:rPr>
        <w:t xml:space="preserve">management of project activities in close coordination with AICS; </w:t>
      </w:r>
    </w:p>
    <w:p w14:paraId="04A56CDD" w14:textId="77777777" w:rsidR="00F15C42" w:rsidRPr="008A259D" w:rsidRDefault="00164BEE" w:rsidP="00C15E39">
      <w:pPr>
        <w:numPr>
          <w:ilvl w:val="0"/>
          <w:numId w:val="10"/>
        </w:numPr>
        <w:spacing w:after="25" w:line="276" w:lineRule="auto"/>
        <w:ind w:right="35" w:hanging="360"/>
        <w:rPr>
          <w:szCs w:val="24"/>
        </w:rPr>
      </w:pPr>
      <w:r w:rsidRPr="008A259D">
        <w:rPr>
          <w:szCs w:val="24"/>
        </w:rPr>
        <w:t xml:space="preserve">Preparation and implementation of communication strategies for the project and related reforms; </w:t>
      </w:r>
    </w:p>
    <w:p w14:paraId="594E1062" w14:textId="77777777" w:rsidR="00F15C42" w:rsidRPr="008A259D" w:rsidRDefault="00164BEE" w:rsidP="00C15E39">
      <w:pPr>
        <w:numPr>
          <w:ilvl w:val="0"/>
          <w:numId w:val="10"/>
        </w:numPr>
        <w:spacing w:after="27" w:line="276" w:lineRule="auto"/>
        <w:ind w:right="35" w:hanging="360"/>
        <w:rPr>
          <w:szCs w:val="24"/>
        </w:rPr>
      </w:pPr>
      <w:r w:rsidRPr="008A259D">
        <w:rPr>
          <w:szCs w:val="24"/>
        </w:rPr>
        <w:t xml:space="preserve">Procurement of goods and services for the project; </w:t>
      </w:r>
    </w:p>
    <w:p w14:paraId="22D75EFD" w14:textId="77777777" w:rsidR="00F15C42" w:rsidRPr="008A259D" w:rsidRDefault="00164BEE" w:rsidP="00C15E39">
      <w:pPr>
        <w:numPr>
          <w:ilvl w:val="0"/>
          <w:numId w:val="10"/>
        </w:numPr>
        <w:spacing w:after="25" w:line="276" w:lineRule="auto"/>
        <w:ind w:right="35" w:hanging="360"/>
        <w:rPr>
          <w:szCs w:val="24"/>
        </w:rPr>
      </w:pPr>
      <w:r w:rsidRPr="008A259D">
        <w:rPr>
          <w:szCs w:val="24"/>
        </w:rPr>
        <w:t xml:space="preserve">Monitoring and evaluation of the project activities, and assessment of the progress of project implementation; </w:t>
      </w:r>
    </w:p>
    <w:p w14:paraId="3B63CC27" w14:textId="77777777" w:rsidR="00F15C42" w:rsidRPr="008A259D" w:rsidRDefault="00164BEE" w:rsidP="00C15E39">
      <w:pPr>
        <w:numPr>
          <w:ilvl w:val="0"/>
          <w:numId w:val="10"/>
        </w:numPr>
        <w:spacing w:after="27" w:line="276" w:lineRule="auto"/>
        <w:ind w:right="35" w:hanging="360"/>
        <w:rPr>
          <w:szCs w:val="24"/>
        </w:rPr>
      </w:pPr>
      <w:r w:rsidRPr="008A259D">
        <w:rPr>
          <w:szCs w:val="24"/>
        </w:rPr>
        <w:t xml:space="preserve">Preparation and dissemination of various reports related to the project; </w:t>
      </w:r>
    </w:p>
    <w:p w14:paraId="7E9BCF81" w14:textId="77777777" w:rsidR="00F15C42" w:rsidRPr="008A259D" w:rsidRDefault="00164BEE" w:rsidP="00C15E39">
      <w:pPr>
        <w:numPr>
          <w:ilvl w:val="0"/>
          <w:numId w:val="10"/>
        </w:numPr>
        <w:spacing w:after="27" w:line="276" w:lineRule="auto"/>
        <w:ind w:right="35" w:hanging="360"/>
        <w:rPr>
          <w:szCs w:val="24"/>
        </w:rPr>
      </w:pPr>
      <w:r w:rsidRPr="008A259D">
        <w:rPr>
          <w:szCs w:val="24"/>
        </w:rPr>
        <w:t xml:space="preserve">Identification of training needs of project staff and relevant training opportunities;  </w:t>
      </w:r>
    </w:p>
    <w:p w14:paraId="3A7471D0" w14:textId="77777777" w:rsidR="00F15C42" w:rsidRPr="008A259D" w:rsidRDefault="00164BEE" w:rsidP="00C15E39">
      <w:pPr>
        <w:numPr>
          <w:ilvl w:val="0"/>
          <w:numId w:val="10"/>
        </w:numPr>
        <w:spacing w:after="30" w:line="276" w:lineRule="auto"/>
        <w:ind w:right="35" w:hanging="360"/>
        <w:rPr>
          <w:szCs w:val="24"/>
        </w:rPr>
      </w:pPr>
      <w:r w:rsidRPr="008A259D">
        <w:rPr>
          <w:szCs w:val="24"/>
        </w:rPr>
        <w:t xml:space="preserve">Submission of progress reports to the donor partners; AICS &amp; IFAD  </w:t>
      </w:r>
    </w:p>
    <w:p w14:paraId="203F0C69" w14:textId="77777777" w:rsidR="00F15C42" w:rsidRPr="008A259D" w:rsidRDefault="00164BEE" w:rsidP="00C15E39">
      <w:pPr>
        <w:numPr>
          <w:ilvl w:val="0"/>
          <w:numId w:val="10"/>
        </w:numPr>
        <w:spacing w:after="27" w:line="276" w:lineRule="auto"/>
        <w:ind w:right="35" w:hanging="360"/>
        <w:rPr>
          <w:szCs w:val="24"/>
        </w:rPr>
      </w:pPr>
      <w:r w:rsidRPr="008A259D">
        <w:rPr>
          <w:szCs w:val="24"/>
        </w:rPr>
        <w:t xml:space="preserve">Coordination with the AICS and IFAD for reviews;  </w:t>
      </w:r>
    </w:p>
    <w:p w14:paraId="2DCBD570" w14:textId="77777777" w:rsidR="00F15C42" w:rsidRPr="008A259D" w:rsidRDefault="00164BEE" w:rsidP="00C15E39">
      <w:pPr>
        <w:numPr>
          <w:ilvl w:val="0"/>
          <w:numId w:val="10"/>
        </w:numPr>
        <w:spacing w:after="27" w:line="276" w:lineRule="auto"/>
        <w:ind w:right="35" w:hanging="360"/>
        <w:rPr>
          <w:szCs w:val="24"/>
        </w:rPr>
      </w:pPr>
      <w:r w:rsidRPr="008A259D">
        <w:rPr>
          <w:szCs w:val="24"/>
        </w:rPr>
        <w:t xml:space="preserve">Ensuring fair and timely handling of complaints; </w:t>
      </w:r>
    </w:p>
    <w:p w14:paraId="7FC7F37D" w14:textId="77777777" w:rsidR="00F15C42" w:rsidRPr="008A259D" w:rsidRDefault="00164BEE" w:rsidP="00C15E39">
      <w:pPr>
        <w:numPr>
          <w:ilvl w:val="0"/>
          <w:numId w:val="10"/>
        </w:numPr>
        <w:spacing w:after="9" w:line="276" w:lineRule="auto"/>
        <w:ind w:right="35" w:hanging="360"/>
        <w:rPr>
          <w:szCs w:val="24"/>
        </w:rPr>
      </w:pPr>
      <w:r w:rsidRPr="008A259D">
        <w:rPr>
          <w:szCs w:val="24"/>
        </w:rPr>
        <w:t xml:space="preserve">Secretariat to Project Steering Committee and the Technical Implementation Committee at national level. </w:t>
      </w:r>
    </w:p>
    <w:p w14:paraId="34D4FF64" w14:textId="77777777" w:rsidR="00F15C42" w:rsidRPr="008A259D" w:rsidRDefault="00164BEE" w:rsidP="00C15E39">
      <w:pPr>
        <w:spacing w:line="276" w:lineRule="auto"/>
        <w:ind w:left="-5" w:right="35"/>
        <w:rPr>
          <w:szCs w:val="24"/>
        </w:rPr>
      </w:pPr>
      <w:r w:rsidRPr="008A259D">
        <w:rPr>
          <w:szCs w:val="24"/>
        </w:rPr>
        <w:t xml:space="preserve">The objective of staffing the National Project Coordination Unit (NPCU) with various specialists for the Integrated Water Resources Management (IWRM) project is to ensure the efficient and effective implementation of different project components. By staffing the NPCU with the below mentioned specialists, the project aims to leverage their expertise and ensure the successful implementation of the IWRM project, addressing various aspects such as coordination, infrastructure, watershed management, procurement, financial management, water resources information systems, and monitoring and evaluation. </w:t>
      </w:r>
    </w:p>
    <w:p w14:paraId="6A567844" w14:textId="77777777" w:rsidR="00F15C42" w:rsidRPr="008A259D" w:rsidRDefault="00164BEE" w:rsidP="00C15E39">
      <w:pPr>
        <w:spacing w:after="195" w:line="276" w:lineRule="auto"/>
        <w:ind w:left="-5"/>
        <w:rPr>
          <w:szCs w:val="24"/>
        </w:rPr>
      </w:pPr>
      <w:r w:rsidRPr="008A259D">
        <w:rPr>
          <w:b/>
          <w:szCs w:val="24"/>
        </w:rPr>
        <w:t xml:space="preserve">The NPCU will be staffed with a number of full-time staff including: </w:t>
      </w:r>
    </w:p>
    <w:p w14:paraId="1250B9D9" w14:textId="77777777" w:rsidR="00F15C42" w:rsidRPr="008A259D" w:rsidRDefault="00164BEE" w:rsidP="00C15E39">
      <w:pPr>
        <w:numPr>
          <w:ilvl w:val="0"/>
          <w:numId w:val="10"/>
        </w:numPr>
        <w:spacing w:after="27" w:line="276" w:lineRule="auto"/>
        <w:ind w:right="35" w:hanging="360"/>
        <w:rPr>
          <w:szCs w:val="24"/>
        </w:rPr>
      </w:pPr>
      <w:r w:rsidRPr="008A259D">
        <w:rPr>
          <w:szCs w:val="24"/>
        </w:rPr>
        <w:t xml:space="preserve">National Project Coordinator,  </w:t>
      </w:r>
    </w:p>
    <w:p w14:paraId="3DF677F3" w14:textId="77777777" w:rsidR="00F15C42" w:rsidRPr="008A259D" w:rsidRDefault="00164BEE" w:rsidP="00C15E39">
      <w:pPr>
        <w:numPr>
          <w:ilvl w:val="0"/>
          <w:numId w:val="10"/>
        </w:numPr>
        <w:spacing w:after="27" w:line="276" w:lineRule="auto"/>
        <w:ind w:right="35" w:hanging="360"/>
        <w:rPr>
          <w:szCs w:val="24"/>
        </w:rPr>
      </w:pPr>
      <w:r w:rsidRPr="008A259D">
        <w:rPr>
          <w:szCs w:val="24"/>
        </w:rPr>
        <w:t xml:space="preserve">Infrastructure Development Specialist,  </w:t>
      </w:r>
    </w:p>
    <w:p w14:paraId="33646F02" w14:textId="77777777" w:rsidR="00F15C42" w:rsidRPr="008A259D" w:rsidRDefault="00164BEE" w:rsidP="00C15E39">
      <w:pPr>
        <w:numPr>
          <w:ilvl w:val="0"/>
          <w:numId w:val="10"/>
        </w:numPr>
        <w:spacing w:after="27" w:line="276" w:lineRule="auto"/>
        <w:ind w:right="35" w:hanging="360"/>
        <w:rPr>
          <w:szCs w:val="24"/>
        </w:rPr>
      </w:pPr>
      <w:r w:rsidRPr="008A259D">
        <w:rPr>
          <w:szCs w:val="24"/>
        </w:rPr>
        <w:t xml:space="preserve">Watershed Management Specialist,  </w:t>
      </w:r>
    </w:p>
    <w:p w14:paraId="2F036F60" w14:textId="77777777" w:rsidR="00F15C42" w:rsidRPr="008A259D" w:rsidRDefault="00164BEE" w:rsidP="00C15E39">
      <w:pPr>
        <w:numPr>
          <w:ilvl w:val="0"/>
          <w:numId w:val="10"/>
        </w:numPr>
        <w:spacing w:after="29" w:line="276" w:lineRule="auto"/>
        <w:ind w:right="35" w:hanging="360"/>
        <w:rPr>
          <w:szCs w:val="24"/>
        </w:rPr>
      </w:pPr>
      <w:r w:rsidRPr="008A259D">
        <w:rPr>
          <w:szCs w:val="24"/>
        </w:rPr>
        <w:t xml:space="preserve">Procurement Specialist,  </w:t>
      </w:r>
    </w:p>
    <w:p w14:paraId="31D492F0" w14:textId="77777777" w:rsidR="00F15C42" w:rsidRPr="008A259D" w:rsidRDefault="00164BEE" w:rsidP="00C15E39">
      <w:pPr>
        <w:numPr>
          <w:ilvl w:val="0"/>
          <w:numId w:val="10"/>
        </w:numPr>
        <w:spacing w:after="27" w:line="276" w:lineRule="auto"/>
        <w:ind w:right="35" w:hanging="360"/>
        <w:rPr>
          <w:szCs w:val="24"/>
        </w:rPr>
      </w:pPr>
      <w:r w:rsidRPr="008A259D">
        <w:rPr>
          <w:szCs w:val="24"/>
        </w:rPr>
        <w:t xml:space="preserve">Financial Management Specialist,  </w:t>
      </w:r>
    </w:p>
    <w:p w14:paraId="4315CB97" w14:textId="77777777" w:rsidR="00F15C42" w:rsidRPr="008A259D" w:rsidRDefault="00164BEE" w:rsidP="00C15E39">
      <w:pPr>
        <w:numPr>
          <w:ilvl w:val="0"/>
          <w:numId w:val="10"/>
        </w:numPr>
        <w:spacing w:after="324" w:line="276" w:lineRule="auto"/>
        <w:ind w:right="35" w:hanging="360"/>
        <w:rPr>
          <w:szCs w:val="24"/>
        </w:rPr>
      </w:pPr>
      <w:r w:rsidRPr="008A259D">
        <w:rPr>
          <w:szCs w:val="24"/>
        </w:rPr>
        <w:t xml:space="preserve">Water Resources Information System Specialist, and  </w:t>
      </w:r>
      <w:r w:rsidRPr="008A259D">
        <w:rPr>
          <w:rFonts w:eastAsia="Wingdings"/>
          <w:szCs w:val="24"/>
        </w:rPr>
        <w:t></w:t>
      </w:r>
      <w:r w:rsidRPr="008A259D">
        <w:rPr>
          <w:rFonts w:eastAsia="Arial"/>
          <w:szCs w:val="24"/>
        </w:rPr>
        <w:t xml:space="preserve"> </w:t>
      </w:r>
      <w:r w:rsidRPr="008A259D">
        <w:rPr>
          <w:szCs w:val="24"/>
        </w:rPr>
        <w:t xml:space="preserve">M&amp;E Specialist. </w:t>
      </w:r>
    </w:p>
    <w:p w14:paraId="363047DB" w14:textId="77777777" w:rsidR="00F15C42" w:rsidRPr="008A259D" w:rsidRDefault="00164BEE" w:rsidP="00C15E39">
      <w:pPr>
        <w:pStyle w:val="Heading3"/>
        <w:tabs>
          <w:tab w:val="center" w:pos="3866"/>
        </w:tabs>
        <w:spacing w:line="276" w:lineRule="auto"/>
        <w:ind w:left="-15" w:firstLine="0"/>
        <w:jc w:val="both"/>
        <w:rPr>
          <w:sz w:val="24"/>
          <w:szCs w:val="24"/>
        </w:rPr>
      </w:pPr>
      <w:bookmarkStart w:id="22" w:name="_Toc198903011"/>
      <w:r w:rsidRPr="008A259D">
        <w:rPr>
          <w:sz w:val="24"/>
          <w:szCs w:val="24"/>
        </w:rPr>
        <w:t xml:space="preserve">7.2 </w:t>
      </w:r>
      <w:r w:rsidRPr="008A259D">
        <w:rPr>
          <w:sz w:val="24"/>
          <w:szCs w:val="24"/>
        </w:rPr>
        <w:tab/>
        <w:t>National Project Steering and Technical Committees</w:t>
      </w:r>
      <w:bookmarkEnd w:id="22"/>
      <w:r w:rsidRPr="008A259D">
        <w:rPr>
          <w:sz w:val="24"/>
          <w:szCs w:val="24"/>
        </w:rPr>
        <w:t xml:space="preserve">   </w:t>
      </w:r>
    </w:p>
    <w:p w14:paraId="75417AE4" w14:textId="77777777" w:rsidR="00F15C42" w:rsidRPr="008A259D" w:rsidRDefault="00164BEE" w:rsidP="00C15E39">
      <w:pPr>
        <w:spacing w:after="211" w:line="276" w:lineRule="auto"/>
        <w:ind w:left="-5" w:right="35"/>
        <w:rPr>
          <w:szCs w:val="24"/>
        </w:rPr>
      </w:pPr>
      <w:r w:rsidRPr="008A259D">
        <w:rPr>
          <w:szCs w:val="24"/>
        </w:rPr>
        <w:t xml:space="preserve">In order to facilitate effective and smooth implementation of the project, the National Steering and Technical Committees and Basin Level Steering and Technical Committees are also required for this project.  </w:t>
      </w:r>
    </w:p>
    <w:p w14:paraId="6C1470F7" w14:textId="77777777" w:rsidR="00F15C42" w:rsidRPr="008A259D" w:rsidRDefault="00164BEE" w:rsidP="00C15E39">
      <w:pPr>
        <w:pStyle w:val="Heading2"/>
        <w:spacing w:after="97" w:line="276" w:lineRule="auto"/>
        <w:ind w:left="240"/>
        <w:jc w:val="both"/>
        <w:rPr>
          <w:sz w:val="24"/>
          <w:szCs w:val="24"/>
        </w:rPr>
      </w:pPr>
      <w:bookmarkStart w:id="23" w:name="_Toc198903012"/>
      <w:r w:rsidRPr="008A259D">
        <w:rPr>
          <w:sz w:val="24"/>
          <w:szCs w:val="24"/>
        </w:rPr>
        <w:t>7.2.1. National Steering Committee</w:t>
      </w:r>
      <w:bookmarkEnd w:id="23"/>
      <w:r w:rsidRPr="008A259D">
        <w:rPr>
          <w:sz w:val="24"/>
          <w:szCs w:val="24"/>
        </w:rPr>
        <w:t xml:space="preserve"> </w:t>
      </w:r>
    </w:p>
    <w:p w14:paraId="673EA28C" w14:textId="77777777" w:rsidR="00F15C42" w:rsidRPr="008A259D" w:rsidRDefault="00164BEE" w:rsidP="00C15E39">
      <w:pPr>
        <w:spacing w:line="276" w:lineRule="auto"/>
        <w:ind w:left="-5" w:right="35"/>
        <w:rPr>
          <w:szCs w:val="24"/>
        </w:rPr>
      </w:pPr>
      <w:r w:rsidRPr="008A259D">
        <w:rPr>
          <w:szCs w:val="24"/>
        </w:rPr>
        <w:t xml:space="preserve">The National Steering Committee (NSC) will be in charge of the overarching supervision of the project. It shall meet annually to evaluate the progress towards the achievement of the objectives, the compliance with national sectorial policies and to endorse the Annual Operational Plan proposed by the MoWE for the grant loan components. It shall meet under request of one of its members. The </w:t>
      </w:r>
      <w:r w:rsidR="003D280F" w:rsidRPr="008A259D">
        <w:rPr>
          <w:szCs w:val="24"/>
        </w:rPr>
        <w:t>Minister/State Minister of MoWE will chair the NSC</w:t>
      </w:r>
      <w:r w:rsidRPr="008A259D">
        <w:rPr>
          <w:szCs w:val="24"/>
        </w:rPr>
        <w:t xml:space="preserve"> and it will have the following responsibilities. </w:t>
      </w:r>
    </w:p>
    <w:p w14:paraId="68EEC793" w14:textId="77777777" w:rsidR="00F15C42" w:rsidRPr="008A259D" w:rsidRDefault="00164BEE" w:rsidP="00C15E39">
      <w:pPr>
        <w:numPr>
          <w:ilvl w:val="0"/>
          <w:numId w:val="11"/>
        </w:numPr>
        <w:spacing w:after="27" w:line="276" w:lineRule="auto"/>
        <w:ind w:right="35" w:hanging="360"/>
        <w:rPr>
          <w:szCs w:val="24"/>
        </w:rPr>
      </w:pPr>
      <w:r w:rsidRPr="008A259D">
        <w:rPr>
          <w:szCs w:val="24"/>
        </w:rPr>
        <w:t xml:space="preserve">Ensure sectorial ministries coordination in relation to the project,  </w:t>
      </w:r>
    </w:p>
    <w:p w14:paraId="2B6B2FC4" w14:textId="77777777" w:rsidR="00F15C42" w:rsidRPr="008A259D" w:rsidRDefault="00164BEE" w:rsidP="00C15E39">
      <w:pPr>
        <w:numPr>
          <w:ilvl w:val="0"/>
          <w:numId w:val="11"/>
        </w:numPr>
        <w:spacing w:after="9" w:line="276" w:lineRule="auto"/>
        <w:ind w:right="35" w:hanging="360"/>
        <w:rPr>
          <w:szCs w:val="24"/>
        </w:rPr>
      </w:pPr>
      <w:r w:rsidRPr="008A259D">
        <w:rPr>
          <w:szCs w:val="24"/>
        </w:rPr>
        <w:t xml:space="preserve">Review and approve annual plans to be presented by the IWRM project </w:t>
      </w:r>
    </w:p>
    <w:p w14:paraId="4A14321E" w14:textId="77777777" w:rsidR="00F15C42" w:rsidRPr="008A259D" w:rsidRDefault="00164BEE" w:rsidP="00C15E39">
      <w:pPr>
        <w:spacing w:after="30" w:line="276" w:lineRule="auto"/>
        <w:ind w:left="1090" w:right="35"/>
        <w:rPr>
          <w:szCs w:val="24"/>
        </w:rPr>
      </w:pPr>
      <w:r w:rsidRPr="008A259D">
        <w:rPr>
          <w:szCs w:val="24"/>
        </w:rPr>
        <w:t xml:space="preserve">Coordination Unit and provide strategic guidance,  </w:t>
      </w:r>
    </w:p>
    <w:p w14:paraId="03D3806B" w14:textId="77777777" w:rsidR="00F15C42" w:rsidRPr="008A259D" w:rsidRDefault="00164BEE" w:rsidP="00C15E39">
      <w:pPr>
        <w:numPr>
          <w:ilvl w:val="0"/>
          <w:numId w:val="11"/>
        </w:numPr>
        <w:spacing w:after="27" w:line="276" w:lineRule="auto"/>
        <w:ind w:right="35" w:hanging="360"/>
        <w:rPr>
          <w:szCs w:val="24"/>
        </w:rPr>
      </w:pPr>
      <w:r w:rsidRPr="008A259D">
        <w:rPr>
          <w:szCs w:val="24"/>
        </w:rPr>
        <w:t xml:space="preserve">Facilitate and monitor efficacy and efficiency of the project activities,  </w:t>
      </w:r>
    </w:p>
    <w:p w14:paraId="63F24257" w14:textId="77777777" w:rsidR="00F15C42" w:rsidRPr="008A259D" w:rsidRDefault="00164BEE" w:rsidP="00C15E39">
      <w:pPr>
        <w:numPr>
          <w:ilvl w:val="0"/>
          <w:numId w:val="11"/>
        </w:numPr>
        <w:spacing w:after="27" w:line="276" w:lineRule="auto"/>
        <w:ind w:right="35" w:hanging="360"/>
        <w:rPr>
          <w:szCs w:val="24"/>
        </w:rPr>
      </w:pPr>
      <w:r w:rsidRPr="008A259D">
        <w:rPr>
          <w:szCs w:val="24"/>
        </w:rPr>
        <w:t xml:space="preserve">Monitor and evaluate the project activities,  </w:t>
      </w:r>
    </w:p>
    <w:p w14:paraId="5FE7E9A8" w14:textId="77777777" w:rsidR="00F15C42" w:rsidRPr="008A259D" w:rsidRDefault="00164BEE" w:rsidP="00C15E39">
      <w:pPr>
        <w:numPr>
          <w:ilvl w:val="0"/>
          <w:numId w:val="11"/>
        </w:numPr>
        <w:spacing w:after="27" w:line="276" w:lineRule="auto"/>
        <w:ind w:right="35" w:hanging="360"/>
        <w:rPr>
          <w:szCs w:val="24"/>
        </w:rPr>
      </w:pPr>
      <w:r w:rsidRPr="008A259D">
        <w:rPr>
          <w:szCs w:val="24"/>
        </w:rPr>
        <w:t xml:space="preserve">Ensure that interventions are in line with the national development plans,  </w:t>
      </w:r>
    </w:p>
    <w:p w14:paraId="5EFBBB01" w14:textId="77777777" w:rsidR="00F15C42" w:rsidRPr="008A259D" w:rsidRDefault="00164BEE" w:rsidP="00C15E39">
      <w:pPr>
        <w:numPr>
          <w:ilvl w:val="0"/>
          <w:numId w:val="11"/>
        </w:numPr>
        <w:spacing w:after="27" w:line="276" w:lineRule="auto"/>
        <w:ind w:right="35" w:hanging="360"/>
        <w:rPr>
          <w:szCs w:val="24"/>
        </w:rPr>
      </w:pPr>
      <w:r w:rsidRPr="008A259D">
        <w:rPr>
          <w:szCs w:val="24"/>
        </w:rPr>
        <w:t xml:space="preserve">Solve procedural and operational issues that may arise during the course of the program implementation,  </w:t>
      </w:r>
    </w:p>
    <w:p w14:paraId="7A42018E" w14:textId="77777777" w:rsidR="00F15C42" w:rsidRPr="008A259D" w:rsidRDefault="00164BEE" w:rsidP="00C15E39">
      <w:pPr>
        <w:numPr>
          <w:ilvl w:val="0"/>
          <w:numId w:val="11"/>
        </w:numPr>
        <w:spacing w:after="27" w:line="276" w:lineRule="auto"/>
        <w:ind w:right="35" w:hanging="360"/>
        <w:rPr>
          <w:szCs w:val="24"/>
        </w:rPr>
      </w:pPr>
      <w:r w:rsidRPr="008A259D">
        <w:rPr>
          <w:szCs w:val="24"/>
        </w:rPr>
        <w:t xml:space="preserve">Advise on corrective measures,  </w:t>
      </w:r>
    </w:p>
    <w:p w14:paraId="5142AFE0" w14:textId="77777777" w:rsidR="00F15C42" w:rsidRPr="008A259D" w:rsidRDefault="00164BEE" w:rsidP="00C15E39">
      <w:pPr>
        <w:numPr>
          <w:ilvl w:val="0"/>
          <w:numId w:val="11"/>
        </w:numPr>
        <w:spacing w:after="27" w:line="276" w:lineRule="auto"/>
        <w:ind w:right="35" w:hanging="360"/>
        <w:rPr>
          <w:szCs w:val="24"/>
        </w:rPr>
      </w:pPr>
      <w:r w:rsidRPr="008A259D">
        <w:rPr>
          <w:szCs w:val="24"/>
        </w:rPr>
        <w:t xml:space="preserve">Provide conflict resolution,  </w:t>
      </w:r>
    </w:p>
    <w:p w14:paraId="066217FE" w14:textId="77777777" w:rsidR="00F15C42" w:rsidRPr="008A259D" w:rsidRDefault="00164BEE" w:rsidP="00C15E39">
      <w:pPr>
        <w:numPr>
          <w:ilvl w:val="0"/>
          <w:numId w:val="11"/>
        </w:numPr>
        <w:spacing w:after="27" w:line="276" w:lineRule="auto"/>
        <w:ind w:right="35" w:hanging="360"/>
        <w:rPr>
          <w:szCs w:val="24"/>
        </w:rPr>
      </w:pPr>
      <w:r w:rsidRPr="008A259D">
        <w:rPr>
          <w:szCs w:val="24"/>
        </w:rPr>
        <w:t xml:space="preserve">Discuss and decide on key policy and strategic issues of the project;  </w:t>
      </w:r>
    </w:p>
    <w:p w14:paraId="7C3F2929" w14:textId="77777777" w:rsidR="00F15C42" w:rsidRPr="008A259D" w:rsidRDefault="00164BEE" w:rsidP="00C15E39">
      <w:pPr>
        <w:numPr>
          <w:ilvl w:val="0"/>
          <w:numId w:val="11"/>
        </w:numPr>
        <w:spacing w:after="25" w:line="276" w:lineRule="auto"/>
        <w:ind w:right="35" w:hanging="360"/>
        <w:rPr>
          <w:szCs w:val="24"/>
        </w:rPr>
      </w:pPr>
      <w:r w:rsidRPr="008A259D">
        <w:rPr>
          <w:szCs w:val="24"/>
        </w:rPr>
        <w:t xml:space="preserve">Resolve any bottlenecks referred to it by the Technical Implementation Committees through the PCU; and  </w:t>
      </w:r>
    </w:p>
    <w:p w14:paraId="1E1B0B73" w14:textId="77777777" w:rsidR="00F15C42" w:rsidRPr="008A259D" w:rsidRDefault="00164BEE" w:rsidP="00C15E39">
      <w:pPr>
        <w:numPr>
          <w:ilvl w:val="0"/>
          <w:numId w:val="11"/>
        </w:numPr>
        <w:spacing w:after="14" w:line="276" w:lineRule="auto"/>
        <w:ind w:right="35" w:hanging="360"/>
        <w:rPr>
          <w:szCs w:val="24"/>
        </w:rPr>
      </w:pPr>
      <w:r w:rsidRPr="008A259D">
        <w:rPr>
          <w:szCs w:val="24"/>
        </w:rPr>
        <w:t xml:space="preserve">Review project reports, including auditors’ reports submitted by the PCU. </w:t>
      </w:r>
    </w:p>
    <w:p w14:paraId="0E92F081" w14:textId="77777777" w:rsidR="00F15C42" w:rsidRPr="008A259D" w:rsidRDefault="00164BEE" w:rsidP="00C15E39">
      <w:pPr>
        <w:spacing w:after="16" w:line="276" w:lineRule="auto"/>
        <w:ind w:left="0" w:firstLine="0"/>
        <w:rPr>
          <w:szCs w:val="24"/>
        </w:rPr>
      </w:pPr>
      <w:r w:rsidRPr="008A259D">
        <w:rPr>
          <w:b/>
          <w:szCs w:val="24"/>
        </w:rPr>
        <w:t xml:space="preserve"> </w:t>
      </w:r>
    </w:p>
    <w:p w14:paraId="36214168" w14:textId="77777777" w:rsidR="00F15C42" w:rsidRPr="008A259D" w:rsidRDefault="00164BEE" w:rsidP="00C15E39">
      <w:pPr>
        <w:spacing w:after="19" w:line="276" w:lineRule="auto"/>
        <w:ind w:left="-5"/>
        <w:rPr>
          <w:szCs w:val="24"/>
        </w:rPr>
      </w:pPr>
      <w:r w:rsidRPr="008A259D">
        <w:rPr>
          <w:b/>
          <w:szCs w:val="24"/>
        </w:rPr>
        <w:t xml:space="preserve">The National IWRM Steering Committee comprises: </w:t>
      </w:r>
    </w:p>
    <w:p w14:paraId="34D703A1" w14:textId="77777777" w:rsidR="00F15C42" w:rsidRPr="008A259D" w:rsidRDefault="00164BEE" w:rsidP="00C15E39">
      <w:pPr>
        <w:spacing w:after="30" w:line="276" w:lineRule="auto"/>
        <w:ind w:left="0" w:firstLine="0"/>
        <w:rPr>
          <w:szCs w:val="24"/>
        </w:rPr>
      </w:pPr>
      <w:r w:rsidRPr="008A259D">
        <w:rPr>
          <w:b/>
          <w:szCs w:val="24"/>
        </w:rPr>
        <w:t xml:space="preserve"> </w:t>
      </w:r>
    </w:p>
    <w:p w14:paraId="37B310F4" w14:textId="77777777" w:rsidR="00F15C42" w:rsidRPr="008A259D" w:rsidRDefault="00164BEE" w:rsidP="00C15E39">
      <w:pPr>
        <w:numPr>
          <w:ilvl w:val="0"/>
          <w:numId w:val="11"/>
        </w:numPr>
        <w:spacing w:after="27" w:line="276" w:lineRule="auto"/>
        <w:ind w:right="35" w:hanging="360"/>
        <w:rPr>
          <w:szCs w:val="24"/>
        </w:rPr>
      </w:pPr>
      <w:r w:rsidRPr="008A259D">
        <w:rPr>
          <w:szCs w:val="24"/>
        </w:rPr>
        <w:t xml:space="preserve">Ministry of Water and Energy,  </w:t>
      </w:r>
    </w:p>
    <w:p w14:paraId="6B9E35D5" w14:textId="77777777" w:rsidR="00F15C42" w:rsidRPr="008A259D" w:rsidRDefault="00164BEE" w:rsidP="00C15E39">
      <w:pPr>
        <w:numPr>
          <w:ilvl w:val="0"/>
          <w:numId w:val="11"/>
        </w:numPr>
        <w:spacing w:after="27" w:line="276" w:lineRule="auto"/>
        <w:ind w:right="35" w:hanging="360"/>
        <w:rPr>
          <w:szCs w:val="24"/>
        </w:rPr>
      </w:pPr>
      <w:r w:rsidRPr="008A259D">
        <w:rPr>
          <w:szCs w:val="24"/>
        </w:rPr>
        <w:t xml:space="preserve">Ministry of Finance,  </w:t>
      </w:r>
    </w:p>
    <w:p w14:paraId="2F841A60" w14:textId="77777777" w:rsidR="00F15C42" w:rsidRPr="008A259D" w:rsidRDefault="00164BEE" w:rsidP="00C15E39">
      <w:pPr>
        <w:numPr>
          <w:ilvl w:val="0"/>
          <w:numId w:val="11"/>
        </w:numPr>
        <w:spacing w:after="30" w:line="276" w:lineRule="auto"/>
        <w:ind w:right="35" w:hanging="360"/>
        <w:rPr>
          <w:szCs w:val="24"/>
        </w:rPr>
      </w:pPr>
      <w:r w:rsidRPr="008A259D">
        <w:rPr>
          <w:szCs w:val="24"/>
        </w:rPr>
        <w:t xml:space="preserve">Ministry of Irrigation and Lowland, </w:t>
      </w:r>
    </w:p>
    <w:p w14:paraId="79F4A139" w14:textId="77777777" w:rsidR="00F15C42" w:rsidRPr="008A259D" w:rsidRDefault="00164BEE" w:rsidP="00C15E39">
      <w:pPr>
        <w:numPr>
          <w:ilvl w:val="0"/>
          <w:numId w:val="11"/>
        </w:numPr>
        <w:spacing w:after="150" w:line="276" w:lineRule="auto"/>
        <w:ind w:right="35" w:hanging="360"/>
        <w:rPr>
          <w:szCs w:val="24"/>
        </w:rPr>
      </w:pPr>
      <w:r w:rsidRPr="008A259D">
        <w:rPr>
          <w:szCs w:val="24"/>
        </w:rPr>
        <w:t xml:space="preserve">Ministry of Agriculture, and from the development partner  </w:t>
      </w:r>
      <w:r w:rsidRPr="008A259D">
        <w:rPr>
          <w:rFonts w:eastAsia="Wingdings"/>
          <w:szCs w:val="24"/>
        </w:rPr>
        <w:t></w:t>
      </w:r>
      <w:r w:rsidRPr="008A259D">
        <w:rPr>
          <w:rFonts w:eastAsia="Arial"/>
          <w:szCs w:val="24"/>
        </w:rPr>
        <w:t xml:space="preserve"> </w:t>
      </w:r>
      <w:r w:rsidRPr="008A259D">
        <w:rPr>
          <w:szCs w:val="24"/>
        </w:rPr>
        <w:t xml:space="preserve">Italian Agency for Development Cooperation (AICS) and  </w:t>
      </w:r>
      <w:r w:rsidRPr="008A259D">
        <w:rPr>
          <w:rFonts w:eastAsia="Wingdings"/>
          <w:szCs w:val="24"/>
        </w:rPr>
        <w:t></w:t>
      </w:r>
      <w:r w:rsidRPr="008A259D">
        <w:rPr>
          <w:rFonts w:eastAsia="Arial"/>
          <w:szCs w:val="24"/>
        </w:rPr>
        <w:t xml:space="preserve"> </w:t>
      </w:r>
      <w:r w:rsidRPr="008A259D">
        <w:rPr>
          <w:szCs w:val="24"/>
        </w:rPr>
        <w:t xml:space="preserve">International Fund for Agriculture (IFAD). </w:t>
      </w:r>
    </w:p>
    <w:p w14:paraId="38DA0B6F" w14:textId="77777777" w:rsidR="00F15C42" w:rsidRPr="008A259D" w:rsidRDefault="00164BEE" w:rsidP="00C15E39">
      <w:pPr>
        <w:pStyle w:val="Heading2"/>
        <w:spacing w:after="100" w:line="276" w:lineRule="auto"/>
        <w:ind w:left="240"/>
        <w:jc w:val="both"/>
        <w:rPr>
          <w:sz w:val="24"/>
          <w:szCs w:val="24"/>
        </w:rPr>
      </w:pPr>
      <w:bookmarkStart w:id="24" w:name="_Toc198903013"/>
      <w:r w:rsidRPr="008A259D">
        <w:rPr>
          <w:sz w:val="24"/>
          <w:szCs w:val="24"/>
        </w:rPr>
        <w:t>7.2.2. The National Technical Committee</w:t>
      </w:r>
      <w:bookmarkEnd w:id="24"/>
      <w:r w:rsidRPr="008A259D">
        <w:rPr>
          <w:sz w:val="24"/>
          <w:szCs w:val="24"/>
        </w:rPr>
        <w:t xml:space="preserve">  </w:t>
      </w:r>
    </w:p>
    <w:p w14:paraId="1FF56164" w14:textId="77777777" w:rsidR="00F15C42" w:rsidRPr="008A259D" w:rsidRDefault="00164BEE" w:rsidP="00C15E39">
      <w:pPr>
        <w:spacing w:line="276" w:lineRule="auto"/>
        <w:ind w:left="-5" w:right="35"/>
        <w:rPr>
          <w:szCs w:val="24"/>
        </w:rPr>
      </w:pPr>
      <w:r w:rsidRPr="008A259D">
        <w:rPr>
          <w:szCs w:val="24"/>
        </w:rPr>
        <w:t xml:space="preserve">Under the National IWRM Steering Committee, National IWRM Technical Committee will involve key technical experts from all the federal institutions represented in the National IWRM Steering Committee. The National /IWRM Technical Committee will provide technical support to the National IWRM Steering Committee and technically support the project implementation at basins level. </w:t>
      </w:r>
    </w:p>
    <w:p w14:paraId="23A5F86B" w14:textId="77777777" w:rsidR="00F15C42" w:rsidRPr="008A259D" w:rsidRDefault="00164BEE" w:rsidP="00C15E39">
      <w:pPr>
        <w:spacing w:after="32" w:line="276" w:lineRule="auto"/>
        <w:ind w:left="461"/>
        <w:rPr>
          <w:szCs w:val="24"/>
        </w:rPr>
      </w:pPr>
      <w:r w:rsidRPr="008A259D">
        <w:rPr>
          <w:b/>
          <w:szCs w:val="24"/>
        </w:rPr>
        <w:t xml:space="preserve">The National Technical Committee comprises: </w:t>
      </w:r>
    </w:p>
    <w:p w14:paraId="3137F877" w14:textId="77777777" w:rsidR="00F15C42" w:rsidRPr="008A259D" w:rsidRDefault="00164BEE" w:rsidP="00C15E39">
      <w:pPr>
        <w:numPr>
          <w:ilvl w:val="0"/>
          <w:numId w:val="12"/>
        </w:numPr>
        <w:spacing w:after="27" w:line="276" w:lineRule="auto"/>
        <w:ind w:right="35" w:hanging="360"/>
        <w:rPr>
          <w:szCs w:val="24"/>
        </w:rPr>
      </w:pPr>
      <w:r w:rsidRPr="008A259D">
        <w:rPr>
          <w:szCs w:val="24"/>
        </w:rPr>
        <w:t xml:space="preserve">Ministry of Water and Energy,  </w:t>
      </w:r>
    </w:p>
    <w:p w14:paraId="4B43ADAB" w14:textId="77777777" w:rsidR="00F15C42" w:rsidRPr="008A259D" w:rsidRDefault="00164BEE" w:rsidP="00C15E39">
      <w:pPr>
        <w:numPr>
          <w:ilvl w:val="0"/>
          <w:numId w:val="12"/>
        </w:numPr>
        <w:spacing w:after="27" w:line="276" w:lineRule="auto"/>
        <w:ind w:right="35" w:hanging="360"/>
        <w:rPr>
          <w:szCs w:val="24"/>
        </w:rPr>
      </w:pPr>
      <w:r w:rsidRPr="008A259D">
        <w:rPr>
          <w:szCs w:val="24"/>
        </w:rPr>
        <w:t xml:space="preserve">Ministry of Finance,  </w:t>
      </w:r>
    </w:p>
    <w:p w14:paraId="7E6A5B0D" w14:textId="77777777" w:rsidR="00F15C42" w:rsidRPr="008A259D" w:rsidRDefault="00164BEE" w:rsidP="00C15E39">
      <w:pPr>
        <w:numPr>
          <w:ilvl w:val="0"/>
          <w:numId w:val="12"/>
        </w:numPr>
        <w:spacing w:after="27" w:line="276" w:lineRule="auto"/>
        <w:ind w:right="35" w:hanging="360"/>
        <w:rPr>
          <w:szCs w:val="24"/>
        </w:rPr>
      </w:pPr>
      <w:r w:rsidRPr="008A259D">
        <w:rPr>
          <w:szCs w:val="24"/>
        </w:rPr>
        <w:t xml:space="preserve">Ministry of Irrigation,  </w:t>
      </w:r>
    </w:p>
    <w:p w14:paraId="5133EB12" w14:textId="77777777" w:rsidR="004847AF" w:rsidRDefault="00164BEE" w:rsidP="004847AF">
      <w:pPr>
        <w:numPr>
          <w:ilvl w:val="0"/>
          <w:numId w:val="12"/>
        </w:numPr>
        <w:spacing w:after="0" w:line="276" w:lineRule="auto"/>
        <w:ind w:right="35" w:hanging="360"/>
        <w:rPr>
          <w:szCs w:val="24"/>
        </w:rPr>
      </w:pPr>
      <w:r w:rsidRPr="008A259D">
        <w:rPr>
          <w:szCs w:val="24"/>
        </w:rPr>
        <w:t xml:space="preserve">Ministry of Agriculture, and from the development partner, </w:t>
      </w:r>
    </w:p>
    <w:p w14:paraId="4FCDFA5D" w14:textId="77777777" w:rsidR="004847AF" w:rsidRDefault="00164BEE" w:rsidP="004847AF">
      <w:pPr>
        <w:spacing w:after="0" w:line="240" w:lineRule="auto"/>
        <w:ind w:left="1080" w:right="35" w:firstLine="0"/>
        <w:rPr>
          <w:szCs w:val="24"/>
        </w:rPr>
      </w:pPr>
      <w:r w:rsidRPr="008A259D">
        <w:rPr>
          <w:szCs w:val="24"/>
        </w:rPr>
        <w:t xml:space="preserve"> </w:t>
      </w:r>
      <w:r w:rsidRPr="008A259D">
        <w:rPr>
          <w:rFonts w:eastAsia="Wingdings"/>
          <w:szCs w:val="24"/>
        </w:rPr>
        <w:t></w:t>
      </w:r>
      <w:r w:rsidRPr="008A259D">
        <w:rPr>
          <w:rFonts w:eastAsia="Arial"/>
          <w:szCs w:val="24"/>
        </w:rPr>
        <w:t xml:space="preserve"> </w:t>
      </w:r>
      <w:r w:rsidRPr="008A259D">
        <w:rPr>
          <w:szCs w:val="24"/>
        </w:rPr>
        <w:t xml:space="preserve">Italian Agency for Development Cooperation (AICS) and  </w:t>
      </w:r>
    </w:p>
    <w:p w14:paraId="2C0AA00C" w14:textId="77777777" w:rsidR="00F15C42" w:rsidRPr="008A259D" w:rsidRDefault="004847AF" w:rsidP="004847AF">
      <w:pPr>
        <w:spacing w:after="0" w:line="240" w:lineRule="auto"/>
        <w:ind w:left="1080" w:right="35" w:firstLine="0"/>
        <w:rPr>
          <w:szCs w:val="24"/>
        </w:rPr>
      </w:pPr>
      <w:r>
        <w:rPr>
          <w:rFonts w:eastAsia="Wingdings"/>
          <w:szCs w:val="24"/>
        </w:rPr>
        <w:t xml:space="preserve"> </w:t>
      </w:r>
      <w:r w:rsidR="00164BEE" w:rsidRPr="008A259D">
        <w:rPr>
          <w:rFonts w:eastAsia="Wingdings"/>
          <w:szCs w:val="24"/>
        </w:rPr>
        <w:t></w:t>
      </w:r>
      <w:r>
        <w:rPr>
          <w:rFonts w:eastAsia="Wingdings"/>
          <w:szCs w:val="24"/>
        </w:rPr>
        <w:t xml:space="preserve"> </w:t>
      </w:r>
      <w:r w:rsidR="00164BEE" w:rsidRPr="008A259D">
        <w:rPr>
          <w:szCs w:val="24"/>
        </w:rPr>
        <w:t xml:space="preserve">International Fund for Agriculture (IFAD).  </w:t>
      </w:r>
    </w:p>
    <w:p w14:paraId="2EAAB32B" w14:textId="77777777" w:rsidR="00F15C42" w:rsidRPr="008A259D" w:rsidRDefault="00164BEE" w:rsidP="004847AF">
      <w:pPr>
        <w:pStyle w:val="Heading3"/>
        <w:spacing w:after="0" w:line="240" w:lineRule="auto"/>
        <w:ind w:left="-5"/>
        <w:jc w:val="both"/>
        <w:rPr>
          <w:sz w:val="24"/>
          <w:szCs w:val="24"/>
        </w:rPr>
      </w:pPr>
      <w:bookmarkStart w:id="25" w:name="_Toc198903014"/>
      <w:r w:rsidRPr="008A259D">
        <w:rPr>
          <w:sz w:val="24"/>
          <w:szCs w:val="24"/>
        </w:rPr>
        <w:t>7.3.   Basin Project Implementation Unit (BPIU)</w:t>
      </w:r>
      <w:bookmarkEnd w:id="25"/>
      <w:r w:rsidRPr="008A259D">
        <w:rPr>
          <w:sz w:val="24"/>
          <w:szCs w:val="24"/>
        </w:rPr>
        <w:t xml:space="preserve"> </w:t>
      </w:r>
    </w:p>
    <w:p w14:paraId="65A8450C" w14:textId="77777777" w:rsidR="00F15C42" w:rsidRPr="008A259D" w:rsidRDefault="00164BEE" w:rsidP="000B3F20">
      <w:pPr>
        <w:spacing w:after="7" w:line="276" w:lineRule="auto"/>
        <w:ind w:left="-5" w:right="35"/>
        <w:rPr>
          <w:szCs w:val="24"/>
        </w:rPr>
      </w:pPr>
      <w:r w:rsidRPr="008A259D">
        <w:rPr>
          <w:szCs w:val="24"/>
        </w:rPr>
        <w:t xml:space="preserve">The implementation at basin level involves Basin Administration Offices and various bureaus to ensure synergy and effective implementation. The BPIU will be established within the Basin Administration Office. For this purpose, the BPIU will be staffed with a number of full-time staff including Project Coordinator, Watershed Management expert/ Environmentalist, Water Resources Information System Expert, Infrastructure Development Expert/Civil Engineer and Procurement Specialist. The existing Awash Basin Administration Office and bureaus of the Oromia, Afar, and Somali regions will receive </w:t>
      </w:r>
      <w:r w:rsidR="000B3F20" w:rsidRPr="008A259D">
        <w:rPr>
          <w:szCs w:val="24"/>
        </w:rPr>
        <w:t>capacity building</w:t>
      </w:r>
      <w:r w:rsidRPr="008A259D">
        <w:rPr>
          <w:szCs w:val="24"/>
        </w:rPr>
        <w:t xml:space="preserve"> through various IWRM-related trainings and office equipment. This support aims to strengthen the Basin Project Implementation Unit. Additionally, in the Wabi-Shebele basin, a Basin Administration Office will be constructed and equipped with appropriate office facilities. </w:t>
      </w:r>
    </w:p>
    <w:p w14:paraId="036DC1B1" w14:textId="77777777" w:rsidR="00F15C42" w:rsidRPr="008A259D" w:rsidRDefault="00164BEE" w:rsidP="000B3F20">
      <w:pPr>
        <w:pStyle w:val="Heading2"/>
        <w:spacing w:before="240" w:after="97" w:line="276" w:lineRule="auto"/>
        <w:ind w:left="240"/>
        <w:jc w:val="both"/>
        <w:rPr>
          <w:sz w:val="24"/>
          <w:szCs w:val="24"/>
        </w:rPr>
      </w:pPr>
      <w:bookmarkStart w:id="26" w:name="_Toc198903015"/>
      <w:r w:rsidRPr="008A259D">
        <w:rPr>
          <w:sz w:val="24"/>
          <w:szCs w:val="24"/>
        </w:rPr>
        <w:t>7.3.1. Basin Steering Committee</w:t>
      </w:r>
      <w:bookmarkEnd w:id="26"/>
      <w:r w:rsidRPr="008A259D">
        <w:rPr>
          <w:sz w:val="24"/>
          <w:szCs w:val="24"/>
        </w:rPr>
        <w:t xml:space="preserve">   </w:t>
      </w:r>
    </w:p>
    <w:p w14:paraId="24AC5F18" w14:textId="77777777" w:rsidR="00F15C42" w:rsidRPr="008A259D" w:rsidRDefault="00164BEE" w:rsidP="00C15E39">
      <w:pPr>
        <w:spacing w:line="276" w:lineRule="auto"/>
        <w:ind w:left="-5" w:right="35"/>
        <w:rPr>
          <w:szCs w:val="24"/>
        </w:rPr>
      </w:pPr>
      <w:r w:rsidRPr="008A259D">
        <w:rPr>
          <w:szCs w:val="24"/>
        </w:rPr>
        <w:t xml:space="preserve">The BSC shall be in charge of the technical supervision of the project and is responsible of the formulation of the proposal of those activities that shall be undertaken. Alike the NSC, the Basin Steering Committee (BSC) will have similar responsibilities and will support the Basin Project Implementation Unit. It shall meet quarterly to evaluate the progress of the activities, towards the achievement of the objectives, the compliance with Annual Operational Plan. The </w:t>
      </w:r>
      <w:r w:rsidR="000B3F20" w:rsidRPr="008A259D">
        <w:rPr>
          <w:szCs w:val="24"/>
        </w:rPr>
        <w:t>heads of basin administration office will chair the BSC</w:t>
      </w:r>
      <w:r w:rsidRPr="008A259D">
        <w:rPr>
          <w:szCs w:val="24"/>
        </w:rPr>
        <w:t xml:space="preserve">. </w:t>
      </w:r>
    </w:p>
    <w:p w14:paraId="03C8F39D" w14:textId="77777777" w:rsidR="00F15C42" w:rsidRPr="008A259D" w:rsidRDefault="00164BEE" w:rsidP="00C15E39">
      <w:pPr>
        <w:spacing w:after="195" w:line="276" w:lineRule="auto"/>
        <w:ind w:left="-5"/>
        <w:rPr>
          <w:szCs w:val="24"/>
        </w:rPr>
      </w:pPr>
      <w:r w:rsidRPr="008A259D">
        <w:rPr>
          <w:b/>
          <w:szCs w:val="24"/>
        </w:rPr>
        <w:t>The Basin Level Steering Committees are composed of the following members:</w:t>
      </w:r>
      <w:r w:rsidRPr="008A259D">
        <w:rPr>
          <w:szCs w:val="24"/>
        </w:rPr>
        <w:t xml:space="preserve"> </w:t>
      </w:r>
    </w:p>
    <w:p w14:paraId="4F3683FC" w14:textId="77777777" w:rsidR="00F15C42" w:rsidRPr="008A259D" w:rsidRDefault="00164BEE" w:rsidP="00C15E39">
      <w:pPr>
        <w:numPr>
          <w:ilvl w:val="0"/>
          <w:numId w:val="13"/>
        </w:numPr>
        <w:spacing w:after="27" w:line="276" w:lineRule="auto"/>
        <w:ind w:right="35" w:hanging="360"/>
        <w:rPr>
          <w:szCs w:val="24"/>
        </w:rPr>
      </w:pPr>
      <w:r w:rsidRPr="008A259D">
        <w:rPr>
          <w:szCs w:val="24"/>
        </w:rPr>
        <w:t xml:space="preserve">Basin Administration Offices,  </w:t>
      </w:r>
    </w:p>
    <w:p w14:paraId="79722BFE" w14:textId="77777777" w:rsidR="00F15C42" w:rsidRPr="008A259D" w:rsidRDefault="00164BEE" w:rsidP="00C15E39">
      <w:pPr>
        <w:numPr>
          <w:ilvl w:val="0"/>
          <w:numId w:val="13"/>
        </w:numPr>
        <w:spacing w:after="29" w:line="276" w:lineRule="auto"/>
        <w:ind w:right="35" w:hanging="360"/>
        <w:rPr>
          <w:szCs w:val="24"/>
        </w:rPr>
      </w:pPr>
      <w:r w:rsidRPr="008A259D">
        <w:rPr>
          <w:szCs w:val="24"/>
        </w:rPr>
        <w:t xml:space="preserve">Somali Water Bureau,  </w:t>
      </w:r>
    </w:p>
    <w:p w14:paraId="2C0E9A1F" w14:textId="77777777" w:rsidR="00F15C42" w:rsidRPr="008A259D" w:rsidRDefault="00164BEE" w:rsidP="00C15E39">
      <w:pPr>
        <w:numPr>
          <w:ilvl w:val="0"/>
          <w:numId w:val="13"/>
        </w:numPr>
        <w:spacing w:after="27" w:line="276" w:lineRule="auto"/>
        <w:ind w:right="35" w:hanging="360"/>
        <w:rPr>
          <w:szCs w:val="24"/>
        </w:rPr>
      </w:pPr>
      <w:r w:rsidRPr="008A259D">
        <w:rPr>
          <w:szCs w:val="24"/>
        </w:rPr>
        <w:t xml:space="preserve">Somali Bureau of Agriculture, and  </w:t>
      </w:r>
    </w:p>
    <w:p w14:paraId="473B7200" w14:textId="77777777" w:rsidR="00F15C42" w:rsidRPr="008A259D" w:rsidRDefault="00164BEE" w:rsidP="00C15E39">
      <w:pPr>
        <w:numPr>
          <w:ilvl w:val="0"/>
          <w:numId w:val="13"/>
        </w:numPr>
        <w:spacing w:after="27" w:line="276" w:lineRule="auto"/>
        <w:ind w:right="35" w:hanging="360"/>
        <w:rPr>
          <w:szCs w:val="24"/>
        </w:rPr>
      </w:pPr>
      <w:r w:rsidRPr="008A259D">
        <w:rPr>
          <w:szCs w:val="24"/>
        </w:rPr>
        <w:t xml:space="preserve">Somali Pastoralist Development Bureau,  </w:t>
      </w:r>
    </w:p>
    <w:p w14:paraId="4E914291" w14:textId="77777777" w:rsidR="00F15C42" w:rsidRPr="008A259D" w:rsidRDefault="00164BEE" w:rsidP="00C15E39">
      <w:pPr>
        <w:numPr>
          <w:ilvl w:val="0"/>
          <w:numId w:val="13"/>
        </w:numPr>
        <w:spacing w:after="27" w:line="276" w:lineRule="auto"/>
        <w:ind w:right="35" w:hanging="360"/>
        <w:rPr>
          <w:szCs w:val="24"/>
        </w:rPr>
      </w:pPr>
      <w:r w:rsidRPr="008A259D">
        <w:rPr>
          <w:szCs w:val="24"/>
        </w:rPr>
        <w:t xml:space="preserve">Afar water and Energy Bureau,  </w:t>
      </w:r>
    </w:p>
    <w:p w14:paraId="35B382FA" w14:textId="77777777" w:rsidR="00F15C42" w:rsidRPr="008A259D" w:rsidRDefault="00164BEE" w:rsidP="00C15E39">
      <w:pPr>
        <w:numPr>
          <w:ilvl w:val="0"/>
          <w:numId w:val="13"/>
        </w:numPr>
        <w:spacing w:after="29" w:line="276" w:lineRule="auto"/>
        <w:ind w:right="35" w:hanging="360"/>
        <w:rPr>
          <w:szCs w:val="24"/>
        </w:rPr>
      </w:pPr>
      <w:r w:rsidRPr="008A259D">
        <w:rPr>
          <w:szCs w:val="24"/>
        </w:rPr>
        <w:t xml:space="preserve">Afar Livestock, Agriculture, and Natural resources Bureau,  </w:t>
      </w:r>
    </w:p>
    <w:p w14:paraId="42B4838B" w14:textId="77777777" w:rsidR="00CE7C19" w:rsidRPr="008A259D" w:rsidRDefault="00164BEE" w:rsidP="00C15E39">
      <w:pPr>
        <w:numPr>
          <w:ilvl w:val="0"/>
          <w:numId w:val="13"/>
        </w:numPr>
        <w:spacing w:after="0" w:line="276" w:lineRule="auto"/>
        <w:ind w:right="35" w:hanging="360"/>
        <w:rPr>
          <w:szCs w:val="24"/>
        </w:rPr>
      </w:pPr>
      <w:r w:rsidRPr="008A259D">
        <w:rPr>
          <w:szCs w:val="24"/>
        </w:rPr>
        <w:t xml:space="preserve">Oromia Bureau of Irrigation and Pastoral,  </w:t>
      </w:r>
    </w:p>
    <w:p w14:paraId="2227335B" w14:textId="77777777" w:rsidR="00CE7C19" w:rsidRPr="008A259D" w:rsidRDefault="00164BEE" w:rsidP="00C15E39">
      <w:pPr>
        <w:numPr>
          <w:ilvl w:val="0"/>
          <w:numId w:val="13"/>
        </w:numPr>
        <w:spacing w:after="0" w:line="276" w:lineRule="auto"/>
        <w:ind w:right="35" w:hanging="360"/>
        <w:rPr>
          <w:szCs w:val="24"/>
        </w:rPr>
      </w:pPr>
      <w:r w:rsidRPr="008A259D">
        <w:rPr>
          <w:szCs w:val="24"/>
        </w:rPr>
        <w:t xml:space="preserve">Oromia Bureau of Water and Energy and  </w:t>
      </w:r>
    </w:p>
    <w:p w14:paraId="54E9E4F4" w14:textId="77777777" w:rsidR="00F15C42" w:rsidRPr="008A259D" w:rsidRDefault="00164BEE" w:rsidP="00C15E39">
      <w:pPr>
        <w:numPr>
          <w:ilvl w:val="0"/>
          <w:numId w:val="13"/>
        </w:numPr>
        <w:spacing w:after="150" w:line="276" w:lineRule="auto"/>
        <w:ind w:right="35" w:hanging="360"/>
        <w:rPr>
          <w:szCs w:val="24"/>
        </w:rPr>
      </w:pPr>
      <w:r w:rsidRPr="008A259D">
        <w:rPr>
          <w:rFonts w:eastAsia="Wingdings"/>
          <w:szCs w:val="24"/>
        </w:rPr>
        <w:t></w:t>
      </w:r>
      <w:r w:rsidRPr="008A259D">
        <w:rPr>
          <w:rFonts w:eastAsia="Arial"/>
          <w:szCs w:val="24"/>
        </w:rPr>
        <w:t xml:space="preserve"> </w:t>
      </w:r>
      <w:r w:rsidRPr="008A259D">
        <w:rPr>
          <w:szCs w:val="24"/>
        </w:rPr>
        <w:t xml:space="preserve">Oromia Bureau of Agriculture.  </w:t>
      </w:r>
    </w:p>
    <w:p w14:paraId="2C0135A4" w14:textId="77777777" w:rsidR="00F15C42" w:rsidRPr="008A259D" w:rsidRDefault="00164BEE" w:rsidP="00C15E39">
      <w:pPr>
        <w:pStyle w:val="Heading2"/>
        <w:spacing w:after="100" w:line="276" w:lineRule="auto"/>
        <w:ind w:left="240"/>
        <w:jc w:val="both"/>
        <w:rPr>
          <w:sz w:val="24"/>
          <w:szCs w:val="24"/>
        </w:rPr>
      </w:pPr>
      <w:bookmarkStart w:id="27" w:name="_Toc198903016"/>
      <w:r w:rsidRPr="008A259D">
        <w:rPr>
          <w:sz w:val="24"/>
          <w:szCs w:val="24"/>
        </w:rPr>
        <w:t>7.3.2. Basin Technical Committees</w:t>
      </w:r>
      <w:bookmarkEnd w:id="27"/>
      <w:r w:rsidRPr="008A259D">
        <w:rPr>
          <w:sz w:val="24"/>
          <w:szCs w:val="24"/>
        </w:rPr>
        <w:t xml:space="preserve"> </w:t>
      </w:r>
    </w:p>
    <w:p w14:paraId="4573959E" w14:textId="77777777" w:rsidR="004D73B7" w:rsidRDefault="00164BEE" w:rsidP="004D73B7">
      <w:pPr>
        <w:spacing w:before="100" w:beforeAutospacing="1" w:after="100" w:afterAutospacing="1" w:line="276" w:lineRule="auto"/>
        <w:ind w:left="0" w:firstLine="0"/>
        <w:rPr>
          <w:color w:val="auto"/>
        </w:rPr>
      </w:pPr>
      <w:r w:rsidRPr="008A259D">
        <w:rPr>
          <w:szCs w:val="24"/>
        </w:rPr>
        <w:t xml:space="preserve">The committee will provide technical expertise and guidance on the implementation of project activities at the basin, district, and village levels. </w:t>
      </w:r>
      <w:r w:rsidR="004D73B7">
        <w:t>This includes expertise in water and energy, agriculture, pastoral development, and irrigation. Key responsibilities involve developing detailed work and action plans for implementing project components at the basin level; coordinating with regional bureaus and district authorities to align with local priorities and resources; and monitoring the quality and technical aspects of activities to ensure compliance with established standards and guidelines.</w:t>
      </w:r>
    </w:p>
    <w:p w14:paraId="7E3F9B59" w14:textId="77777777" w:rsidR="004D73B7" w:rsidRDefault="004D73B7" w:rsidP="004D73B7">
      <w:pPr>
        <w:spacing w:before="100" w:beforeAutospacing="1" w:after="100" w:afterAutospacing="1" w:line="276" w:lineRule="auto"/>
      </w:pPr>
      <w:r>
        <w:t>The role also includes providing technical support to district and village-level implementation teams; identifying capacity gaps and training needs; and designing and delivering capacity-building programs to strengthen local stakeholders’ skills and knowledge.</w:t>
      </w:r>
    </w:p>
    <w:p w14:paraId="69379413" w14:textId="77777777" w:rsidR="00F15C42" w:rsidRPr="004D73B7" w:rsidRDefault="004D73B7" w:rsidP="004D73B7">
      <w:pPr>
        <w:spacing w:before="100" w:beforeAutospacing="1" w:after="100" w:afterAutospacing="1" w:line="276" w:lineRule="auto"/>
      </w:pPr>
      <w:r>
        <w:t>Additionally, it involves facilitating the exchange of technical knowledge, experiences, and best practices among stakeholders; documenting lessons learned and disseminating insights to improve future implementation; and coordinating with district authorities, village committees, and partners to ensure effective, efficient, and collaborative project execution.</w:t>
      </w:r>
      <w:r w:rsidR="00164BEE" w:rsidRPr="008A259D">
        <w:rPr>
          <w:szCs w:val="24"/>
        </w:rPr>
        <w:t xml:space="preserve"> </w:t>
      </w:r>
    </w:p>
    <w:p w14:paraId="143888BA" w14:textId="77777777" w:rsidR="00F15C42" w:rsidRPr="008A259D" w:rsidRDefault="00164BEE" w:rsidP="00C15E39">
      <w:pPr>
        <w:spacing w:after="195" w:line="276" w:lineRule="auto"/>
        <w:ind w:left="-5"/>
        <w:rPr>
          <w:szCs w:val="24"/>
        </w:rPr>
      </w:pPr>
      <w:r w:rsidRPr="008A259D">
        <w:rPr>
          <w:b/>
          <w:szCs w:val="24"/>
        </w:rPr>
        <w:t>The Basin Level Technical Committees are composed of the following members:</w:t>
      </w:r>
      <w:r w:rsidRPr="008A259D">
        <w:rPr>
          <w:szCs w:val="24"/>
        </w:rPr>
        <w:t xml:space="preserve"> </w:t>
      </w:r>
    </w:p>
    <w:p w14:paraId="57E209A8" w14:textId="77777777" w:rsidR="00F15C42" w:rsidRPr="008A259D" w:rsidRDefault="00164BEE" w:rsidP="00C15E39">
      <w:pPr>
        <w:numPr>
          <w:ilvl w:val="0"/>
          <w:numId w:val="14"/>
        </w:numPr>
        <w:spacing w:after="0" w:line="276" w:lineRule="auto"/>
        <w:ind w:right="35" w:hanging="360"/>
        <w:rPr>
          <w:szCs w:val="24"/>
        </w:rPr>
      </w:pPr>
      <w:r w:rsidRPr="008A259D">
        <w:rPr>
          <w:szCs w:val="24"/>
        </w:rPr>
        <w:t xml:space="preserve">Basin Administration Offices,  </w:t>
      </w:r>
    </w:p>
    <w:p w14:paraId="159953D1" w14:textId="77777777" w:rsidR="00F15C42" w:rsidRPr="008A259D" w:rsidRDefault="00164BEE" w:rsidP="00C15E39">
      <w:pPr>
        <w:numPr>
          <w:ilvl w:val="0"/>
          <w:numId w:val="14"/>
        </w:numPr>
        <w:spacing w:after="0" w:line="276" w:lineRule="auto"/>
        <w:ind w:right="35" w:hanging="360"/>
        <w:rPr>
          <w:szCs w:val="24"/>
        </w:rPr>
      </w:pPr>
      <w:r w:rsidRPr="008A259D">
        <w:rPr>
          <w:szCs w:val="24"/>
        </w:rPr>
        <w:t xml:space="preserve">Somali Water Bureau,  </w:t>
      </w:r>
    </w:p>
    <w:p w14:paraId="36312DFA" w14:textId="77777777" w:rsidR="00F15C42" w:rsidRPr="008A259D" w:rsidRDefault="00164BEE" w:rsidP="00C15E39">
      <w:pPr>
        <w:numPr>
          <w:ilvl w:val="0"/>
          <w:numId w:val="14"/>
        </w:numPr>
        <w:spacing w:after="0" w:line="276" w:lineRule="auto"/>
        <w:ind w:right="35" w:hanging="360"/>
        <w:rPr>
          <w:szCs w:val="24"/>
        </w:rPr>
      </w:pPr>
      <w:r w:rsidRPr="008A259D">
        <w:rPr>
          <w:szCs w:val="24"/>
        </w:rPr>
        <w:t xml:space="preserve">Somali Bureau of Agriculture, and  </w:t>
      </w:r>
    </w:p>
    <w:p w14:paraId="17BD9A60" w14:textId="77777777" w:rsidR="00F15C42" w:rsidRPr="008A259D" w:rsidRDefault="00164BEE" w:rsidP="00C15E39">
      <w:pPr>
        <w:numPr>
          <w:ilvl w:val="0"/>
          <w:numId w:val="14"/>
        </w:numPr>
        <w:spacing w:after="0" w:line="276" w:lineRule="auto"/>
        <w:ind w:right="35" w:hanging="360"/>
        <w:rPr>
          <w:szCs w:val="24"/>
        </w:rPr>
      </w:pPr>
      <w:r w:rsidRPr="008A259D">
        <w:rPr>
          <w:szCs w:val="24"/>
        </w:rPr>
        <w:t xml:space="preserve">Somali Pastoralist Development Bureau,  </w:t>
      </w:r>
    </w:p>
    <w:p w14:paraId="5FD82472" w14:textId="77777777" w:rsidR="00F15C42" w:rsidRPr="008A259D" w:rsidRDefault="00164BEE" w:rsidP="00C15E39">
      <w:pPr>
        <w:numPr>
          <w:ilvl w:val="0"/>
          <w:numId w:val="14"/>
        </w:numPr>
        <w:spacing w:after="0" w:line="276" w:lineRule="auto"/>
        <w:ind w:right="35" w:hanging="360"/>
        <w:rPr>
          <w:szCs w:val="24"/>
        </w:rPr>
      </w:pPr>
      <w:r w:rsidRPr="008A259D">
        <w:rPr>
          <w:szCs w:val="24"/>
        </w:rPr>
        <w:t xml:space="preserve">Afar water and Energy Bureau,  </w:t>
      </w:r>
    </w:p>
    <w:p w14:paraId="01FB25E0" w14:textId="77777777" w:rsidR="00F15C42" w:rsidRPr="008A259D" w:rsidRDefault="00164BEE" w:rsidP="00C15E39">
      <w:pPr>
        <w:numPr>
          <w:ilvl w:val="0"/>
          <w:numId w:val="14"/>
        </w:numPr>
        <w:spacing w:after="0" w:line="276" w:lineRule="auto"/>
        <w:ind w:right="35" w:hanging="360"/>
        <w:rPr>
          <w:szCs w:val="24"/>
        </w:rPr>
      </w:pPr>
      <w:r w:rsidRPr="008A259D">
        <w:rPr>
          <w:szCs w:val="24"/>
        </w:rPr>
        <w:t xml:space="preserve">Afar Livestock, Agriculture, and Natural resources Bureau,  </w:t>
      </w:r>
    </w:p>
    <w:p w14:paraId="1AE8AA8A" w14:textId="77777777" w:rsidR="00F15C42" w:rsidRPr="008A259D" w:rsidRDefault="00164BEE" w:rsidP="00C15E39">
      <w:pPr>
        <w:numPr>
          <w:ilvl w:val="0"/>
          <w:numId w:val="14"/>
        </w:numPr>
        <w:spacing w:after="0" w:line="276" w:lineRule="auto"/>
        <w:ind w:right="35" w:hanging="360"/>
        <w:rPr>
          <w:szCs w:val="24"/>
        </w:rPr>
      </w:pPr>
      <w:r w:rsidRPr="008A259D">
        <w:rPr>
          <w:szCs w:val="24"/>
        </w:rPr>
        <w:t xml:space="preserve">Oromia Bureau of Irrigation and Pastoral,  </w:t>
      </w:r>
    </w:p>
    <w:p w14:paraId="6AE33165" w14:textId="77777777" w:rsidR="00F15C42" w:rsidRPr="008A259D" w:rsidRDefault="00164BEE" w:rsidP="00C15E39">
      <w:pPr>
        <w:numPr>
          <w:ilvl w:val="0"/>
          <w:numId w:val="14"/>
        </w:numPr>
        <w:spacing w:after="0" w:line="276" w:lineRule="auto"/>
        <w:ind w:right="35" w:hanging="360"/>
        <w:rPr>
          <w:szCs w:val="24"/>
        </w:rPr>
      </w:pPr>
      <w:r w:rsidRPr="008A259D">
        <w:rPr>
          <w:szCs w:val="24"/>
        </w:rPr>
        <w:t xml:space="preserve">Oromia Bureau of Water and Energy and  </w:t>
      </w:r>
    </w:p>
    <w:p w14:paraId="28EAE88D" w14:textId="77777777" w:rsidR="00F15C42" w:rsidRPr="008A259D" w:rsidRDefault="00164BEE" w:rsidP="00C15E39">
      <w:pPr>
        <w:numPr>
          <w:ilvl w:val="0"/>
          <w:numId w:val="14"/>
        </w:numPr>
        <w:spacing w:after="0" w:line="276" w:lineRule="auto"/>
        <w:ind w:right="35" w:hanging="360"/>
        <w:rPr>
          <w:szCs w:val="24"/>
        </w:rPr>
      </w:pPr>
      <w:r w:rsidRPr="008A259D">
        <w:rPr>
          <w:szCs w:val="24"/>
        </w:rPr>
        <w:t xml:space="preserve">Oromia Bureau of Agriculture </w:t>
      </w:r>
    </w:p>
    <w:p w14:paraId="56E8429C" w14:textId="77777777" w:rsidR="00F15C42" w:rsidRPr="008A259D" w:rsidRDefault="00164BEE" w:rsidP="00C15E39">
      <w:pPr>
        <w:spacing w:after="290" w:line="276" w:lineRule="auto"/>
        <w:ind w:left="-5" w:right="35"/>
        <w:rPr>
          <w:szCs w:val="24"/>
        </w:rPr>
      </w:pPr>
      <w:r w:rsidRPr="008A259D">
        <w:rPr>
          <w:szCs w:val="24"/>
        </w:rPr>
        <w:t xml:space="preserve">Generally, the steering committee and technical committee play crucial roles in bringing the components of the BASRINET project to the ground at the district and village levels. </w:t>
      </w:r>
    </w:p>
    <w:p w14:paraId="27504F43" w14:textId="77777777" w:rsidR="00F15C42" w:rsidRPr="008A259D" w:rsidRDefault="00164BEE" w:rsidP="00C15E39">
      <w:pPr>
        <w:pStyle w:val="Heading1"/>
        <w:spacing w:after="373" w:line="276" w:lineRule="auto"/>
        <w:ind w:left="-5"/>
        <w:jc w:val="both"/>
        <w:rPr>
          <w:sz w:val="24"/>
          <w:szCs w:val="24"/>
        </w:rPr>
      </w:pPr>
      <w:bookmarkStart w:id="28" w:name="_Toc198903017"/>
      <w:r w:rsidRPr="008A259D">
        <w:rPr>
          <w:sz w:val="24"/>
          <w:szCs w:val="24"/>
        </w:rPr>
        <w:t>8.  Roles and responsibilities of key Institutions</w:t>
      </w:r>
      <w:bookmarkEnd w:id="28"/>
      <w:r w:rsidRPr="008A259D">
        <w:rPr>
          <w:sz w:val="24"/>
          <w:szCs w:val="24"/>
        </w:rPr>
        <w:t xml:space="preserve">  </w:t>
      </w:r>
    </w:p>
    <w:p w14:paraId="4EFD8917" w14:textId="77777777" w:rsidR="00F15C42" w:rsidRPr="008A259D" w:rsidRDefault="00164BEE" w:rsidP="00C15E39">
      <w:pPr>
        <w:pStyle w:val="Heading3"/>
        <w:spacing w:line="276" w:lineRule="auto"/>
        <w:ind w:left="-5"/>
        <w:jc w:val="both"/>
        <w:rPr>
          <w:sz w:val="24"/>
          <w:szCs w:val="24"/>
        </w:rPr>
      </w:pPr>
      <w:bookmarkStart w:id="29" w:name="_Toc198903018"/>
      <w:r w:rsidRPr="008A259D">
        <w:rPr>
          <w:sz w:val="24"/>
          <w:szCs w:val="24"/>
        </w:rPr>
        <w:t>8.1. Ministry of Water and Energy</w:t>
      </w:r>
      <w:bookmarkEnd w:id="29"/>
      <w:r w:rsidRPr="008A259D">
        <w:rPr>
          <w:sz w:val="24"/>
          <w:szCs w:val="24"/>
        </w:rPr>
        <w:t xml:space="preserve">    </w:t>
      </w:r>
    </w:p>
    <w:p w14:paraId="6F8129B2" w14:textId="77777777" w:rsidR="00F15C42" w:rsidRPr="008A259D" w:rsidRDefault="00164BEE" w:rsidP="00C15E39">
      <w:pPr>
        <w:spacing w:line="276" w:lineRule="auto"/>
        <w:ind w:left="-5" w:right="35"/>
        <w:rPr>
          <w:szCs w:val="24"/>
        </w:rPr>
      </w:pPr>
      <w:r w:rsidRPr="008A259D">
        <w:rPr>
          <w:szCs w:val="24"/>
        </w:rPr>
        <w:t xml:space="preserve">The </w:t>
      </w:r>
      <w:r w:rsidR="004D73B7" w:rsidRPr="008A259D">
        <w:rPr>
          <w:szCs w:val="24"/>
        </w:rPr>
        <w:t>Ministry of Water will execute the BASRINET project</w:t>
      </w:r>
      <w:r w:rsidRPr="008A259D">
        <w:rPr>
          <w:szCs w:val="24"/>
        </w:rPr>
        <w:t xml:space="preserve"> and Energy At the basin level, the project will involve the Basin Administration Institutions and Regional Bureaus of Afar, Somali and Oromiya Regional States. </w:t>
      </w:r>
    </w:p>
    <w:p w14:paraId="4929728C" w14:textId="77777777" w:rsidR="00F15C42" w:rsidRPr="008A259D" w:rsidRDefault="00164BEE" w:rsidP="00C15E39">
      <w:pPr>
        <w:spacing w:line="276" w:lineRule="auto"/>
        <w:ind w:left="-5" w:right="35"/>
        <w:rPr>
          <w:szCs w:val="24"/>
        </w:rPr>
      </w:pPr>
      <w:r w:rsidRPr="008A259D">
        <w:rPr>
          <w:szCs w:val="24"/>
        </w:rPr>
        <w:t xml:space="preserve">Their objective is to implement these strategies in line with the national development plan. To facilitate the implementation of the project, the Ministry will coordinate and monitor activities in collaboration with regional and woreda bureaus and offices. The Ministry will establish a National Project Coordination Unit (NPCU) and Basin Project Implementation Units (BPIU) with assigned Project Coordinators at the national and basin levels. These coordinators will be responsible for overseeing the project's implementation and monitoring. </w:t>
      </w:r>
    </w:p>
    <w:p w14:paraId="561C3974" w14:textId="77777777" w:rsidR="00F15C42" w:rsidRPr="008A259D" w:rsidRDefault="00164BEE" w:rsidP="00C15E39">
      <w:pPr>
        <w:spacing w:line="276" w:lineRule="auto"/>
        <w:ind w:left="-5" w:right="35"/>
        <w:rPr>
          <w:szCs w:val="24"/>
        </w:rPr>
      </w:pPr>
      <w:r w:rsidRPr="008A259D">
        <w:rPr>
          <w:szCs w:val="24"/>
        </w:rPr>
        <w:t xml:space="preserve">The National Coordinator, supported by various line departments of the Ministry of Water and Energy and other relevant ministries/departments, will assist in coordinating and monitoring the project. Additionally, an oversight body called the National Project Steering Committee (NPSC) will be established. The NPSC's membership will include representatives from the Ministry of Water and Energy, Ministry of Agriculture, Ministry of Finance, Italian Agency for Development Cooperation (AICS) and the International Fund for Agricultural Development (IFAD) at the national level. At the regional level, senior experts or executive heads of the regional bureaus from the three regions will be involved. The Minister or State Minister of the Ministry of Water and Energy will chair the NPSC, and the National Project Coordinator (NPC) will serve as the committee's secretary. </w:t>
      </w:r>
    </w:p>
    <w:p w14:paraId="13D4F3C1" w14:textId="77777777" w:rsidR="00F15C42" w:rsidRPr="008A259D" w:rsidRDefault="00164BEE" w:rsidP="00C15E39">
      <w:pPr>
        <w:spacing w:after="290" w:line="276" w:lineRule="auto"/>
        <w:ind w:left="-5" w:right="35"/>
        <w:rPr>
          <w:szCs w:val="24"/>
        </w:rPr>
      </w:pPr>
      <w:r w:rsidRPr="008A259D">
        <w:rPr>
          <w:szCs w:val="24"/>
        </w:rPr>
        <w:t xml:space="preserve">The Ministry of Water and Energy will ensure proper coordination, monitoring, capacity building, and policy formulation throughout the project, while maintaining close collaboration with relevant stakeholders at both national and regional levels </w:t>
      </w:r>
    </w:p>
    <w:p w14:paraId="6B97FA11" w14:textId="77777777" w:rsidR="00F15C42" w:rsidRPr="008A259D" w:rsidRDefault="00164BEE" w:rsidP="00C15E39">
      <w:pPr>
        <w:pStyle w:val="Heading3"/>
        <w:spacing w:line="276" w:lineRule="auto"/>
        <w:ind w:left="-5"/>
        <w:jc w:val="both"/>
        <w:rPr>
          <w:sz w:val="24"/>
          <w:szCs w:val="24"/>
        </w:rPr>
      </w:pPr>
      <w:bookmarkStart w:id="30" w:name="_Toc198903019"/>
      <w:r w:rsidRPr="008A259D">
        <w:rPr>
          <w:sz w:val="24"/>
          <w:szCs w:val="24"/>
        </w:rPr>
        <w:t>8.2. Ministry of Agriculture</w:t>
      </w:r>
      <w:bookmarkEnd w:id="30"/>
      <w:r w:rsidRPr="008A259D">
        <w:rPr>
          <w:sz w:val="24"/>
          <w:szCs w:val="24"/>
        </w:rPr>
        <w:t xml:space="preserve"> </w:t>
      </w:r>
    </w:p>
    <w:p w14:paraId="40615EE7" w14:textId="77777777" w:rsidR="00F15C42" w:rsidRPr="008A259D" w:rsidRDefault="00164BEE" w:rsidP="00C15E39">
      <w:pPr>
        <w:spacing w:line="276" w:lineRule="auto"/>
        <w:ind w:left="-5" w:right="35"/>
        <w:rPr>
          <w:szCs w:val="24"/>
        </w:rPr>
      </w:pPr>
      <w:r w:rsidRPr="008A259D">
        <w:rPr>
          <w:szCs w:val="24"/>
        </w:rPr>
        <w:t>As a member of the national steering committee, the Ministry of Agriculture actively participates in decision-making and provides guidance at the national level. The ministry contributes to the overall strategic direction of the project, ensuring that agricultural perspectives and priorities are adequately</w:t>
      </w:r>
      <w:r w:rsidR="004D73B7">
        <w:rPr>
          <w:szCs w:val="24"/>
        </w:rPr>
        <w:t xml:space="preserve"> </w:t>
      </w:r>
      <w:r w:rsidRPr="008A259D">
        <w:rPr>
          <w:szCs w:val="24"/>
        </w:rPr>
        <w:t xml:space="preserve">addressed. The Ministry of Agriculture is also a member of the national technical committee. In this role, the ministry provides technical expertise and advice in the formulation and implementation of project activities. They contribute agricultural knowledge and insights to ensure that project interventions align with agricultural development objectives. The Ministry of Agriculture initiates the development of policies and strategies related to agriculture and water resources management. They ensure that the project aligns with national agricultural policies and objectives, and work to integrate water resource management considerations into agricultural planning and practices. The ministry is responsible for promoting sustainable and efficient water use in agriculture. They play a key role in developing and implementing agricultural water management practices, such as irrigation systems, water-efficient techniques, and water-saving technologies. The ministry ensures that agricultural water use is optimized to enhance productivity while minimizing water consumption and environmental impacts. </w:t>
      </w:r>
    </w:p>
    <w:p w14:paraId="7282A027" w14:textId="77777777" w:rsidR="00F15C42" w:rsidRPr="008A259D" w:rsidRDefault="00164BEE" w:rsidP="00C15E39">
      <w:pPr>
        <w:spacing w:after="293" w:line="276" w:lineRule="auto"/>
        <w:ind w:left="-5" w:right="35"/>
        <w:rPr>
          <w:szCs w:val="24"/>
        </w:rPr>
      </w:pPr>
      <w:r w:rsidRPr="008A259D">
        <w:rPr>
          <w:szCs w:val="24"/>
        </w:rPr>
        <w:t xml:space="preserve">The Ministry of Agriculture is involved in building the capacity of farmers, agricultural extension workers, and other stakeholders in water management practices. They provide training and technical support on sustainable irrigation practices, water-saving techniques, and improved agricultural water management. The ministry collaborates with relevant stakeholders, including farmers' associations, agricultural cooperatives, and regional agricultural bureaus. They foster partnerships and coordination to ensure the effective implementation of project activities, including the adoption of best practices in agricultural water management. The Ministry of Agriculture participates in monitoring and evaluating the project's progress and impacts on agricultural water management. They contribute to the development of monitoring frameworks, data collection, and analysis related to agricultural water use and productivity. The ministry assesses the effectiveness of project interventions and provides feedback for adaptive management and continuous improvement. The ministry plays a role in knowledge sharing and dissemination of best practices in agricultural water management. They facilitate the exchange of information, lessons learned, and successful experiences among stakeholders, contributing to the wider adoption of sustainable agricultural practices. </w:t>
      </w:r>
    </w:p>
    <w:p w14:paraId="1846E903" w14:textId="77777777" w:rsidR="00F15C42" w:rsidRPr="008A259D" w:rsidRDefault="00164BEE" w:rsidP="00C15E39">
      <w:pPr>
        <w:pStyle w:val="Heading3"/>
        <w:spacing w:line="276" w:lineRule="auto"/>
        <w:ind w:left="-5"/>
        <w:jc w:val="both"/>
        <w:rPr>
          <w:sz w:val="24"/>
          <w:szCs w:val="24"/>
        </w:rPr>
      </w:pPr>
      <w:bookmarkStart w:id="31" w:name="_Toc198903020"/>
      <w:r w:rsidRPr="008A259D">
        <w:rPr>
          <w:sz w:val="24"/>
          <w:szCs w:val="24"/>
        </w:rPr>
        <w:t>8.3. The Ministry of Irrigation and Lowland</w:t>
      </w:r>
      <w:bookmarkEnd w:id="31"/>
      <w:r w:rsidRPr="008A259D">
        <w:rPr>
          <w:sz w:val="24"/>
          <w:szCs w:val="24"/>
        </w:rPr>
        <w:t xml:space="preserve"> </w:t>
      </w:r>
    </w:p>
    <w:p w14:paraId="7365E0D8" w14:textId="77777777" w:rsidR="00F15C42" w:rsidRPr="008A259D" w:rsidRDefault="00164BEE" w:rsidP="00C15E39">
      <w:pPr>
        <w:spacing w:line="276" w:lineRule="auto"/>
        <w:ind w:left="-5" w:right="35"/>
        <w:rPr>
          <w:szCs w:val="24"/>
        </w:rPr>
      </w:pPr>
      <w:r w:rsidRPr="008A259D">
        <w:rPr>
          <w:szCs w:val="24"/>
        </w:rPr>
        <w:t xml:space="preserve">Collaborate with the Ministry of Agriculture and the Ministry of Water and Energy to expand water-centered basin development activities and foster irrigation development in pastoral and semi-pastoral areas. This collaboration aims to address the unique irrigation needs of these regions and support their agricultural development. Monitor the expansion of basin development, including the construction of infrastructure and establishment of fodder banks, essential for livestock development in pastoral areas. The ministry ensures the timely and effective implementation of these initiatives to support the growth of the livestock sector in pastoral regions. </w:t>
      </w:r>
    </w:p>
    <w:p w14:paraId="266FA69F" w14:textId="77777777" w:rsidR="00F15C42" w:rsidRPr="008A259D" w:rsidRDefault="00164BEE" w:rsidP="00C15E39">
      <w:pPr>
        <w:spacing w:line="276" w:lineRule="auto"/>
        <w:ind w:left="-5" w:right="35"/>
        <w:rPr>
          <w:szCs w:val="24"/>
        </w:rPr>
      </w:pPr>
      <w:r w:rsidRPr="008A259D">
        <w:rPr>
          <w:szCs w:val="24"/>
        </w:rPr>
        <w:t xml:space="preserve">The Ministry of Irrigation and Lowland is responsible for overseeing the irrigation component of the project, focusing on the development and management of irrigation infrastructure. They will also promote sustainable water use practices for agricultural purposes within the project areas. Close collaboration with the Ministry of Water and Energy will ensure efficient water allocation and management. </w:t>
      </w:r>
    </w:p>
    <w:p w14:paraId="2457E7D2" w14:textId="77777777" w:rsidR="00F15C42" w:rsidRPr="008A259D" w:rsidRDefault="00164BEE" w:rsidP="00C15E39">
      <w:pPr>
        <w:spacing w:after="290" w:line="276" w:lineRule="auto"/>
        <w:ind w:left="-5" w:right="35"/>
        <w:rPr>
          <w:szCs w:val="24"/>
        </w:rPr>
      </w:pPr>
      <w:r w:rsidRPr="008A259D">
        <w:rPr>
          <w:szCs w:val="24"/>
        </w:rPr>
        <w:t xml:space="preserve">The Ministry will coordinate with regional irrigation bureaus to implement irrigation schemes effectively. They will actively participate in the project's planning and implementation through their representatives in the national steering and technical committees. </w:t>
      </w:r>
    </w:p>
    <w:p w14:paraId="5B6536C2" w14:textId="77777777" w:rsidR="00F15C42" w:rsidRPr="008A259D" w:rsidRDefault="00164BEE" w:rsidP="00C15E39">
      <w:pPr>
        <w:pStyle w:val="Heading3"/>
        <w:spacing w:line="276" w:lineRule="auto"/>
        <w:ind w:left="-5"/>
        <w:jc w:val="both"/>
        <w:rPr>
          <w:sz w:val="24"/>
          <w:szCs w:val="24"/>
        </w:rPr>
      </w:pPr>
      <w:bookmarkStart w:id="32" w:name="_Toc198903021"/>
      <w:r w:rsidRPr="008A259D">
        <w:rPr>
          <w:sz w:val="24"/>
          <w:szCs w:val="24"/>
        </w:rPr>
        <w:t>8.4. Ministry of Finance</w:t>
      </w:r>
      <w:bookmarkEnd w:id="32"/>
      <w:r w:rsidRPr="008A259D">
        <w:rPr>
          <w:sz w:val="24"/>
          <w:szCs w:val="24"/>
        </w:rPr>
        <w:t xml:space="preserve"> </w:t>
      </w:r>
    </w:p>
    <w:p w14:paraId="54F297A7" w14:textId="77777777" w:rsidR="004D73B7" w:rsidRPr="004D73B7" w:rsidRDefault="004D73B7" w:rsidP="004D73B7">
      <w:pPr>
        <w:spacing w:line="276" w:lineRule="auto"/>
        <w:ind w:left="-5" w:right="35"/>
        <w:rPr>
          <w:szCs w:val="24"/>
        </w:rPr>
      </w:pPr>
      <w:r w:rsidRPr="004D73B7">
        <w:rPr>
          <w:szCs w:val="24"/>
        </w:rPr>
        <w:t>The Ministry of Finance shall have the following powers and duties:</w:t>
      </w:r>
      <w:r>
        <w:rPr>
          <w:szCs w:val="24"/>
        </w:rPr>
        <w:t xml:space="preserve"> </w:t>
      </w:r>
      <w:r w:rsidRPr="004D73B7">
        <w:rPr>
          <w:szCs w:val="24"/>
        </w:rPr>
        <w:t xml:space="preserve">initiate policies, strategies, and laws that form the foundation for fiscal matters, particularly those related </w:t>
      </w:r>
      <w:r>
        <w:rPr>
          <w:szCs w:val="24"/>
        </w:rPr>
        <w:t xml:space="preserve">to taxation and customs duties; </w:t>
      </w:r>
      <w:r w:rsidRPr="004D73B7">
        <w:rPr>
          <w:szCs w:val="24"/>
        </w:rPr>
        <w:t xml:space="preserve">prepare detailed programs aligned with the national development plan and ensure their proper implementation; prepare the Federal Government’s fiscal budget, disburse funds in accordance with the approved budget, and evaluate budget utilization. It shall also lead and coordinate bilateral economic cooperation with other countries, manage relationships with international and regional economic organizations, and assess the impact of such cooperation on national economic performance. Furthermore, the Ministry is responsible for mobilizing, negotiating, signing, and overseeing the implementation of foreign </w:t>
      </w:r>
      <w:r>
        <w:rPr>
          <w:szCs w:val="24"/>
        </w:rPr>
        <w:t>assistance and loan agreements.</w:t>
      </w:r>
    </w:p>
    <w:p w14:paraId="79B0C013" w14:textId="77777777" w:rsidR="004D73B7" w:rsidRPr="004D73B7" w:rsidRDefault="004D73B7" w:rsidP="004D73B7">
      <w:pPr>
        <w:spacing w:line="276" w:lineRule="auto"/>
        <w:ind w:left="-5" w:right="35"/>
        <w:rPr>
          <w:szCs w:val="24"/>
        </w:rPr>
      </w:pPr>
      <w:r w:rsidRPr="004D73B7">
        <w:rPr>
          <w:szCs w:val="24"/>
        </w:rPr>
        <w:t>In relation to the BaSRINET project, the Ministry shall facilitate the allocation and disbursement of project funds, ensure financial accountability and transparency during implementation, coordinate with development partners and line ministries to secure funding, and monitor and evaluate the project’s financial performance.</w:t>
      </w:r>
    </w:p>
    <w:p w14:paraId="0CC59403" w14:textId="77777777" w:rsidR="004D73B7" w:rsidRPr="004D73B7" w:rsidRDefault="004D73B7" w:rsidP="004D73B7">
      <w:pPr>
        <w:spacing w:line="276" w:lineRule="auto"/>
        <w:ind w:left="-5" w:right="35"/>
        <w:rPr>
          <w:szCs w:val="24"/>
        </w:rPr>
      </w:pPr>
    </w:p>
    <w:p w14:paraId="12CBFB5A" w14:textId="77777777" w:rsidR="004D73B7" w:rsidRPr="004D73B7" w:rsidRDefault="004D73B7" w:rsidP="004D73B7">
      <w:pPr>
        <w:spacing w:line="276" w:lineRule="auto"/>
        <w:ind w:left="-5" w:right="35"/>
        <w:rPr>
          <w:szCs w:val="24"/>
        </w:rPr>
      </w:pPr>
      <w:r w:rsidRPr="004D73B7">
        <w:rPr>
          <w:szCs w:val="24"/>
        </w:rPr>
        <w:t>Would you like this integrated into a formal document such as a Project Implementation Manual or a legal framework?</w:t>
      </w:r>
    </w:p>
    <w:p w14:paraId="36767161" w14:textId="77777777" w:rsidR="00F15C42" w:rsidRPr="008A259D" w:rsidRDefault="00164BEE" w:rsidP="00C15E39">
      <w:pPr>
        <w:spacing w:line="276" w:lineRule="auto"/>
        <w:ind w:left="-5" w:right="35"/>
        <w:rPr>
          <w:szCs w:val="24"/>
        </w:rPr>
      </w:pPr>
      <w:r w:rsidRPr="008A259D">
        <w:rPr>
          <w:szCs w:val="24"/>
        </w:rPr>
        <w:t xml:space="preserve">The Ministry will actively participate in the planning and implementation of the project through its national steering and technical committee representatives.  </w:t>
      </w:r>
    </w:p>
    <w:p w14:paraId="78E86D3A" w14:textId="77777777" w:rsidR="00F15C42" w:rsidRPr="008A259D" w:rsidRDefault="00164BEE" w:rsidP="00C15E39">
      <w:pPr>
        <w:pStyle w:val="Heading3"/>
        <w:spacing w:line="276" w:lineRule="auto"/>
        <w:ind w:left="-5"/>
        <w:jc w:val="both"/>
        <w:rPr>
          <w:sz w:val="24"/>
          <w:szCs w:val="24"/>
        </w:rPr>
      </w:pPr>
      <w:bookmarkStart w:id="33" w:name="_Toc198903022"/>
      <w:r w:rsidRPr="008A259D">
        <w:rPr>
          <w:sz w:val="24"/>
          <w:szCs w:val="24"/>
        </w:rPr>
        <w:t>8.5. Development partners</w:t>
      </w:r>
      <w:bookmarkEnd w:id="33"/>
      <w:r w:rsidRPr="008A259D">
        <w:rPr>
          <w:sz w:val="24"/>
          <w:szCs w:val="24"/>
        </w:rPr>
        <w:t xml:space="preserve">  </w:t>
      </w:r>
    </w:p>
    <w:p w14:paraId="07B345DB" w14:textId="77777777" w:rsidR="00F15C42" w:rsidRPr="008A259D" w:rsidRDefault="00164BEE" w:rsidP="00C15E39">
      <w:pPr>
        <w:spacing w:line="276" w:lineRule="auto"/>
        <w:ind w:left="-5" w:right="35"/>
        <w:rPr>
          <w:szCs w:val="24"/>
        </w:rPr>
      </w:pPr>
      <w:r w:rsidRPr="008A259D">
        <w:rPr>
          <w:b/>
          <w:szCs w:val="24"/>
        </w:rPr>
        <w:t>Italian AICS (Italian Agency for Cooperation and Development):</w:t>
      </w:r>
      <w:r w:rsidRPr="008A259D">
        <w:rPr>
          <w:szCs w:val="24"/>
        </w:rPr>
        <w:t xml:space="preserve"> Provide financial and technical support to the project; collaborate with the Ethiopian government and other development partners to align project objectives, offer expertise and knowledge in water resource management and agricultural development, assist in capacity building efforts and knowledge sharing among stakeholders. </w:t>
      </w:r>
    </w:p>
    <w:p w14:paraId="038B98BC" w14:textId="77777777" w:rsidR="00F15C42" w:rsidRPr="008A259D" w:rsidRDefault="00164BEE" w:rsidP="00C15E39">
      <w:pPr>
        <w:spacing w:after="290" w:line="276" w:lineRule="auto"/>
        <w:ind w:left="-5" w:right="35"/>
        <w:rPr>
          <w:szCs w:val="24"/>
        </w:rPr>
      </w:pPr>
      <w:r w:rsidRPr="008A259D">
        <w:rPr>
          <w:b/>
          <w:szCs w:val="24"/>
        </w:rPr>
        <w:t>International Fund for Agricultural Development (IFAD</w:t>
      </w:r>
      <w:r w:rsidRPr="008A259D">
        <w:rPr>
          <w:szCs w:val="24"/>
        </w:rPr>
        <w:t xml:space="preserve">): Provide financial resources and technical expertise for the project, support the implementation of sustainable agricultural practices and rural development initiatives, and facilitate </w:t>
      </w:r>
      <w:r w:rsidR="00391572" w:rsidRPr="008A259D">
        <w:rPr>
          <w:szCs w:val="24"/>
        </w:rPr>
        <w:t>capacity-building</w:t>
      </w:r>
      <w:r w:rsidRPr="008A259D">
        <w:rPr>
          <w:szCs w:val="24"/>
        </w:rPr>
        <w:t xml:space="preserve"> activities for project beneficiaries and collaborate with the Ethiopian government and other development partners to ensure project success. </w:t>
      </w:r>
    </w:p>
    <w:p w14:paraId="1D6F244A" w14:textId="77777777" w:rsidR="00F15C42" w:rsidRPr="008A259D" w:rsidRDefault="00164BEE" w:rsidP="00C15E39">
      <w:pPr>
        <w:pStyle w:val="Heading3"/>
        <w:spacing w:line="276" w:lineRule="auto"/>
        <w:ind w:left="-5"/>
        <w:jc w:val="both"/>
        <w:rPr>
          <w:sz w:val="24"/>
          <w:szCs w:val="24"/>
        </w:rPr>
      </w:pPr>
      <w:bookmarkStart w:id="34" w:name="_Toc198903023"/>
      <w:r w:rsidRPr="008A259D">
        <w:rPr>
          <w:sz w:val="24"/>
          <w:szCs w:val="24"/>
        </w:rPr>
        <w:t>8.6. Basin Administration Offices</w:t>
      </w:r>
      <w:bookmarkEnd w:id="34"/>
      <w:r w:rsidRPr="008A259D">
        <w:rPr>
          <w:sz w:val="24"/>
          <w:szCs w:val="24"/>
        </w:rPr>
        <w:t xml:space="preserve"> </w:t>
      </w:r>
    </w:p>
    <w:p w14:paraId="4BCFE301" w14:textId="77777777" w:rsidR="00F15C42" w:rsidRPr="008A259D" w:rsidRDefault="00164BEE" w:rsidP="00C15E39">
      <w:pPr>
        <w:spacing w:line="276" w:lineRule="auto"/>
        <w:ind w:left="-5" w:right="35"/>
        <w:rPr>
          <w:szCs w:val="24"/>
        </w:rPr>
      </w:pPr>
      <w:r w:rsidRPr="008A259D">
        <w:rPr>
          <w:szCs w:val="24"/>
        </w:rPr>
        <w:t xml:space="preserve">The Basin Administration Offices (BAOs) will play a crucial role in the implementation and follow-up of the BASRINET project. Their responsibilities include: </w:t>
      </w:r>
    </w:p>
    <w:p w14:paraId="01447914" w14:textId="77777777" w:rsidR="00F15C42" w:rsidRPr="008A259D" w:rsidRDefault="00164BEE" w:rsidP="00C15E39">
      <w:pPr>
        <w:spacing w:line="276" w:lineRule="auto"/>
        <w:ind w:left="-5" w:right="35"/>
        <w:rPr>
          <w:szCs w:val="24"/>
        </w:rPr>
      </w:pPr>
      <w:r w:rsidRPr="008A259D">
        <w:rPr>
          <w:b/>
          <w:szCs w:val="24"/>
        </w:rPr>
        <w:t>Coordination and Collaboration:</w:t>
      </w:r>
      <w:r w:rsidRPr="008A259D">
        <w:rPr>
          <w:szCs w:val="24"/>
        </w:rPr>
        <w:t xml:space="preserve"> The BAOs will coordinate and collaborate with the </w:t>
      </w:r>
      <w:r w:rsidR="004D73B7" w:rsidRPr="008A259D">
        <w:rPr>
          <w:szCs w:val="24"/>
        </w:rPr>
        <w:t>basin level</w:t>
      </w:r>
      <w:r w:rsidRPr="008A259D">
        <w:rPr>
          <w:szCs w:val="24"/>
        </w:rPr>
        <w:t xml:space="preserve"> steering and technical committees, regional bureaus, and other stakeholders involved in the project. They will facilitate effective communication and information sharing among these entities. </w:t>
      </w:r>
    </w:p>
    <w:p w14:paraId="3AE5B454" w14:textId="77777777" w:rsidR="00F15C42" w:rsidRPr="008A259D" w:rsidRDefault="00164BEE" w:rsidP="00C15E39">
      <w:pPr>
        <w:spacing w:line="276" w:lineRule="auto"/>
        <w:ind w:left="-5" w:right="35"/>
        <w:rPr>
          <w:szCs w:val="24"/>
        </w:rPr>
      </w:pPr>
      <w:r w:rsidRPr="008A259D">
        <w:rPr>
          <w:b/>
          <w:szCs w:val="24"/>
        </w:rPr>
        <w:t>Data Collection and Management</w:t>
      </w:r>
      <w:r w:rsidRPr="008A259D">
        <w:rPr>
          <w:szCs w:val="24"/>
        </w:rPr>
        <w:t xml:space="preserve">: The BAOs will be responsible for collecting, managing, and analyzing relevant data related to water resources, land use, hydrology, and socio-economic aspects within the project area. This data will provide a basis for decision-making and planning processes. </w:t>
      </w:r>
    </w:p>
    <w:p w14:paraId="1943DFF9" w14:textId="77777777" w:rsidR="00F15C42" w:rsidRPr="008A259D" w:rsidRDefault="00164BEE" w:rsidP="00C15E39">
      <w:pPr>
        <w:spacing w:line="276" w:lineRule="auto"/>
        <w:ind w:left="-5" w:right="35"/>
        <w:rPr>
          <w:szCs w:val="24"/>
        </w:rPr>
      </w:pPr>
      <w:r w:rsidRPr="008A259D">
        <w:rPr>
          <w:b/>
          <w:szCs w:val="24"/>
        </w:rPr>
        <w:t>Stakeholder Engagement:</w:t>
      </w:r>
      <w:r w:rsidRPr="008A259D">
        <w:rPr>
          <w:szCs w:val="24"/>
        </w:rPr>
        <w:t xml:space="preserve"> The BAOs will engage with local communities, user groups, and other stakeholders within the basin. They will facilitate their active participation, consultation, and involvement in the project activities, ensuring their perspectives and needs are taken into account. </w:t>
      </w:r>
    </w:p>
    <w:p w14:paraId="5BF41026" w14:textId="77777777" w:rsidR="00F15C42" w:rsidRPr="008A259D" w:rsidRDefault="00164BEE" w:rsidP="00C15E39">
      <w:pPr>
        <w:spacing w:line="276" w:lineRule="auto"/>
        <w:ind w:left="-5" w:right="35"/>
        <w:rPr>
          <w:szCs w:val="24"/>
        </w:rPr>
      </w:pPr>
      <w:r w:rsidRPr="008A259D">
        <w:rPr>
          <w:b/>
          <w:szCs w:val="24"/>
        </w:rPr>
        <w:t>Awareness and Capacity Building:</w:t>
      </w:r>
      <w:r w:rsidRPr="008A259D">
        <w:rPr>
          <w:szCs w:val="24"/>
        </w:rPr>
        <w:t xml:space="preserve"> The BAOs will conduct awareness campaigns and </w:t>
      </w:r>
      <w:r w:rsidR="00A473A5" w:rsidRPr="008A259D">
        <w:rPr>
          <w:szCs w:val="24"/>
        </w:rPr>
        <w:t>capacity building</w:t>
      </w:r>
      <w:r w:rsidRPr="008A259D">
        <w:rPr>
          <w:szCs w:val="24"/>
        </w:rPr>
        <w:t xml:space="preserve"> initiatives to enhance the understanding and knowledge of stakeholders regarding sustainable water resources management. This may involve organizing training programs, workshops, and educational activities. </w:t>
      </w:r>
    </w:p>
    <w:p w14:paraId="3D1C6097" w14:textId="77777777" w:rsidR="00F15C42" w:rsidRPr="008A259D" w:rsidRDefault="00164BEE" w:rsidP="00C15E39">
      <w:pPr>
        <w:spacing w:line="276" w:lineRule="auto"/>
        <w:ind w:left="-5" w:right="35"/>
        <w:rPr>
          <w:szCs w:val="24"/>
        </w:rPr>
      </w:pPr>
      <w:r w:rsidRPr="008A259D">
        <w:rPr>
          <w:b/>
          <w:szCs w:val="24"/>
        </w:rPr>
        <w:t>Project Implementation Support:</w:t>
      </w:r>
      <w:r w:rsidRPr="008A259D">
        <w:rPr>
          <w:szCs w:val="24"/>
        </w:rPr>
        <w:t xml:space="preserve"> The BAOs will provide on-the-ground support for the implementation of project activities. They will work closely with the basin project implementation unit and regional bureaus to ensure the smooth execution of planned interventions and adherence to project timelines. </w:t>
      </w:r>
    </w:p>
    <w:p w14:paraId="04B25215" w14:textId="77777777" w:rsidR="00F15C42" w:rsidRPr="008A259D" w:rsidRDefault="00164BEE" w:rsidP="00C15E39">
      <w:pPr>
        <w:spacing w:line="276" w:lineRule="auto"/>
        <w:ind w:left="-5" w:right="35"/>
        <w:rPr>
          <w:szCs w:val="24"/>
        </w:rPr>
      </w:pPr>
      <w:r w:rsidRPr="008A259D">
        <w:rPr>
          <w:b/>
          <w:szCs w:val="24"/>
        </w:rPr>
        <w:t>Monitoring and Evaluation:</w:t>
      </w:r>
      <w:r w:rsidRPr="008A259D">
        <w:rPr>
          <w:szCs w:val="24"/>
        </w:rPr>
        <w:t xml:space="preserve"> The BAOs will be responsible for monitoring and evaluating the progress, effectiveness, and impact of the project within their respective basins. They will collect and analyze data, assess the achievement of project targets, and provide regular reports to the basin project implementation unit and other relevant stakeholders. </w:t>
      </w:r>
    </w:p>
    <w:p w14:paraId="48039F35" w14:textId="77777777" w:rsidR="00F15C42" w:rsidRPr="008A259D" w:rsidRDefault="00164BEE" w:rsidP="00C15E39">
      <w:pPr>
        <w:spacing w:line="276" w:lineRule="auto"/>
        <w:ind w:left="-5" w:right="35"/>
        <w:rPr>
          <w:szCs w:val="24"/>
        </w:rPr>
      </w:pPr>
      <w:r w:rsidRPr="008A259D">
        <w:rPr>
          <w:b/>
          <w:szCs w:val="24"/>
        </w:rPr>
        <w:t>Reporting and Documentation</w:t>
      </w:r>
      <w:r w:rsidRPr="008A259D">
        <w:rPr>
          <w:szCs w:val="24"/>
        </w:rPr>
        <w:t xml:space="preserve">: The BAOs will prepare reports and maintain documentation related to project activities, outcomes, and lessons learned. They will ensure that accurate and timely information is provided to the relevant authorities and stakeholders. </w:t>
      </w:r>
    </w:p>
    <w:p w14:paraId="4DFF9B34" w14:textId="77777777" w:rsidR="00F15C42" w:rsidRPr="008A259D" w:rsidRDefault="00164BEE" w:rsidP="00C15E39">
      <w:pPr>
        <w:spacing w:line="276" w:lineRule="auto"/>
        <w:ind w:left="-5" w:right="35"/>
        <w:rPr>
          <w:szCs w:val="24"/>
        </w:rPr>
      </w:pPr>
      <w:r w:rsidRPr="008A259D">
        <w:rPr>
          <w:b/>
          <w:szCs w:val="24"/>
        </w:rPr>
        <w:t>Environmental and Social Safeguards:</w:t>
      </w:r>
      <w:r w:rsidRPr="008A259D">
        <w:rPr>
          <w:szCs w:val="24"/>
        </w:rPr>
        <w:t xml:space="preserve"> The BAOs will ensure compliance with environmental and social safeguards throughout the project implementation. They will oversee the adoption of appropriate measures to minimize any negative impacts on the environment and local communities. </w:t>
      </w:r>
    </w:p>
    <w:p w14:paraId="61F209C2" w14:textId="77777777" w:rsidR="00F15C42" w:rsidRPr="008A259D" w:rsidRDefault="00164BEE" w:rsidP="00C15E39">
      <w:pPr>
        <w:spacing w:line="276" w:lineRule="auto"/>
        <w:ind w:left="-5" w:right="35"/>
        <w:rPr>
          <w:szCs w:val="24"/>
        </w:rPr>
      </w:pPr>
      <w:r w:rsidRPr="008A259D">
        <w:rPr>
          <w:b/>
          <w:szCs w:val="24"/>
        </w:rPr>
        <w:t>Feedback and Adaptive Management:</w:t>
      </w:r>
      <w:r w:rsidRPr="008A259D">
        <w:rPr>
          <w:szCs w:val="24"/>
        </w:rPr>
        <w:t xml:space="preserve"> The BAOs will actively seek feedback from stakeholders, monitor the implementation process, and identify any challenges or emerging issues. They will contribute to adaptive management by proposing adjustments or modifications to project strategies and activities as needed. </w:t>
      </w:r>
    </w:p>
    <w:p w14:paraId="1D6D3896" w14:textId="77777777" w:rsidR="00F15C42" w:rsidRPr="008A259D" w:rsidRDefault="00164BEE" w:rsidP="00C15E39">
      <w:pPr>
        <w:spacing w:line="276" w:lineRule="auto"/>
        <w:ind w:left="-5" w:right="35"/>
        <w:rPr>
          <w:szCs w:val="24"/>
        </w:rPr>
      </w:pPr>
      <w:r w:rsidRPr="008A259D">
        <w:rPr>
          <w:b/>
          <w:szCs w:val="24"/>
        </w:rPr>
        <w:t>Water Resource Management:</w:t>
      </w:r>
      <w:r w:rsidRPr="008A259D">
        <w:rPr>
          <w:szCs w:val="24"/>
        </w:rPr>
        <w:t xml:space="preserve"> The BAOs will be responsible for the management and regulation of water resources within their respective basins. They will ensure the equitable and sustainable allocation of water, considering the needs of various stakeholders and balancing competing demands. </w:t>
      </w:r>
    </w:p>
    <w:p w14:paraId="0220958F" w14:textId="77777777" w:rsidR="00F15C42" w:rsidRPr="008A259D" w:rsidRDefault="00164BEE" w:rsidP="00C15E39">
      <w:pPr>
        <w:spacing w:line="276" w:lineRule="auto"/>
        <w:ind w:left="-5" w:right="35"/>
        <w:rPr>
          <w:szCs w:val="24"/>
        </w:rPr>
      </w:pPr>
      <w:r w:rsidRPr="008A259D">
        <w:rPr>
          <w:b/>
          <w:szCs w:val="24"/>
        </w:rPr>
        <w:t>Permitting and Licensing:</w:t>
      </w:r>
      <w:r w:rsidRPr="008A259D">
        <w:rPr>
          <w:szCs w:val="24"/>
        </w:rPr>
        <w:t xml:space="preserve"> The BAOs will oversee the issuance of permits and licenses related to water use, extraction, and infrastructure development. They will ensure compliance with relevant regulations and guidelines to promote responsible water resource management. </w:t>
      </w:r>
    </w:p>
    <w:p w14:paraId="371631DE" w14:textId="77777777" w:rsidR="00F15C42" w:rsidRPr="008A259D" w:rsidRDefault="00164BEE" w:rsidP="00C15E39">
      <w:pPr>
        <w:spacing w:line="276" w:lineRule="auto"/>
        <w:ind w:left="-5" w:right="35"/>
        <w:rPr>
          <w:szCs w:val="24"/>
        </w:rPr>
      </w:pPr>
      <w:r w:rsidRPr="008A259D">
        <w:rPr>
          <w:b/>
          <w:szCs w:val="24"/>
        </w:rPr>
        <w:t>Conflict Resolution:</w:t>
      </w:r>
      <w:r w:rsidRPr="008A259D">
        <w:rPr>
          <w:szCs w:val="24"/>
        </w:rPr>
        <w:t xml:space="preserve"> The BAOs will play a key role in resolving conflicts or disputes related to water resources within the basin. They will facilitate dialogue, mediation, and negotiation among stakeholders to reach mutually acceptable solutions. </w:t>
      </w:r>
    </w:p>
    <w:p w14:paraId="6983DDDA" w14:textId="77777777" w:rsidR="00F15C42" w:rsidRPr="008A259D" w:rsidRDefault="00164BEE" w:rsidP="00C15E39">
      <w:pPr>
        <w:spacing w:line="276" w:lineRule="auto"/>
        <w:ind w:left="-5" w:right="35"/>
        <w:rPr>
          <w:szCs w:val="24"/>
        </w:rPr>
      </w:pPr>
      <w:r w:rsidRPr="008A259D">
        <w:rPr>
          <w:b/>
          <w:szCs w:val="24"/>
        </w:rPr>
        <w:t>Ecosystem Conservation and Restoration</w:t>
      </w:r>
      <w:r w:rsidRPr="008A259D">
        <w:rPr>
          <w:szCs w:val="24"/>
        </w:rPr>
        <w:t xml:space="preserve">: The BAOs will work towards the conservation and restoration of ecosystems within the basin. They will implement measures to protect and enhance biodiversity, wetlands, and other natural habitats, contributing to the overall ecological health of the basin. </w:t>
      </w:r>
    </w:p>
    <w:p w14:paraId="02E2DAA0" w14:textId="77777777" w:rsidR="00F15C42" w:rsidRPr="008A259D" w:rsidRDefault="00164BEE" w:rsidP="00C15E39">
      <w:pPr>
        <w:spacing w:line="276" w:lineRule="auto"/>
        <w:ind w:left="-5" w:right="35"/>
        <w:rPr>
          <w:szCs w:val="24"/>
        </w:rPr>
      </w:pPr>
      <w:r w:rsidRPr="008A259D">
        <w:rPr>
          <w:b/>
          <w:szCs w:val="24"/>
        </w:rPr>
        <w:t>Water Quality Monitoring:</w:t>
      </w:r>
      <w:r w:rsidRPr="008A259D">
        <w:rPr>
          <w:szCs w:val="24"/>
        </w:rPr>
        <w:t xml:space="preserve"> The BAOs will monitor the quality of water resources within the basin, including rivers, lakes, and groundwater. They will conduct regular water sampling and analysis to assess water quality parameters and identify potential sources of pollution. </w:t>
      </w:r>
    </w:p>
    <w:p w14:paraId="53E9EB37" w14:textId="77777777" w:rsidR="00F15C42" w:rsidRPr="008A259D" w:rsidRDefault="00164BEE" w:rsidP="00C15E39">
      <w:pPr>
        <w:spacing w:line="276" w:lineRule="auto"/>
        <w:ind w:left="-5" w:right="35"/>
        <w:rPr>
          <w:szCs w:val="24"/>
        </w:rPr>
      </w:pPr>
      <w:r w:rsidRPr="008A259D">
        <w:rPr>
          <w:b/>
          <w:szCs w:val="24"/>
        </w:rPr>
        <w:t>Public Awareness and Education</w:t>
      </w:r>
      <w:r w:rsidRPr="008A259D">
        <w:rPr>
          <w:szCs w:val="24"/>
        </w:rPr>
        <w:t xml:space="preserve">: The BAOs will engage in public awareness campaigns and educational programs to promote responsible water use and conservation practices. They will work towards building a culture of water stewardship among the local communities and other stakeholders. </w:t>
      </w:r>
    </w:p>
    <w:p w14:paraId="4FF17493" w14:textId="77777777" w:rsidR="00F15C42" w:rsidRPr="008A259D" w:rsidRDefault="00164BEE" w:rsidP="00C15E39">
      <w:pPr>
        <w:spacing w:line="276" w:lineRule="auto"/>
        <w:ind w:left="-5" w:right="35"/>
        <w:rPr>
          <w:szCs w:val="24"/>
        </w:rPr>
      </w:pPr>
      <w:r w:rsidRPr="008A259D">
        <w:rPr>
          <w:b/>
          <w:szCs w:val="24"/>
        </w:rPr>
        <w:t>Institutional Strengthening:</w:t>
      </w:r>
      <w:r w:rsidRPr="008A259D">
        <w:rPr>
          <w:szCs w:val="24"/>
        </w:rPr>
        <w:t xml:space="preserve"> The BAOs will focus on strengthening their own institutional capacity to effectively carry out their roles and responsibilities. This may involve training programs, capacity-building initiatives, and the adoption of improved governance and management practices. </w:t>
      </w:r>
    </w:p>
    <w:p w14:paraId="7D1202D7" w14:textId="77777777" w:rsidR="00F15C42" w:rsidRPr="008A259D" w:rsidRDefault="00164BEE" w:rsidP="00C15E39">
      <w:pPr>
        <w:spacing w:line="276" w:lineRule="auto"/>
        <w:ind w:left="-5" w:right="35"/>
        <w:rPr>
          <w:szCs w:val="24"/>
        </w:rPr>
      </w:pPr>
      <w:r w:rsidRPr="008A259D">
        <w:rPr>
          <w:b/>
          <w:szCs w:val="24"/>
        </w:rPr>
        <w:t>Knowledge Sharing and Collaboration:</w:t>
      </w:r>
      <w:r w:rsidRPr="008A259D">
        <w:rPr>
          <w:szCs w:val="24"/>
        </w:rPr>
        <w:t xml:space="preserve"> The BAOs will actively participate in </w:t>
      </w:r>
      <w:r w:rsidR="004D73B7" w:rsidRPr="008A259D">
        <w:rPr>
          <w:szCs w:val="24"/>
        </w:rPr>
        <w:t>knowledge sharing</w:t>
      </w:r>
      <w:r w:rsidRPr="008A259D">
        <w:rPr>
          <w:szCs w:val="24"/>
        </w:rPr>
        <w:t xml:space="preserve"> platforms and collaborate with other institutions and agencies working in the water resources sector. They will share experiences, best practices, and lessons learned to enhance the overall effectiveness of water resources management. </w:t>
      </w:r>
    </w:p>
    <w:p w14:paraId="3703F156" w14:textId="77777777" w:rsidR="00F15C42" w:rsidRPr="008A259D" w:rsidRDefault="00164BEE" w:rsidP="00C15E39">
      <w:pPr>
        <w:spacing w:line="276" w:lineRule="auto"/>
        <w:ind w:left="-5" w:right="35"/>
        <w:rPr>
          <w:szCs w:val="24"/>
        </w:rPr>
      </w:pPr>
      <w:r w:rsidRPr="008A259D">
        <w:rPr>
          <w:b/>
          <w:szCs w:val="24"/>
        </w:rPr>
        <w:t>Policy Development and Advocacy:</w:t>
      </w:r>
      <w:r w:rsidRPr="008A259D">
        <w:rPr>
          <w:szCs w:val="24"/>
        </w:rPr>
        <w:t xml:space="preserve"> The BAOs will provide inputs and recommendations for the development of policies, regulations, and guidelines related to water resources management. They will advocate for the inclusion of sustainable and integrated approaches in decision-making processes. </w:t>
      </w:r>
    </w:p>
    <w:p w14:paraId="2D4E3434" w14:textId="77777777" w:rsidR="00F15C42" w:rsidRPr="008A259D" w:rsidRDefault="00164BEE" w:rsidP="00C15E39">
      <w:pPr>
        <w:spacing w:after="290" w:line="276" w:lineRule="auto"/>
        <w:ind w:left="-5" w:right="35"/>
        <w:rPr>
          <w:szCs w:val="24"/>
        </w:rPr>
      </w:pPr>
      <w:r w:rsidRPr="008A259D">
        <w:rPr>
          <w:szCs w:val="24"/>
        </w:rPr>
        <w:t xml:space="preserve">Overall, the Basin Administration Offices will be responsible for facilitating the successful implementation of the BASRINET project at the basin level. Their role includes coordination, data management, stakeholder engagement, support for project activities, monitoring and evaluation, compliance, and feedback for adaptive management. </w:t>
      </w:r>
    </w:p>
    <w:p w14:paraId="2C357F11" w14:textId="77777777" w:rsidR="00F15C42" w:rsidRPr="008A259D" w:rsidRDefault="00164BEE" w:rsidP="00C15E39">
      <w:pPr>
        <w:pStyle w:val="Heading3"/>
        <w:spacing w:line="276" w:lineRule="auto"/>
        <w:ind w:left="-5"/>
        <w:jc w:val="both"/>
        <w:rPr>
          <w:sz w:val="24"/>
          <w:szCs w:val="24"/>
        </w:rPr>
      </w:pPr>
      <w:bookmarkStart w:id="35" w:name="_Toc198903024"/>
      <w:r w:rsidRPr="008A259D">
        <w:rPr>
          <w:sz w:val="24"/>
          <w:szCs w:val="24"/>
        </w:rPr>
        <w:t>8.7. Regional Bureaus</w:t>
      </w:r>
      <w:bookmarkEnd w:id="35"/>
      <w:r w:rsidRPr="008A259D">
        <w:rPr>
          <w:sz w:val="24"/>
          <w:szCs w:val="24"/>
        </w:rPr>
        <w:t xml:space="preserve">   </w:t>
      </w:r>
    </w:p>
    <w:p w14:paraId="1B58704B" w14:textId="77777777" w:rsidR="00F15C42" w:rsidRPr="008A259D" w:rsidRDefault="00164BEE" w:rsidP="00C15E39">
      <w:pPr>
        <w:spacing w:line="276" w:lineRule="auto"/>
        <w:ind w:left="-5" w:right="35"/>
        <w:rPr>
          <w:szCs w:val="24"/>
        </w:rPr>
      </w:pPr>
      <w:r w:rsidRPr="008A259D">
        <w:rPr>
          <w:szCs w:val="24"/>
        </w:rPr>
        <w:t xml:space="preserve">Here are the roles and responsibilities of the regional bureaus in the "Basin Scale Resilience Initiative for Ethiopia" project at the basin level: </w:t>
      </w:r>
    </w:p>
    <w:p w14:paraId="2AD89ACE" w14:textId="77777777" w:rsidR="00F15C42" w:rsidRPr="008A259D" w:rsidRDefault="00164BEE" w:rsidP="00C15E39">
      <w:pPr>
        <w:spacing w:line="276" w:lineRule="auto"/>
        <w:ind w:left="-5" w:right="35"/>
        <w:rPr>
          <w:szCs w:val="24"/>
        </w:rPr>
      </w:pPr>
      <w:r w:rsidRPr="008A259D">
        <w:rPr>
          <w:b/>
          <w:szCs w:val="24"/>
        </w:rPr>
        <w:t>Somali Water Bureau</w:t>
      </w:r>
      <w:r w:rsidRPr="008A259D">
        <w:rPr>
          <w:szCs w:val="24"/>
        </w:rPr>
        <w:t xml:space="preserve">: In collaboration with MoWE, assess and manage water resources within the Somali region. Collaborate with other regional relevant bureaus and line ministries to ensure effective water management in the project areas. Provide water </w:t>
      </w:r>
      <w:r w:rsidR="00391572" w:rsidRPr="008A259D">
        <w:rPr>
          <w:szCs w:val="24"/>
        </w:rPr>
        <w:t>resources, uses information,</w:t>
      </w:r>
      <w:r w:rsidRPr="008A259D">
        <w:rPr>
          <w:szCs w:val="24"/>
        </w:rPr>
        <w:t xml:space="preserve"> and technical expertise on water resource planning and allocation. Contribute to the development and implementation of water-related interventions in the project. </w:t>
      </w:r>
    </w:p>
    <w:p w14:paraId="52B79518" w14:textId="77777777" w:rsidR="00F15C42" w:rsidRPr="008A259D" w:rsidRDefault="00164BEE" w:rsidP="00C15E39">
      <w:pPr>
        <w:spacing w:line="276" w:lineRule="auto"/>
        <w:ind w:left="-5" w:right="35"/>
        <w:rPr>
          <w:szCs w:val="24"/>
        </w:rPr>
      </w:pPr>
      <w:r w:rsidRPr="008A259D">
        <w:rPr>
          <w:b/>
          <w:szCs w:val="24"/>
        </w:rPr>
        <w:t>Somali Bureau of Agriculture:</w:t>
      </w:r>
      <w:r w:rsidRPr="008A259D">
        <w:rPr>
          <w:szCs w:val="24"/>
        </w:rPr>
        <w:t xml:space="preserve"> Provide technical guidance on agricultural practices and promote sustainable farming techniques. Collaborate with other regional relevant bureaus and line ministries to develop and implement agricultural, rangeland management and natural resources conservation programs in the project areas. Support </w:t>
      </w:r>
      <w:r w:rsidR="00391572" w:rsidRPr="008A259D">
        <w:rPr>
          <w:szCs w:val="24"/>
        </w:rPr>
        <w:t>capacity-building</w:t>
      </w:r>
      <w:r w:rsidRPr="008A259D">
        <w:rPr>
          <w:szCs w:val="24"/>
        </w:rPr>
        <w:t xml:space="preserve"> initiatives for </w:t>
      </w:r>
      <w:r w:rsidR="004D73B7" w:rsidRPr="008A259D">
        <w:rPr>
          <w:szCs w:val="24"/>
        </w:rPr>
        <w:t>agro pastoralist</w:t>
      </w:r>
      <w:r w:rsidRPr="008A259D">
        <w:rPr>
          <w:szCs w:val="24"/>
        </w:rPr>
        <w:t xml:space="preserve"> communities. Facilitate the adoption of climate-resilient agricultural practices in the region. </w:t>
      </w:r>
    </w:p>
    <w:p w14:paraId="67DFA5C3" w14:textId="77777777" w:rsidR="00F15C42" w:rsidRPr="008A259D" w:rsidRDefault="00164BEE" w:rsidP="00C15E39">
      <w:pPr>
        <w:spacing w:line="276" w:lineRule="auto"/>
        <w:ind w:left="-5" w:right="35"/>
        <w:rPr>
          <w:szCs w:val="24"/>
        </w:rPr>
      </w:pPr>
      <w:r w:rsidRPr="008A259D">
        <w:rPr>
          <w:b/>
          <w:szCs w:val="24"/>
        </w:rPr>
        <w:t>Somali Pastoralist Development Bureau:</w:t>
      </w:r>
      <w:r w:rsidRPr="008A259D">
        <w:rPr>
          <w:szCs w:val="24"/>
        </w:rPr>
        <w:t xml:space="preserve"> Focus on the development and improvement of pastoralist livelihoods in the Somali region. Collaborate with other relevant bureaus and line ministries to design and implement pastoralist development programs. Promote sustainable pastoralist practices and support the diversification of income sources. Facilitate capacity building activities for pastoralist communities in the project areas. </w:t>
      </w:r>
    </w:p>
    <w:p w14:paraId="09E72733" w14:textId="77777777" w:rsidR="00F15C42" w:rsidRPr="004D73B7" w:rsidRDefault="00164BEE" w:rsidP="004D73B7">
      <w:pPr>
        <w:spacing w:before="100" w:beforeAutospacing="1" w:after="100" w:afterAutospacing="1" w:line="276" w:lineRule="auto"/>
        <w:ind w:left="0" w:firstLine="0"/>
        <w:rPr>
          <w:color w:val="auto"/>
        </w:rPr>
      </w:pPr>
      <w:r w:rsidRPr="008A259D">
        <w:rPr>
          <w:b/>
          <w:szCs w:val="24"/>
        </w:rPr>
        <w:t>Afar Water and Energy Bureau:</w:t>
      </w:r>
      <w:r w:rsidRPr="008A259D">
        <w:rPr>
          <w:szCs w:val="24"/>
        </w:rPr>
        <w:t xml:space="preserve"> </w:t>
      </w:r>
      <w:r w:rsidR="004D73B7">
        <w:t>In collaboration with the Awash Basin Administration Office, the Bureau shall assess, manage, and allocate water resources within the Afar region. It will coordinate with other regional water bureaus and line ministries to ensure effective water management in the project areas. The Bureau will also provide technical expertise in water resource planning, solar mini-grid generation, and other energy-related components, and contribute to the implementation of water and energy interventions under the project.</w:t>
      </w:r>
    </w:p>
    <w:p w14:paraId="03D77E96" w14:textId="77777777" w:rsidR="00F15C42" w:rsidRPr="008A259D" w:rsidRDefault="00164BEE" w:rsidP="00C15E39">
      <w:pPr>
        <w:spacing w:line="276" w:lineRule="auto"/>
        <w:ind w:left="-5" w:right="35"/>
        <w:rPr>
          <w:szCs w:val="24"/>
        </w:rPr>
      </w:pPr>
      <w:r w:rsidRPr="008A259D">
        <w:rPr>
          <w:b/>
          <w:szCs w:val="24"/>
        </w:rPr>
        <w:t>Afar Livestock, Agriculture, and Natural Resources Bureau:</w:t>
      </w:r>
      <w:r w:rsidRPr="008A259D">
        <w:rPr>
          <w:szCs w:val="24"/>
        </w:rPr>
        <w:t xml:space="preserve"> Provide technical guidance on livestock management, agriculture, community water management and natural resource conservation, collaborate with other regional agriculture bureaus and line ministries to develop and implement agricultural and livestock-related programs in the project areas, support capacity building initiatives for pastoralist and agro-pastoralist communities and promote sustainable land and natural resource management practices. </w:t>
      </w:r>
    </w:p>
    <w:p w14:paraId="7D1FF6A9" w14:textId="77777777" w:rsidR="00F15C42" w:rsidRPr="008A259D" w:rsidRDefault="00164BEE" w:rsidP="00C15E39">
      <w:pPr>
        <w:spacing w:line="276" w:lineRule="auto"/>
        <w:ind w:left="-5" w:right="35"/>
        <w:rPr>
          <w:szCs w:val="24"/>
        </w:rPr>
      </w:pPr>
      <w:r w:rsidRPr="008A259D">
        <w:rPr>
          <w:b/>
          <w:szCs w:val="24"/>
        </w:rPr>
        <w:t>Oromia Bureau of Irrigation and Pastoral:</w:t>
      </w:r>
      <w:r w:rsidRPr="008A259D">
        <w:rPr>
          <w:szCs w:val="24"/>
        </w:rPr>
        <w:t xml:space="preserve"> Lead and oversee the irrigation component of the project within the Oromia region, plan and implement irrigation infrastructure development and management activities, collaborate with other relevant bureaus and line ministries to ensure efficient water use and sustainable irrigation practices, support capacity building efforts related to irrigation and pastoralist development in the project areas. </w:t>
      </w:r>
    </w:p>
    <w:p w14:paraId="4E46BE1C" w14:textId="77777777" w:rsidR="00F15C42" w:rsidRPr="008A259D" w:rsidRDefault="00164BEE" w:rsidP="00C15E39">
      <w:pPr>
        <w:spacing w:line="276" w:lineRule="auto"/>
        <w:ind w:left="-5" w:right="35"/>
        <w:rPr>
          <w:szCs w:val="24"/>
        </w:rPr>
      </w:pPr>
      <w:r w:rsidRPr="008A259D">
        <w:rPr>
          <w:b/>
          <w:szCs w:val="24"/>
        </w:rPr>
        <w:t>Oromia Bureau of Water and Energy</w:t>
      </w:r>
      <w:r w:rsidRPr="008A259D">
        <w:rPr>
          <w:szCs w:val="24"/>
        </w:rPr>
        <w:t xml:space="preserve">: </w:t>
      </w:r>
      <w:r w:rsidR="003F49E1">
        <w:t>In collaboration with the Ministry of Water and Energy (MoWE), the Bureau shall assess, manage, and allocate water resources within the Oromia region. It will coordinate with other regional water bureaus and line ministries to ensure effective water management in the project areas. The Bureau will also provide technical expertise in water resource planning, solar mini-grid generation, and other energy-related components, and contribute to the implementation of water and energy interventions under the project</w:t>
      </w:r>
      <w:r w:rsidRPr="008A259D">
        <w:rPr>
          <w:szCs w:val="24"/>
        </w:rPr>
        <w:t xml:space="preserve">. </w:t>
      </w:r>
    </w:p>
    <w:p w14:paraId="0AF816CF" w14:textId="77777777" w:rsidR="00F15C42" w:rsidRPr="008A259D" w:rsidRDefault="00164BEE" w:rsidP="00C15E39">
      <w:pPr>
        <w:spacing w:line="276" w:lineRule="auto"/>
        <w:ind w:left="-5" w:right="35"/>
        <w:rPr>
          <w:szCs w:val="24"/>
        </w:rPr>
      </w:pPr>
      <w:r w:rsidRPr="008A259D">
        <w:rPr>
          <w:b/>
          <w:szCs w:val="24"/>
        </w:rPr>
        <w:t>Oromia Bureau of Agriculture:</w:t>
      </w:r>
      <w:r w:rsidRPr="008A259D">
        <w:rPr>
          <w:szCs w:val="24"/>
        </w:rPr>
        <w:t xml:space="preserve"> </w:t>
      </w:r>
      <w:r w:rsidR="003F49E1">
        <w:t>The Bureau will provide technical guidance on agricultural and watershed management practices, promoting sustainable farming techniques within the Oromia region. It will collaborate with other regional bureaus and line ministries to develop and implement programs focused on agricultural development, rangeland management, and natural resource conservation in the project areas. Additionally, the Bureau will support capacity-building initiatives for agro-pastoralist communities and facilitate the adoption of climate-resilient agricultural practices in the region</w:t>
      </w:r>
      <w:r w:rsidRPr="008A259D">
        <w:rPr>
          <w:szCs w:val="24"/>
        </w:rPr>
        <w:t xml:space="preserve">. </w:t>
      </w:r>
    </w:p>
    <w:p w14:paraId="6A8FC67C" w14:textId="77777777" w:rsidR="00F15C42" w:rsidRPr="008A259D" w:rsidRDefault="00164BEE" w:rsidP="00C15E39">
      <w:pPr>
        <w:spacing w:line="276" w:lineRule="auto"/>
        <w:ind w:left="-5" w:right="35"/>
        <w:rPr>
          <w:szCs w:val="24"/>
        </w:rPr>
      </w:pPr>
      <w:r w:rsidRPr="008A259D">
        <w:rPr>
          <w:szCs w:val="24"/>
        </w:rPr>
        <w:t xml:space="preserve">These regional bureaus in collaboration with the Basin Administration Office play critical roles in the implementation of the project, focusing on water resource management, agriculture, natural resources conservation, livestock and rangeland management, pastoralist development, flood risk management and energy aspects within their respective regions. By working together with the line ministries, development partners, and other stakeholders, they contribute to the overall success of the "Basin Scale Resilience Initiative for Ethiopia" in improving the livelihoods of pastoralist and agro-pastoralist communities in the targeted basins. </w:t>
      </w:r>
    </w:p>
    <w:p w14:paraId="28BE613C" w14:textId="77777777" w:rsidR="00F15C42" w:rsidRPr="008A259D" w:rsidRDefault="00164BEE" w:rsidP="00C15E39">
      <w:pPr>
        <w:spacing w:line="276" w:lineRule="auto"/>
        <w:ind w:left="-5" w:right="35"/>
        <w:rPr>
          <w:szCs w:val="24"/>
        </w:rPr>
      </w:pPr>
      <w:r w:rsidRPr="008A259D">
        <w:rPr>
          <w:szCs w:val="24"/>
        </w:rPr>
        <w:t xml:space="preserve">The regional bureaus, through their representatives, will establish communication channels with the basin project implementation unit and basin administration offices. This communication will facilitate the effective implementation of the BASRINET project. To ensure smooth implementation, the following activities will be carried out: </w:t>
      </w:r>
    </w:p>
    <w:p w14:paraId="2AA4FAA3" w14:textId="77777777" w:rsidR="00F15C42" w:rsidRPr="008A259D" w:rsidRDefault="00164BEE" w:rsidP="00C15E39">
      <w:pPr>
        <w:spacing w:line="276" w:lineRule="auto"/>
        <w:ind w:left="-5" w:right="35"/>
        <w:rPr>
          <w:szCs w:val="24"/>
        </w:rPr>
      </w:pPr>
      <w:r w:rsidRPr="008A259D">
        <w:rPr>
          <w:b/>
          <w:szCs w:val="24"/>
        </w:rPr>
        <w:t>Coordination Meetings:</w:t>
      </w:r>
      <w:r w:rsidRPr="008A259D">
        <w:rPr>
          <w:szCs w:val="24"/>
        </w:rPr>
        <w:t xml:space="preserve"> Regular coordination meetings will be conducted between the regional bureaus, basin steering committee, technical committees, basin project implementation unit, and basin administration offices. These meetings will provide a platform for sharing updates, addressing challenges, and aligning efforts towards project implementation. </w:t>
      </w:r>
    </w:p>
    <w:p w14:paraId="16300FC4" w14:textId="77777777" w:rsidR="00F15C42" w:rsidRPr="008A259D" w:rsidRDefault="00164BEE" w:rsidP="00C15E39">
      <w:pPr>
        <w:spacing w:line="276" w:lineRule="auto"/>
        <w:ind w:left="-5" w:right="35"/>
        <w:rPr>
          <w:szCs w:val="24"/>
        </w:rPr>
      </w:pPr>
      <w:r w:rsidRPr="008A259D">
        <w:rPr>
          <w:b/>
          <w:szCs w:val="24"/>
        </w:rPr>
        <w:t>Information Exchange:</w:t>
      </w:r>
      <w:r w:rsidRPr="008A259D">
        <w:rPr>
          <w:szCs w:val="24"/>
        </w:rPr>
        <w:t xml:space="preserve"> The regional bureaus, basin steering committee, and technical committees will exchange relevant information, project updates, and guidelines with the basin project implementation unit and basin administration offices. This will ensure a shared understanding of project activities, timelines, and responsibilities. </w:t>
      </w:r>
    </w:p>
    <w:p w14:paraId="4CD98FCB" w14:textId="77777777" w:rsidR="00F15C42" w:rsidRPr="008A259D" w:rsidRDefault="00164BEE" w:rsidP="00C15E39">
      <w:pPr>
        <w:spacing w:line="276" w:lineRule="auto"/>
        <w:ind w:left="-5" w:right="35"/>
        <w:rPr>
          <w:szCs w:val="24"/>
        </w:rPr>
      </w:pPr>
      <w:r w:rsidRPr="008A259D">
        <w:rPr>
          <w:b/>
          <w:szCs w:val="24"/>
        </w:rPr>
        <w:t>Resource Allocation:</w:t>
      </w:r>
      <w:r w:rsidRPr="008A259D">
        <w:rPr>
          <w:szCs w:val="24"/>
        </w:rPr>
        <w:t xml:space="preserve"> The regional bureaus will work closely with the basin project implementation unit and basin administration offices to allocate necessary resources, including funds, personnel, and equipment, for the implementation of the BASRINET project. </w:t>
      </w:r>
    </w:p>
    <w:p w14:paraId="516E446C" w14:textId="77777777" w:rsidR="00F15C42" w:rsidRPr="008A259D" w:rsidRDefault="00164BEE" w:rsidP="00C15E39">
      <w:pPr>
        <w:spacing w:line="276" w:lineRule="auto"/>
        <w:ind w:left="-5" w:right="35"/>
        <w:rPr>
          <w:szCs w:val="24"/>
        </w:rPr>
      </w:pPr>
      <w:r w:rsidRPr="008A259D">
        <w:rPr>
          <w:b/>
          <w:szCs w:val="24"/>
        </w:rPr>
        <w:t>Capacity Development:</w:t>
      </w:r>
      <w:r w:rsidRPr="008A259D">
        <w:rPr>
          <w:szCs w:val="24"/>
        </w:rPr>
        <w:t xml:space="preserve"> The regional bureaus, in collaboration with the basin administration offices, will prioritize capacity development initiatives. This may include training programs, workshops, and knowledge-sharing sessions to enhance the technical skills and expertise of the project team members and other stakeholders. </w:t>
      </w:r>
    </w:p>
    <w:p w14:paraId="0E43CFBC" w14:textId="77777777" w:rsidR="00F15C42" w:rsidRPr="008A259D" w:rsidRDefault="00164BEE" w:rsidP="00C15E39">
      <w:pPr>
        <w:spacing w:line="276" w:lineRule="auto"/>
        <w:ind w:left="-5" w:right="35"/>
        <w:rPr>
          <w:szCs w:val="24"/>
        </w:rPr>
      </w:pPr>
      <w:r w:rsidRPr="008A259D">
        <w:rPr>
          <w:b/>
          <w:szCs w:val="24"/>
        </w:rPr>
        <w:t>Problem Solving:</w:t>
      </w:r>
      <w:r w:rsidRPr="008A259D">
        <w:rPr>
          <w:szCs w:val="24"/>
        </w:rPr>
        <w:t xml:space="preserve"> The regional bureaus will actively engage in problem-solving and </w:t>
      </w:r>
      <w:r w:rsidR="00586C73" w:rsidRPr="008A259D">
        <w:rPr>
          <w:szCs w:val="24"/>
        </w:rPr>
        <w:t>decision-making</w:t>
      </w:r>
      <w:r w:rsidRPr="008A259D">
        <w:rPr>
          <w:szCs w:val="24"/>
        </w:rPr>
        <w:t xml:space="preserve"> processes with the basin project implementation unit and basin administration offices. This collaborative approach will help address any issues or challenges that may arise during project implementation. </w:t>
      </w:r>
    </w:p>
    <w:p w14:paraId="5A85135F" w14:textId="77777777" w:rsidR="00F15C42" w:rsidRPr="008A259D" w:rsidRDefault="00164BEE" w:rsidP="00C15E39">
      <w:pPr>
        <w:spacing w:line="276" w:lineRule="auto"/>
        <w:ind w:left="-5" w:right="35"/>
        <w:rPr>
          <w:szCs w:val="24"/>
        </w:rPr>
      </w:pPr>
      <w:r w:rsidRPr="008A259D">
        <w:rPr>
          <w:b/>
          <w:szCs w:val="24"/>
        </w:rPr>
        <w:t>Stakeholder Engagement:</w:t>
      </w:r>
      <w:r w:rsidRPr="008A259D">
        <w:rPr>
          <w:szCs w:val="24"/>
        </w:rPr>
        <w:t xml:space="preserve"> The regional bureaus, basin project implementation unit, and basin administration offices will actively engage with relevant stakeholders, including local communities, user groups, and non-governmental organizations. This engagement will ensure their participation, ownership, and support for the project. </w:t>
      </w:r>
    </w:p>
    <w:p w14:paraId="3E450691" w14:textId="77777777" w:rsidR="00F15C42" w:rsidRPr="008A259D" w:rsidRDefault="00164BEE" w:rsidP="00C15E39">
      <w:pPr>
        <w:spacing w:line="276" w:lineRule="auto"/>
        <w:ind w:left="-5" w:right="35"/>
        <w:rPr>
          <w:szCs w:val="24"/>
        </w:rPr>
      </w:pPr>
      <w:r w:rsidRPr="008A259D">
        <w:rPr>
          <w:b/>
          <w:szCs w:val="24"/>
        </w:rPr>
        <w:t>Pilot Projects and Demonstrations</w:t>
      </w:r>
      <w:r w:rsidRPr="008A259D">
        <w:rPr>
          <w:szCs w:val="24"/>
        </w:rPr>
        <w:t xml:space="preserve">: The regional bureaus and basin administration offices may initiate pilot projects or demonstrations to test innovative approaches, technologies, or management practices related to water resources management. These pilot projects will provide valuable insights and lessons for scaling up the project's interventions. </w:t>
      </w:r>
    </w:p>
    <w:p w14:paraId="7919C775" w14:textId="77777777" w:rsidR="00F15C42" w:rsidRPr="008A259D" w:rsidRDefault="00164BEE" w:rsidP="00C15E39">
      <w:pPr>
        <w:spacing w:line="276" w:lineRule="auto"/>
        <w:ind w:left="-5" w:right="35"/>
        <w:rPr>
          <w:szCs w:val="24"/>
        </w:rPr>
      </w:pPr>
      <w:r w:rsidRPr="008A259D">
        <w:rPr>
          <w:b/>
          <w:szCs w:val="24"/>
        </w:rPr>
        <w:t>Knowledge Sharing and Learning:</w:t>
      </w:r>
      <w:r w:rsidRPr="008A259D">
        <w:rPr>
          <w:szCs w:val="24"/>
        </w:rPr>
        <w:t xml:space="preserve"> The regional bureaus, basin project implementation unit, and basin administration offices will actively engage in knowledge-sharing activities. This may involve organizing project area. </w:t>
      </w:r>
    </w:p>
    <w:p w14:paraId="6D05CB16" w14:textId="77777777" w:rsidR="00F15C42" w:rsidRPr="008A259D" w:rsidRDefault="00164BEE" w:rsidP="00C15E39">
      <w:pPr>
        <w:spacing w:line="276" w:lineRule="auto"/>
        <w:ind w:left="-5" w:right="35"/>
        <w:rPr>
          <w:szCs w:val="24"/>
        </w:rPr>
      </w:pPr>
      <w:r w:rsidRPr="008A259D">
        <w:rPr>
          <w:b/>
          <w:szCs w:val="24"/>
        </w:rPr>
        <w:t>Community Participation and Awareness:</w:t>
      </w:r>
      <w:r w:rsidRPr="008A259D">
        <w:rPr>
          <w:szCs w:val="24"/>
        </w:rPr>
        <w:t xml:space="preserve"> The regional bureaus and basin administration offices will promote community participation and raise awareness among local communities about the importance of sustainable water resources management. This may involve organizing community meetings, awareness campaigns, and educational programs. </w:t>
      </w:r>
    </w:p>
    <w:p w14:paraId="124D074D" w14:textId="77777777" w:rsidR="00F15C42" w:rsidRPr="008A259D" w:rsidRDefault="00164BEE" w:rsidP="00C15E39">
      <w:pPr>
        <w:spacing w:line="276" w:lineRule="auto"/>
        <w:ind w:left="-5" w:right="35"/>
        <w:rPr>
          <w:szCs w:val="24"/>
        </w:rPr>
      </w:pPr>
      <w:r w:rsidRPr="008A259D">
        <w:rPr>
          <w:b/>
          <w:szCs w:val="24"/>
        </w:rPr>
        <w:t>Reporting and Communication:</w:t>
      </w:r>
      <w:r w:rsidRPr="008A259D">
        <w:rPr>
          <w:szCs w:val="24"/>
        </w:rPr>
        <w:t xml:space="preserve"> The regional bureaus, basin project implementation unit, and basin administration offices will maintain regular communication and reporting channels to update stakeholders on project progress, challenges, and achievements. This will ensure transparency and accountability throughout the implementation process. </w:t>
      </w:r>
    </w:p>
    <w:p w14:paraId="301DD5A3" w14:textId="77777777" w:rsidR="00F15C42" w:rsidRPr="008A259D" w:rsidRDefault="00164BEE" w:rsidP="00C15E39">
      <w:pPr>
        <w:spacing w:after="290" w:line="276" w:lineRule="auto"/>
        <w:ind w:left="-5" w:right="35"/>
        <w:rPr>
          <w:szCs w:val="24"/>
        </w:rPr>
      </w:pPr>
      <w:r w:rsidRPr="008A259D">
        <w:rPr>
          <w:szCs w:val="24"/>
        </w:rPr>
        <w:t xml:space="preserve">By undertaking these activities, the regional bureaus, basin project implementation unit, and basin administration offices will work together to ensure the successful implementation of the BASRINET project in the respective region. </w:t>
      </w:r>
    </w:p>
    <w:p w14:paraId="03999EB1" w14:textId="77777777" w:rsidR="00F15C42" w:rsidRPr="008A259D" w:rsidRDefault="00164BEE" w:rsidP="00C15E39">
      <w:pPr>
        <w:pStyle w:val="Heading1"/>
        <w:spacing w:after="371" w:line="276" w:lineRule="auto"/>
        <w:ind w:left="-5"/>
        <w:jc w:val="both"/>
        <w:rPr>
          <w:sz w:val="24"/>
          <w:szCs w:val="24"/>
        </w:rPr>
      </w:pPr>
      <w:bookmarkStart w:id="36" w:name="_Toc198903025"/>
      <w:r w:rsidRPr="008A259D">
        <w:rPr>
          <w:sz w:val="24"/>
          <w:szCs w:val="24"/>
        </w:rPr>
        <w:t>9. Supervision, Monitoring, Evaluation and Reporting</w:t>
      </w:r>
      <w:bookmarkEnd w:id="36"/>
      <w:r w:rsidRPr="008A259D">
        <w:rPr>
          <w:sz w:val="24"/>
          <w:szCs w:val="24"/>
        </w:rPr>
        <w:t xml:space="preserve">  </w:t>
      </w:r>
    </w:p>
    <w:p w14:paraId="3769A2ED" w14:textId="77777777" w:rsidR="00F15C42" w:rsidRPr="008A259D" w:rsidRDefault="00164BEE" w:rsidP="00C15E39">
      <w:pPr>
        <w:pStyle w:val="Heading3"/>
        <w:spacing w:after="238" w:line="276" w:lineRule="auto"/>
        <w:ind w:left="-5"/>
        <w:jc w:val="both"/>
        <w:rPr>
          <w:sz w:val="24"/>
          <w:szCs w:val="24"/>
        </w:rPr>
      </w:pPr>
      <w:bookmarkStart w:id="37" w:name="_Toc198903026"/>
      <w:r w:rsidRPr="008A259D">
        <w:rPr>
          <w:sz w:val="24"/>
          <w:szCs w:val="24"/>
        </w:rPr>
        <w:t>9.1. Supervision</w:t>
      </w:r>
      <w:bookmarkEnd w:id="37"/>
      <w:r w:rsidRPr="008A259D">
        <w:rPr>
          <w:sz w:val="24"/>
          <w:szCs w:val="24"/>
        </w:rPr>
        <w:t xml:space="preserve"> </w:t>
      </w:r>
    </w:p>
    <w:p w14:paraId="6A9C2188" w14:textId="77777777" w:rsidR="00F15C42" w:rsidRPr="008A259D" w:rsidRDefault="00164BEE" w:rsidP="00C15E39">
      <w:pPr>
        <w:numPr>
          <w:ilvl w:val="0"/>
          <w:numId w:val="15"/>
        </w:numPr>
        <w:spacing w:after="0" w:line="276" w:lineRule="auto"/>
        <w:ind w:right="35" w:hanging="360"/>
        <w:rPr>
          <w:szCs w:val="24"/>
        </w:rPr>
      </w:pPr>
      <w:r w:rsidRPr="008A259D">
        <w:rPr>
          <w:szCs w:val="24"/>
        </w:rPr>
        <w:t xml:space="preserve">The project coordination unit established at the Ministry of Water and Energy (MOWE) will play a crucial role in supervising the overall implementation of the project. </w:t>
      </w:r>
    </w:p>
    <w:p w14:paraId="02BF4A88" w14:textId="77777777" w:rsidR="00F15C42" w:rsidRPr="008A259D" w:rsidRDefault="00164BEE" w:rsidP="00C15E39">
      <w:pPr>
        <w:numPr>
          <w:ilvl w:val="0"/>
          <w:numId w:val="15"/>
        </w:numPr>
        <w:spacing w:after="0" w:line="276" w:lineRule="auto"/>
        <w:ind w:right="35" w:hanging="360"/>
        <w:rPr>
          <w:szCs w:val="24"/>
        </w:rPr>
      </w:pPr>
      <w:r w:rsidRPr="008A259D">
        <w:rPr>
          <w:szCs w:val="24"/>
        </w:rPr>
        <w:t xml:space="preserve">The project coordinators and supervisors will conduct regular field visits to the project sites in the low-lying streams of Awash and Wabi-Shebelle basins. </w:t>
      </w:r>
    </w:p>
    <w:p w14:paraId="7F9AFB00" w14:textId="77777777" w:rsidR="00F15C42" w:rsidRPr="008A259D" w:rsidRDefault="00164BEE" w:rsidP="00C15E39">
      <w:pPr>
        <w:numPr>
          <w:ilvl w:val="0"/>
          <w:numId w:val="15"/>
        </w:numPr>
        <w:spacing w:after="0" w:line="276" w:lineRule="auto"/>
        <w:ind w:right="35" w:hanging="360"/>
        <w:rPr>
          <w:szCs w:val="24"/>
        </w:rPr>
      </w:pPr>
      <w:r w:rsidRPr="008A259D">
        <w:rPr>
          <w:szCs w:val="24"/>
        </w:rPr>
        <w:t xml:space="preserve">During field visits, they will assess the progress of each component, ensure adherence to project plans and timelines, and provide guidance and support to the implementing agencies. </w:t>
      </w:r>
    </w:p>
    <w:p w14:paraId="779C26A9" w14:textId="77777777" w:rsidR="00F15C42" w:rsidRPr="008A259D" w:rsidRDefault="00164BEE" w:rsidP="00C15E39">
      <w:pPr>
        <w:numPr>
          <w:ilvl w:val="0"/>
          <w:numId w:val="15"/>
        </w:numPr>
        <w:spacing w:after="255" w:line="276" w:lineRule="auto"/>
        <w:ind w:right="35" w:hanging="360"/>
        <w:rPr>
          <w:szCs w:val="24"/>
        </w:rPr>
      </w:pPr>
      <w:r w:rsidRPr="008A259D">
        <w:rPr>
          <w:szCs w:val="24"/>
        </w:rPr>
        <w:t xml:space="preserve">Holding periodic meetings and workshops with stakeholders to review project performance and address any challenges </w:t>
      </w:r>
    </w:p>
    <w:p w14:paraId="3C84154F" w14:textId="77777777" w:rsidR="00F15C42" w:rsidRPr="008A259D" w:rsidRDefault="00164BEE" w:rsidP="00C15E39">
      <w:pPr>
        <w:pStyle w:val="Heading3"/>
        <w:spacing w:after="235" w:line="276" w:lineRule="auto"/>
        <w:ind w:left="-5"/>
        <w:jc w:val="both"/>
        <w:rPr>
          <w:sz w:val="24"/>
          <w:szCs w:val="24"/>
        </w:rPr>
      </w:pPr>
      <w:bookmarkStart w:id="38" w:name="_Toc198903027"/>
      <w:r w:rsidRPr="008A259D">
        <w:rPr>
          <w:sz w:val="24"/>
          <w:szCs w:val="24"/>
        </w:rPr>
        <w:t>9.2. Monitoring</w:t>
      </w:r>
      <w:bookmarkEnd w:id="38"/>
      <w:r w:rsidRPr="008A259D">
        <w:rPr>
          <w:sz w:val="24"/>
          <w:szCs w:val="24"/>
        </w:rPr>
        <w:t xml:space="preserve"> </w:t>
      </w:r>
    </w:p>
    <w:p w14:paraId="3232518A" w14:textId="77777777" w:rsidR="00F15C42" w:rsidRPr="008A259D" w:rsidRDefault="00164BEE" w:rsidP="00C15E39">
      <w:pPr>
        <w:numPr>
          <w:ilvl w:val="0"/>
          <w:numId w:val="16"/>
        </w:numPr>
        <w:spacing w:after="31" w:line="276" w:lineRule="auto"/>
        <w:ind w:right="35" w:hanging="360"/>
        <w:rPr>
          <w:szCs w:val="24"/>
        </w:rPr>
      </w:pPr>
      <w:r w:rsidRPr="008A259D">
        <w:rPr>
          <w:szCs w:val="24"/>
        </w:rPr>
        <w:t xml:space="preserve">The project will establish a monitoring and evaluation (M&amp;E) framework that includes specific indicators, targets, and data collection methods for each result-based component. </w:t>
      </w:r>
    </w:p>
    <w:p w14:paraId="4F6EECCE" w14:textId="77777777" w:rsidR="00F15C42" w:rsidRPr="008A259D" w:rsidRDefault="00164BEE" w:rsidP="00C15E39">
      <w:pPr>
        <w:numPr>
          <w:ilvl w:val="0"/>
          <w:numId w:val="16"/>
        </w:numPr>
        <w:spacing w:after="32" w:line="276" w:lineRule="auto"/>
        <w:ind w:right="35" w:hanging="360"/>
        <w:rPr>
          <w:szCs w:val="24"/>
        </w:rPr>
      </w:pPr>
      <w:r w:rsidRPr="008A259D">
        <w:rPr>
          <w:szCs w:val="24"/>
        </w:rPr>
        <w:t xml:space="preserve">Monitoring activities will involve collecting data on various parameters such as water availability, water quality, land use changes, flood control measures, solar mini-grid performance, and capacity building initiatives. </w:t>
      </w:r>
    </w:p>
    <w:p w14:paraId="6D7F7439" w14:textId="77777777" w:rsidR="00F15C42" w:rsidRPr="008A259D" w:rsidRDefault="00164BEE" w:rsidP="00C15E39">
      <w:pPr>
        <w:numPr>
          <w:ilvl w:val="0"/>
          <w:numId w:val="16"/>
        </w:numPr>
        <w:spacing w:after="34" w:line="276" w:lineRule="auto"/>
        <w:ind w:right="35" w:hanging="360"/>
        <w:rPr>
          <w:szCs w:val="24"/>
        </w:rPr>
      </w:pPr>
      <w:r w:rsidRPr="008A259D">
        <w:rPr>
          <w:szCs w:val="24"/>
        </w:rPr>
        <w:t xml:space="preserve">Monitoring data may be obtained through field surveys, stakeholder interviews, data from existing hydrological stations, remote sensing technologies, or other relevant methods. </w:t>
      </w:r>
    </w:p>
    <w:p w14:paraId="4D9AA34C" w14:textId="77777777" w:rsidR="00F15C42" w:rsidRPr="008A259D" w:rsidRDefault="00164BEE" w:rsidP="00C15E39">
      <w:pPr>
        <w:numPr>
          <w:ilvl w:val="0"/>
          <w:numId w:val="16"/>
        </w:numPr>
        <w:spacing w:after="32" w:line="276" w:lineRule="auto"/>
        <w:ind w:right="35" w:hanging="360"/>
        <w:rPr>
          <w:szCs w:val="24"/>
        </w:rPr>
      </w:pPr>
      <w:r w:rsidRPr="008A259D">
        <w:rPr>
          <w:szCs w:val="24"/>
        </w:rPr>
        <w:t xml:space="preserve">The collected data will be analyzed to assess the progress, achievements, and challenges of the project and identify any necessary adjustments. </w:t>
      </w:r>
    </w:p>
    <w:p w14:paraId="4077665D" w14:textId="77777777" w:rsidR="00F15C42" w:rsidRPr="008A259D" w:rsidRDefault="00164BEE" w:rsidP="00C15E39">
      <w:pPr>
        <w:numPr>
          <w:ilvl w:val="0"/>
          <w:numId w:val="16"/>
        </w:numPr>
        <w:spacing w:after="31" w:line="276" w:lineRule="auto"/>
        <w:ind w:right="35" w:hanging="360"/>
        <w:rPr>
          <w:szCs w:val="24"/>
        </w:rPr>
      </w:pPr>
      <w:r w:rsidRPr="008A259D">
        <w:rPr>
          <w:szCs w:val="24"/>
        </w:rPr>
        <w:t xml:space="preserve">Conducting regular data collection and analysis to track project activities, outputs, and outcomes. </w:t>
      </w:r>
    </w:p>
    <w:p w14:paraId="3F9EC9C3" w14:textId="77777777" w:rsidR="00F15C42" w:rsidRPr="008A259D" w:rsidRDefault="00164BEE" w:rsidP="00C15E39">
      <w:pPr>
        <w:numPr>
          <w:ilvl w:val="0"/>
          <w:numId w:val="16"/>
        </w:numPr>
        <w:spacing w:after="29" w:line="276" w:lineRule="auto"/>
        <w:ind w:right="35" w:hanging="360"/>
        <w:rPr>
          <w:szCs w:val="24"/>
        </w:rPr>
      </w:pPr>
      <w:r w:rsidRPr="008A259D">
        <w:rPr>
          <w:szCs w:val="24"/>
        </w:rPr>
        <w:t xml:space="preserve">Using technology such as remote sensing, satellite imagery, or hydrological models to monitor changes in hydrology, land use, and water availability. </w:t>
      </w:r>
    </w:p>
    <w:p w14:paraId="49AF1EB9" w14:textId="77777777" w:rsidR="00F15C42" w:rsidRPr="008A259D" w:rsidRDefault="00164BEE" w:rsidP="00C15E39">
      <w:pPr>
        <w:numPr>
          <w:ilvl w:val="0"/>
          <w:numId w:val="16"/>
        </w:numPr>
        <w:spacing w:after="307" w:line="276" w:lineRule="auto"/>
        <w:ind w:right="35" w:hanging="360"/>
        <w:rPr>
          <w:szCs w:val="24"/>
        </w:rPr>
      </w:pPr>
      <w:r w:rsidRPr="008A259D">
        <w:rPr>
          <w:szCs w:val="24"/>
        </w:rPr>
        <w:t xml:space="preserve">Engaging local communities and beneficiaries to participate in monitoring activities, such as reporting on water availability and quality </w:t>
      </w:r>
    </w:p>
    <w:p w14:paraId="5E3A73BA" w14:textId="77777777" w:rsidR="00F15C42" w:rsidRPr="008A259D" w:rsidRDefault="00164BEE" w:rsidP="00C15E39">
      <w:pPr>
        <w:pStyle w:val="Heading3"/>
        <w:spacing w:line="276" w:lineRule="auto"/>
        <w:ind w:left="-5"/>
        <w:jc w:val="both"/>
        <w:rPr>
          <w:sz w:val="24"/>
          <w:szCs w:val="24"/>
        </w:rPr>
      </w:pPr>
      <w:bookmarkStart w:id="39" w:name="_Toc198903028"/>
      <w:r w:rsidRPr="008A259D">
        <w:rPr>
          <w:sz w:val="24"/>
          <w:szCs w:val="24"/>
        </w:rPr>
        <w:t>9.3. Evaluation</w:t>
      </w:r>
      <w:bookmarkEnd w:id="39"/>
      <w:r w:rsidRPr="008A259D">
        <w:rPr>
          <w:sz w:val="24"/>
          <w:szCs w:val="24"/>
        </w:rPr>
        <w:t xml:space="preserve"> </w:t>
      </w:r>
    </w:p>
    <w:p w14:paraId="03767C38" w14:textId="77777777" w:rsidR="00F15C42" w:rsidRPr="008A259D" w:rsidRDefault="00164BEE" w:rsidP="00C15E39">
      <w:pPr>
        <w:spacing w:line="276" w:lineRule="auto"/>
        <w:ind w:left="-5" w:right="35"/>
        <w:rPr>
          <w:szCs w:val="24"/>
        </w:rPr>
      </w:pPr>
      <w:r w:rsidRPr="008A259D">
        <w:rPr>
          <w:szCs w:val="24"/>
        </w:rPr>
        <w:t xml:space="preserve">Periodic evaluations will be conducted to assess the effectiveness, efficiency and impact of the project interventions. </w:t>
      </w:r>
    </w:p>
    <w:p w14:paraId="7388150E" w14:textId="77777777" w:rsidR="00F15C42" w:rsidRPr="008A259D" w:rsidRDefault="00164BEE" w:rsidP="00C15E39">
      <w:pPr>
        <w:spacing w:line="276" w:lineRule="auto"/>
        <w:ind w:left="-5" w:right="35"/>
        <w:rPr>
          <w:szCs w:val="24"/>
        </w:rPr>
      </w:pPr>
      <w:r w:rsidRPr="008A259D">
        <w:rPr>
          <w:szCs w:val="24"/>
        </w:rPr>
        <w:t xml:space="preserve">Evaluations may be carried out at specific milestones or at the completion of major project phases. </w:t>
      </w:r>
    </w:p>
    <w:p w14:paraId="469CBA70" w14:textId="77777777" w:rsidR="00F15C42" w:rsidRPr="008A259D" w:rsidRDefault="00164BEE" w:rsidP="00C15E39">
      <w:pPr>
        <w:spacing w:line="276" w:lineRule="auto"/>
        <w:ind w:left="-5" w:right="35"/>
        <w:rPr>
          <w:szCs w:val="24"/>
        </w:rPr>
      </w:pPr>
      <w:r w:rsidRPr="008A259D">
        <w:rPr>
          <w:szCs w:val="24"/>
        </w:rPr>
        <w:t xml:space="preserve">These evaluations will involve comprehensive assessments of the project's outcomes, impacts on the target communities, sustainability of interventions, and overall project performance. </w:t>
      </w:r>
    </w:p>
    <w:p w14:paraId="05A93A60" w14:textId="77777777" w:rsidR="00F15C42" w:rsidRPr="008A259D" w:rsidRDefault="00164BEE" w:rsidP="00C15E39">
      <w:pPr>
        <w:numPr>
          <w:ilvl w:val="0"/>
          <w:numId w:val="17"/>
        </w:numPr>
        <w:spacing w:after="27" w:line="276" w:lineRule="auto"/>
        <w:ind w:right="35" w:hanging="360"/>
        <w:rPr>
          <w:szCs w:val="24"/>
        </w:rPr>
      </w:pPr>
      <w:r w:rsidRPr="008A259D">
        <w:rPr>
          <w:szCs w:val="24"/>
        </w:rPr>
        <w:t xml:space="preserve">Independent evaluators or external experts will be engaged to ensure unbiased evaluations. </w:t>
      </w:r>
    </w:p>
    <w:p w14:paraId="483126A1" w14:textId="77777777" w:rsidR="00F15C42" w:rsidRPr="008A259D" w:rsidRDefault="00164BEE" w:rsidP="00C15E39">
      <w:pPr>
        <w:numPr>
          <w:ilvl w:val="0"/>
          <w:numId w:val="17"/>
        </w:numPr>
        <w:spacing w:after="25" w:line="276" w:lineRule="auto"/>
        <w:ind w:right="35" w:hanging="360"/>
        <w:rPr>
          <w:szCs w:val="24"/>
        </w:rPr>
      </w:pPr>
      <w:r w:rsidRPr="008A259D">
        <w:rPr>
          <w:szCs w:val="24"/>
        </w:rPr>
        <w:t xml:space="preserve">The sustainability of project interventions and their long-term impact will be assessed focusing the target communities. </w:t>
      </w:r>
    </w:p>
    <w:p w14:paraId="20A3B958" w14:textId="77777777" w:rsidR="00F15C42" w:rsidRPr="008A259D" w:rsidRDefault="00164BEE" w:rsidP="00C15E39">
      <w:pPr>
        <w:numPr>
          <w:ilvl w:val="0"/>
          <w:numId w:val="17"/>
        </w:numPr>
        <w:spacing w:line="276" w:lineRule="auto"/>
        <w:ind w:right="35" w:hanging="360"/>
        <w:rPr>
          <w:szCs w:val="24"/>
        </w:rPr>
      </w:pPr>
      <w:r w:rsidRPr="008A259D">
        <w:rPr>
          <w:szCs w:val="24"/>
        </w:rPr>
        <w:t xml:space="preserve">Both qualitative and quantitative methods will be used to gather data and feedback from stakeholders </w:t>
      </w:r>
    </w:p>
    <w:p w14:paraId="440A2A0D" w14:textId="77777777" w:rsidR="00F15C42" w:rsidRPr="008A259D" w:rsidRDefault="00164BEE" w:rsidP="00C15E39">
      <w:pPr>
        <w:spacing w:line="276" w:lineRule="auto"/>
        <w:ind w:left="-5" w:right="35"/>
        <w:rPr>
          <w:szCs w:val="24"/>
        </w:rPr>
      </w:pPr>
      <w:r w:rsidRPr="008A259D">
        <w:rPr>
          <w:szCs w:val="24"/>
        </w:rPr>
        <w:t xml:space="preserve">The evaluation findings will provide insights into the strengths, weaknesses, lessons learned, and recommendations for future interventions or adjustments to ongoing activities. Periodic evaluations should be conducted to assess the effectiveness, efficiency, and impact of the project.  </w:t>
      </w:r>
    </w:p>
    <w:p w14:paraId="54FC20B2" w14:textId="77777777" w:rsidR="00F15C42" w:rsidRPr="008A259D" w:rsidRDefault="00164BEE" w:rsidP="00C15E39">
      <w:pPr>
        <w:spacing w:line="276" w:lineRule="auto"/>
        <w:ind w:left="-5" w:right="35"/>
        <w:rPr>
          <w:szCs w:val="24"/>
        </w:rPr>
      </w:pPr>
      <w:r w:rsidRPr="008A259D">
        <w:rPr>
          <w:szCs w:val="24"/>
        </w:rPr>
        <w:t xml:space="preserve">Monitoring reports using standardized format shall be prepared by all persons participating in each monitoring exercise to inform subsequent visits and as part of accountability for the Project resources utilized in the exercises.  </w:t>
      </w:r>
    </w:p>
    <w:p w14:paraId="677F1CAF" w14:textId="77777777" w:rsidR="00F15C42" w:rsidRPr="008A259D" w:rsidRDefault="00164BEE" w:rsidP="00C15E39">
      <w:pPr>
        <w:spacing w:after="290" w:line="276" w:lineRule="auto"/>
        <w:ind w:left="-5" w:right="35"/>
        <w:rPr>
          <w:szCs w:val="24"/>
        </w:rPr>
      </w:pPr>
      <w:r w:rsidRPr="008A259D">
        <w:rPr>
          <w:b/>
          <w:szCs w:val="24"/>
        </w:rPr>
        <w:t>A Mid Term Review</w:t>
      </w:r>
      <w:r w:rsidRPr="008A259D">
        <w:rPr>
          <w:szCs w:val="24"/>
        </w:rPr>
        <w:t xml:space="preserve"> will be carried out to evaluate implementation progress and identify potential issues in need of adjustments. </w:t>
      </w:r>
      <w:r w:rsidRPr="008A259D">
        <w:rPr>
          <w:b/>
          <w:szCs w:val="24"/>
        </w:rPr>
        <w:t>An end of project evaluation</w:t>
      </w:r>
      <w:r w:rsidRPr="008A259D">
        <w:rPr>
          <w:szCs w:val="24"/>
        </w:rPr>
        <w:t xml:space="preserve"> will also be conducted two months before Project closing to assess whether the intermediate results and PDO level indicators were achieved, relevance of the project to context, efficiency and effectiveness in service delivery, the sustainability of the results, and lessons learnt. </w:t>
      </w:r>
    </w:p>
    <w:p w14:paraId="127C657B" w14:textId="77777777" w:rsidR="00F15C42" w:rsidRPr="008A259D" w:rsidRDefault="00164BEE" w:rsidP="00C15E39">
      <w:pPr>
        <w:pStyle w:val="Heading3"/>
        <w:spacing w:line="276" w:lineRule="auto"/>
        <w:ind w:left="-5"/>
        <w:jc w:val="both"/>
        <w:rPr>
          <w:sz w:val="24"/>
          <w:szCs w:val="24"/>
        </w:rPr>
      </w:pPr>
      <w:bookmarkStart w:id="40" w:name="_Toc198903029"/>
      <w:r w:rsidRPr="008A259D">
        <w:rPr>
          <w:sz w:val="24"/>
          <w:szCs w:val="24"/>
        </w:rPr>
        <w:t>9.4. Reporting</w:t>
      </w:r>
      <w:bookmarkEnd w:id="40"/>
      <w:r w:rsidRPr="008A259D">
        <w:rPr>
          <w:sz w:val="24"/>
          <w:szCs w:val="24"/>
        </w:rPr>
        <w:t xml:space="preserve"> </w:t>
      </w:r>
    </w:p>
    <w:p w14:paraId="494DD57B" w14:textId="77777777" w:rsidR="00F15C42" w:rsidRPr="008A259D" w:rsidRDefault="00164BEE" w:rsidP="00C15E39">
      <w:pPr>
        <w:numPr>
          <w:ilvl w:val="0"/>
          <w:numId w:val="18"/>
        </w:numPr>
        <w:spacing w:after="25" w:line="276" w:lineRule="auto"/>
        <w:ind w:right="35" w:hanging="360"/>
        <w:rPr>
          <w:szCs w:val="24"/>
        </w:rPr>
      </w:pPr>
      <w:r w:rsidRPr="008A259D">
        <w:rPr>
          <w:szCs w:val="24"/>
        </w:rPr>
        <w:t xml:space="preserve">A reporting system will be established to ensure regular and transparent communication of project progress and outcomes, in compliance with AICS monitoring and reporting formats. </w:t>
      </w:r>
    </w:p>
    <w:p w14:paraId="4A03B98F" w14:textId="77777777" w:rsidR="00F15C42" w:rsidRPr="008A259D" w:rsidRDefault="00164BEE" w:rsidP="00C15E39">
      <w:pPr>
        <w:numPr>
          <w:ilvl w:val="0"/>
          <w:numId w:val="18"/>
        </w:numPr>
        <w:spacing w:after="25" w:line="276" w:lineRule="auto"/>
        <w:ind w:right="35" w:hanging="360"/>
        <w:rPr>
          <w:szCs w:val="24"/>
        </w:rPr>
      </w:pPr>
      <w:r w:rsidRPr="008A259D">
        <w:rPr>
          <w:szCs w:val="24"/>
        </w:rPr>
        <w:t xml:space="preserve">Project implementing agencies and partners will be required to submit progress reports at predefined intervals (e.g. quarterly, 6 months, and annually) based on the agreed AICS reporting formats. </w:t>
      </w:r>
    </w:p>
    <w:p w14:paraId="0BF26FAE" w14:textId="77777777" w:rsidR="00F15C42" w:rsidRPr="008A259D" w:rsidRDefault="00164BEE" w:rsidP="00C15E39">
      <w:pPr>
        <w:numPr>
          <w:ilvl w:val="0"/>
          <w:numId w:val="18"/>
        </w:numPr>
        <w:spacing w:line="276" w:lineRule="auto"/>
        <w:ind w:right="35" w:hanging="360"/>
        <w:rPr>
          <w:szCs w:val="24"/>
        </w:rPr>
      </w:pPr>
      <w:r w:rsidRPr="008A259D">
        <w:rPr>
          <w:szCs w:val="24"/>
        </w:rPr>
        <w:t xml:space="preserve">The reports will include information on activities completed, outputs produced, outcome achieved, cumulative achievements, challenges encountered and measures taken, financial status, and any other relevant data. </w:t>
      </w:r>
    </w:p>
    <w:p w14:paraId="6EB319AF" w14:textId="77777777" w:rsidR="00F15C42" w:rsidRPr="008A259D" w:rsidRDefault="00164BEE" w:rsidP="00C15E39">
      <w:pPr>
        <w:numPr>
          <w:ilvl w:val="0"/>
          <w:numId w:val="18"/>
        </w:numPr>
        <w:spacing w:line="276" w:lineRule="auto"/>
        <w:ind w:right="35" w:hanging="360"/>
        <w:rPr>
          <w:szCs w:val="24"/>
        </w:rPr>
      </w:pPr>
      <w:r w:rsidRPr="008A259D">
        <w:rPr>
          <w:szCs w:val="24"/>
        </w:rPr>
        <w:t xml:space="preserve">The project coordination unit at MOWE will consolidate the reports and prepare comprehensive project progress reports for submission to the national and basin-level steering and technical committees, as well as other relevant stakeholders. </w:t>
      </w:r>
    </w:p>
    <w:p w14:paraId="67ED469B" w14:textId="77777777" w:rsidR="00F15C42" w:rsidRPr="008A259D" w:rsidRDefault="00164BEE" w:rsidP="00C15E39">
      <w:pPr>
        <w:spacing w:line="276" w:lineRule="auto"/>
        <w:ind w:left="-5" w:right="35"/>
        <w:rPr>
          <w:szCs w:val="24"/>
        </w:rPr>
      </w:pPr>
      <w:r w:rsidRPr="008A259D">
        <w:rPr>
          <w:szCs w:val="24"/>
        </w:rPr>
        <w:t xml:space="preserve">The reports will facilitate information sharing, decision-making, and accountability among all project stakeholders. </w:t>
      </w:r>
    </w:p>
    <w:p w14:paraId="14BAA837" w14:textId="77777777" w:rsidR="00F15C42" w:rsidRPr="008A259D" w:rsidRDefault="00164BEE" w:rsidP="00C15E39">
      <w:pPr>
        <w:spacing w:after="308" w:line="276" w:lineRule="auto"/>
        <w:ind w:left="-5" w:right="35"/>
        <w:rPr>
          <w:szCs w:val="24"/>
        </w:rPr>
      </w:pPr>
      <w:r w:rsidRPr="008A259D">
        <w:rPr>
          <w:szCs w:val="24"/>
        </w:rPr>
        <w:t xml:space="preserve">By implementing these mechanisms, systems, and tools, the BASRINET IWRM project can ensure effective supervision, monitoring, evaluation, and reporting throughout its implementation cycle. These processes will enable project managers and stakeholders to track progress, identify areas for improvement, and make informed decisions to achieve the desired outcomes of the project. </w:t>
      </w:r>
    </w:p>
    <w:p w14:paraId="57D3FBC7" w14:textId="77777777" w:rsidR="00F15C42" w:rsidRPr="008A259D" w:rsidRDefault="00164BEE" w:rsidP="00C15E39">
      <w:pPr>
        <w:pStyle w:val="Heading1"/>
        <w:spacing w:after="373" w:line="276" w:lineRule="auto"/>
        <w:ind w:left="-5"/>
        <w:jc w:val="both"/>
        <w:rPr>
          <w:sz w:val="24"/>
          <w:szCs w:val="24"/>
        </w:rPr>
      </w:pPr>
      <w:bookmarkStart w:id="41" w:name="_Toc198903030"/>
      <w:r w:rsidRPr="008A259D">
        <w:rPr>
          <w:sz w:val="24"/>
          <w:szCs w:val="24"/>
        </w:rPr>
        <w:t>10. Risk and Assumptions</w:t>
      </w:r>
      <w:bookmarkEnd w:id="41"/>
      <w:r w:rsidRPr="008A259D">
        <w:rPr>
          <w:sz w:val="24"/>
          <w:szCs w:val="24"/>
        </w:rPr>
        <w:t xml:space="preserve">  </w:t>
      </w:r>
    </w:p>
    <w:p w14:paraId="7A6EEB2A" w14:textId="77777777" w:rsidR="00F15C42" w:rsidRPr="008A259D" w:rsidRDefault="00164BEE" w:rsidP="00C15E39">
      <w:pPr>
        <w:pStyle w:val="Heading3"/>
        <w:spacing w:line="276" w:lineRule="auto"/>
        <w:ind w:left="-5"/>
        <w:jc w:val="both"/>
        <w:rPr>
          <w:sz w:val="24"/>
          <w:szCs w:val="24"/>
        </w:rPr>
      </w:pPr>
      <w:bookmarkStart w:id="42" w:name="_Toc198903031"/>
      <w:r w:rsidRPr="008A259D">
        <w:rPr>
          <w:sz w:val="24"/>
          <w:szCs w:val="24"/>
        </w:rPr>
        <w:t>10.1. Risk and Risk Management Approach</w:t>
      </w:r>
      <w:bookmarkEnd w:id="42"/>
      <w:r w:rsidRPr="008A259D">
        <w:rPr>
          <w:sz w:val="24"/>
          <w:szCs w:val="24"/>
        </w:rPr>
        <w:t xml:space="preserve"> </w:t>
      </w:r>
    </w:p>
    <w:p w14:paraId="0C409D5A" w14:textId="77777777" w:rsidR="00F15C42" w:rsidRPr="008A259D" w:rsidRDefault="00164BEE" w:rsidP="00C15E39">
      <w:pPr>
        <w:spacing w:line="276" w:lineRule="auto"/>
        <w:ind w:left="-5" w:right="35"/>
        <w:rPr>
          <w:szCs w:val="24"/>
        </w:rPr>
      </w:pPr>
      <w:r w:rsidRPr="008A259D">
        <w:rPr>
          <w:szCs w:val="24"/>
        </w:rPr>
        <w:t xml:space="preserve">In the implementation of the BASRINET IWRM project, several risks can be identified, along with corresponding risk management strategies. Additionally, assumptions play a role in shaping the project's success. Here are some potential risks, risk management approaches, and assumptions for the project: </w:t>
      </w:r>
    </w:p>
    <w:p w14:paraId="25E1392C" w14:textId="77777777" w:rsidR="00F15C42" w:rsidRPr="008A259D" w:rsidRDefault="00164BEE" w:rsidP="00C15E39">
      <w:pPr>
        <w:pStyle w:val="Heading6"/>
        <w:spacing w:after="0" w:line="276" w:lineRule="auto"/>
        <w:ind w:left="-5"/>
        <w:jc w:val="both"/>
        <w:rPr>
          <w:sz w:val="24"/>
          <w:szCs w:val="24"/>
        </w:rPr>
      </w:pPr>
      <w:r w:rsidRPr="008A259D">
        <w:rPr>
          <w:color w:val="4472C4"/>
          <w:sz w:val="24"/>
          <w:szCs w:val="24"/>
        </w:rPr>
        <w:t xml:space="preserve">Table 2.Risk and Risk Management Approach </w:t>
      </w:r>
    </w:p>
    <w:tbl>
      <w:tblPr>
        <w:tblStyle w:val="TableGrid"/>
        <w:tblW w:w="9900" w:type="dxa"/>
        <w:tblInd w:w="-455" w:type="dxa"/>
        <w:tblCellMar>
          <w:top w:w="51" w:type="dxa"/>
          <w:left w:w="107" w:type="dxa"/>
          <w:right w:w="55" w:type="dxa"/>
        </w:tblCellMar>
        <w:tblLook w:val="04A0" w:firstRow="1" w:lastRow="0" w:firstColumn="1" w:lastColumn="0" w:noHBand="0" w:noVBand="1"/>
      </w:tblPr>
      <w:tblGrid>
        <w:gridCol w:w="616"/>
        <w:gridCol w:w="1994"/>
        <w:gridCol w:w="3328"/>
        <w:gridCol w:w="3962"/>
      </w:tblGrid>
      <w:tr w:rsidR="00F15C42" w:rsidRPr="008A259D" w14:paraId="5CC232BD" w14:textId="77777777" w:rsidTr="008A259D">
        <w:trPr>
          <w:trHeight w:val="502"/>
        </w:trPr>
        <w:tc>
          <w:tcPr>
            <w:tcW w:w="61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C5B1EA8" w14:textId="77777777" w:rsidR="00F15C42" w:rsidRPr="008A259D" w:rsidRDefault="00164BEE" w:rsidP="00C15E39">
            <w:pPr>
              <w:spacing w:after="0" w:line="276" w:lineRule="auto"/>
              <w:ind w:left="0" w:firstLine="0"/>
              <w:rPr>
                <w:szCs w:val="24"/>
              </w:rPr>
            </w:pPr>
            <w:r w:rsidRPr="008A259D">
              <w:rPr>
                <w:b/>
                <w:szCs w:val="24"/>
              </w:rPr>
              <w:t xml:space="preserve">S/no </w:t>
            </w:r>
          </w:p>
        </w:tc>
        <w:tc>
          <w:tcPr>
            <w:tcW w:w="199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EB3EC6B" w14:textId="77777777" w:rsidR="00F15C42" w:rsidRPr="008A259D" w:rsidRDefault="00164BEE" w:rsidP="00C15E39">
            <w:pPr>
              <w:spacing w:after="0" w:line="276" w:lineRule="auto"/>
              <w:ind w:left="0" w:right="51" w:firstLine="0"/>
              <w:rPr>
                <w:szCs w:val="24"/>
              </w:rPr>
            </w:pPr>
            <w:r w:rsidRPr="008A259D">
              <w:rPr>
                <w:b/>
                <w:szCs w:val="24"/>
              </w:rPr>
              <w:t xml:space="preserve">Type of risk </w:t>
            </w:r>
          </w:p>
        </w:tc>
        <w:tc>
          <w:tcPr>
            <w:tcW w:w="332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781B976" w14:textId="77777777" w:rsidR="00F15C42" w:rsidRPr="008A259D" w:rsidRDefault="00164BEE" w:rsidP="00C15E39">
            <w:pPr>
              <w:spacing w:after="0" w:line="276" w:lineRule="auto"/>
              <w:ind w:left="0" w:right="51" w:firstLine="0"/>
              <w:rPr>
                <w:szCs w:val="24"/>
              </w:rPr>
            </w:pPr>
            <w:r w:rsidRPr="008A259D">
              <w:rPr>
                <w:b/>
                <w:szCs w:val="24"/>
              </w:rPr>
              <w:t xml:space="preserve">Risk Assumption </w:t>
            </w:r>
          </w:p>
        </w:tc>
        <w:tc>
          <w:tcPr>
            <w:tcW w:w="396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6B4AFA0" w14:textId="77777777" w:rsidR="00F15C42" w:rsidRPr="008A259D" w:rsidRDefault="00164BEE" w:rsidP="00C15E39">
            <w:pPr>
              <w:spacing w:after="0" w:line="276" w:lineRule="auto"/>
              <w:ind w:left="0" w:right="48" w:firstLine="0"/>
              <w:rPr>
                <w:szCs w:val="24"/>
              </w:rPr>
            </w:pPr>
            <w:r w:rsidRPr="008A259D">
              <w:rPr>
                <w:b/>
                <w:szCs w:val="24"/>
              </w:rPr>
              <w:t xml:space="preserve">Risk management </w:t>
            </w:r>
          </w:p>
        </w:tc>
      </w:tr>
      <w:tr w:rsidR="00F15C42" w:rsidRPr="008A259D" w14:paraId="65515A73" w14:textId="77777777" w:rsidTr="008A259D">
        <w:trPr>
          <w:trHeight w:val="1528"/>
        </w:trPr>
        <w:tc>
          <w:tcPr>
            <w:tcW w:w="616" w:type="dxa"/>
            <w:tcBorders>
              <w:top w:val="single" w:sz="4" w:space="0" w:color="000000"/>
              <w:left w:val="single" w:sz="4" w:space="0" w:color="000000"/>
              <w:bottom w:val="single" w:sz="4" w:space="0" w:color="000000"/>
              <w:right w:val="single" w:sz="4" w:space="0" w:color="000000"/>
            </w:tcBorders>
            <w:vAlign w:val="center"/>
          </w:tcPr>
          <w:p w14:paraId="21215D8B" w14:textId="77777777" w:rsidR="00F15C42" w:rsidRPr="008A259D" w:rsidRDefault="00164BEE" w:rsidP="00C15E39">
            <w:pPr>
              <w:spacing w:after="0" w:line="276" w:lineRule="auto"/>
              <w:ind w:left="0" w:right="53" w:firstLine="0"/>
              <w:rPr>
                <w:szCs w:val="24"/>
              </w:rPr>
            </w:pPr>
            <w:r w:rsidRPr="008A259D">
              <w:rPr>
                <w:b/>
                <w:szCs w:val="24"/>
              </w:rPr>
              <w:t xml:space="preserve">1 </w:t>
            </w:r>
          </w:p>
        </w:tc>
        <w:tc>
          <w:tcPr>
            <w:tcW w:w="1994" w:type="dxa"/>
            <w:tcBorders>
              <w:top w:val="single" w:sz="4" w:space="0" w:color="000000"/>
              <w:left w:val="single" w:sz="4" w:space="0" w:color="000000"/>
              <w:bottom w:val="single" w:sz="4" w:space="0" w:color="000000"/>
              <w:right w:val="single" w:sz="4" w:space="0" w:color="000000"/>
            </w:tcBorders>
          </w:tcPr>
          <w:p w14:paraId="180E7205" w14:textId="77777777" w:rsidR="00F15C42" w:rsidRPr="008A259D" w:rsidRDefault="00164BEE" w:rsidP="00C15E39">
            <w:pPr>
              <w:spacing w:after="0" w:line="276" w:lineRule="auto"/>
              <w:ind w:left="1" w:firstLine="0"/>
              <w:rPr>
                <w:szCs w:val="24"/>
              </w:rPr>
            </w:pPr>
            <w:r w:rsidRPr="008A259D">
              <w:rPr>
                <w:szCs w:val="24"/>
              </w:rPr>
              <w:t xml:space="preserve">Technical Risk </w:t>
            </w:r>
          </w:p>
        </w:tc>
        <w:tc>
          <w:tcPr>
            <w:tcW w:w="3328" w:type="dxa"/>
            <w:tcBorders>
              <w:top w:val="single" w:sz="4" w:space="0" w:color="000000"/>
              <w:left w:val="single" w:sz="4" w:space="0" w:color="000000"/>
              <w:bottom w:val="single" w:sz="4" w:space="0" w:color="000000"/>
              <w:right w:val="single" w:sz="4" w:space="0" w:color="000000"/>
            </w:tcBorders>
          </w:tcPr>
          <w:p w14:paraId="7D38D918" w14:textId="77777777" w:rsidR="00F15C42" w:rsidRPr="008A259D" w:rsidRDefault="00164BEE" w:rsidP="00C15E39">
            <w:pPr>
              <w:spacing w:after="2" w:line="276" w:lineRule="auto"/>
              <w:ind w:left="1" w:firstLine="0"/>
              <w:rPr>
                <w:szCs w:val="24"/>
              </w:rPr>
            </w:pPr>
            <w:r w:rsidRPr="008A259D">
              <w:rPr>
                <w:szCs w:val="24"/>
              </w:rPr>
              <w:t xml:space="preserve">Challenges in establishing the hydrology and basin information system, such as </w:t>
            </w:r>
          </w:p>
          <w:p w14:paraId="08ED5F2A" w14:textId="77777777" w:rsidR="00F15C42" w:rsidRPr="008A259D" w:rsidRDefault="00164BEE" w:rsidP="00C15E39">
            <w:pPr>
              <w:spacing w:after="0" w:line="276" w:lineRule="auto"/>
              <w:ind w:left="1" w:firstLine="0"/>
              <w:rPr>
                <w:szCs w:val="24"/>
              </w:rPr>
            </w:pPr>
            <w:r w:rsidRPr="008A259D">
              <w:rPr>
                <w:szCs w:val="24"/>
              </w:rPr>
              <w:t xml:space="preserve">data availability, accuracy, and integration. </w:t>
            </w:r>
          </w:p>
        </w:tc>
        <w:tc>
          <w:tcPr>
            <w:tcW w:w="3962" w:type="dxa"/>
            <w:tcBorders>
              <w:top w:val="single" w:sz="4" w:space="0" w:color="000000"/>
              <w:left w:val="single" w:sz="4" w:space="0" w:color="000000"/>
              <w:bottom w:val="single" w:sz="4" w:space="0" w:color="000000"/>
              <w:right w:val="single" w:sz="4" w:space="0" w:color="000000"/>
            </w:tcBorders>
          </w:tcPr>
          <w:p w14:paraId="15688209" w14:textId="77777777" w:rsidR="00F15C42" w:rsidRPr="008A259D" w:rsidRDefault="00164BEE" w:rsidP="00C15E39">
            <w:pPr>
              <w:spacing w:after="0" w:line="276" w:lineRule="auto"/>
              <w:ind w:left="1" w:firstLine="0"/>
              <w:rPr>
                <w:szCs w:val="24"/>
              </w:rPr>
            </w:pPr>
            <w:r w:rsidRPr="008A259D">
              <w:rPr>
                <w:szCs w:val="24"/>
              </w:rPr>
              <w:t xml:space="preserve">Conduct a thorough assessment of existing data sources, engage relevant stakeholders, invest in capacity building, and employ appropriate technologies for data collection and management. </w:t>
            </w:r>
          </w:p>
        </w:tc>
      </w:tr>
      <w:tr w:rsidR="00F15C42" w:rsidRPr="008A259D" w14:paraId="4F6F745F" w14:textId="77777777" w:rsidTr="008A259D">
        <w:trPr>
          <w:trHeight w:val="1781"/>
        </w:trPr>
        <w:tc>
          <w:tcPr>
            <w:tcW w:w="616" w:type="dxa"/>
            <w:tcBorders>
              <w:top w:val="single" w:sz="4" w:space="0" w:color="000000"/>
              <w:left w:val="single" w:sz="4" w:space="0" w:color="000000"/>
              <w:bottom w:val="single" w:sz="4" w:space="0" w:color="000000"/>
              <w:right w:val="single" w:sz="4" w:space="0" w:color="000000"/>
            </w:tcBorders>
            <w:vAlign w:val="center"/>
          </w:tcPr>
          <w:p w14:paraId="7D07DD0B" w14:textId="77777777" w:rsidR="00F15C42" w:rsidRPr="008A259D" w:rsidRDefault="00164BEE" w:rsidP="00C15E39">
            <w:pPr>
              <w:spacing w:after="0" w:line="276" w:lineRule="auto"/>
              <w:ind w:left="0" w:right="53" w:firstLine="0"/>
              <w:rPr>
                <w:szCs w:val="24"/>
              </w:rPr>
            </w:pPr>
            <w:r w:rsidRPr="008A259D">
              <w:rPr>
                <w:b/>
                <w:szCs w:val="24"/>
              </w:rPr>
              <w:t xml:space="preserve">2 </w:t>
            </w:r>
          </w:p>
        </w:tc>
        <w:tc>
          <w:tcPr>
            <w:tcW w:w="1994" w:type="dxa"/>
            <w:tcBorders>
              <w:top w:val="single" w:sz="4" w:space="0" w:color="000000"/>
              <w:left w:val="single" w:sz="4" w:space="0" w:color="000000"/>
              <w:bottom w:val="single" w:sz="4" w:space="0" w:color="000000"/>
              <w:right w:val="single" w:sz="4" w:space="0" w:color="000000"/>
            </w:tcBorders>
          </w:tcPr>
          <w:p w14:paraId="31B7E516" w14:textId="77777777" w:rsidR="00F15C42" w:rsidRPr="008A259D" w:rsidRDefault="00164BEE" w:rsidP="00C15E39">
            <w:pPr>
              <w:spacing w:after="0" w:line="276" w:lineRule="auto"/>
              <w:ind w:left="1" w:firstLine="0"/>
              <w:rPr>
                <w:szCs w:val="24"/>
              </w:rPr>
            </w:pPr>
            <w:r w:rsidRPr="008A259D">
              <w:rPr>
                <w:szCs w:val="24"/>
              </w:rPr>
              <w:t xml:space="preserve">Environmental Risk </w:t>
            </w:r>
          </w:p>
        </w:tc>
        <w:tc>
          <w:tcPr>
            <w:tcW w:w="3328" w:type="dxa"/>
            <w:tcBorders>
              <w:top w:val="single" w:sz="4" w:space="0" w:color="000000"/>
              <w:left w:val="single" w:sz="4" w:space="0" w:color="000000"/>
              <w:bottom w:val="single" w:sz="4" w:space="0" w:color="000000"/>
              <w:right w:val="single" w:sz="4" w:space="0" w:color="000000"/>
            </w:tcBorders>
          </w:tcPr>
          <w:p w14:paraId="76DC3AA8" w14:textId="77777777" w:rsidR="00F15C42" w:rsidRPr="008A259D" w:rsidRDefault="00164BEE" w:rsidP="00C15E39">
            <w:pPr>
              <w:spacing w:after="0" w:line="276" w:lineRule="auto"/>
              <w:ind w:left="1" w:firstLine="0"/>
              <w:rPr>
                <w:szCs w:val="24"/>
              </w:rPr>
            </w:pPr>
            <w:r w:rsidRPr="008A259D">
              <w:rPr>
                <w:szCs w:val="24"/>
              </w:rPr>
              <w:t xml:space="preserve">Unforeseen changes in the hydrological patterns, extreme weather events, or environmental degradation affecting the effectiveness of watershed and buffer zone management and flood control measures. </w:t>
            </w:r>
          </w:p>
        </w:tc>
        <w:tc>
          <w:tcPr>
            <w:tcW w:w="3962" w:type="dxa"/>
            <w:tcBorders>
              <w:top w:val="single" w:sz="4" w:space="0" w:color="000000"/>
              <w:left w:val="single" w:sz="4" w:space="0" w:color="000000"/>
              <w:bottom w:val="single" w:sz="4" w:space="0" w:color="000000"/>
              <w:right w:val="single" w:sz="4" w:space="0" w:color="000000"/>
            </w:tcBorders>
          </w:tcPr>
          <w:p w14:paraId="79C32BAD" w14:textId="77777777" w:rsidR="00F15C42" w:rsidRPr="008A259D" w:rsidRDefault="00164BEE" w:rsidP="00C15E39">
            <w:pPr>
              <w:spacing w:after="0" w:line="276" w:lineRule="auto"/>
              <w:ind w:left="1" w:firstLine="0"/>
              <w:rPr>
                <w:szCs w:val="24"/>
              </w:rPr>
            </w:pPr>
            <w:r w:rsidRPr="008A259D">
              <w:rPr>
                <w:szCs w:val="24"/>
              </w:rPr>
              <w:t xml:space="preserve">Management: Incorporate climate change considerations, conduct comprehensive environmental impact assessments, and develop adaptive management strategies. Enhance community participation in conservation activities. </w:t>
            </w:r>
          </w:p>
        </w:tc>
      </w:tr>
      <w:tr w:rsidR="00F15C42" w:rsidRPr="008A259D" w14:paraId="7C28E258" w14:textId="77777777" w:rsidTr="008A259D">
        <w:trPr>
          <w:trHeight w:val="390"/>
        </w:trPr>
        <w:tc>
          <w:tcPr>
            <w:tcW w:w="616" w:type="dxa"/>
            <w:tcBorders>
              <w:top w:val="single" w:sz="4" w:space="0" w:color="000000"/>
              <w:left w:val="single" w:sz="4" w:space="0" w:color="000000"/>
              <w:bottom w:val="single" w:sz="4" w:space="0" w:color="000000"/>
              <w:right w:val="single" w:sz="4" w:space="0" w:color="000000"/>
            </w:tcBorders>
            <w:vAlign w:val="center"/>
          </w:tcPr>
          <w:p w14:paraId="01D04957" w14:textId="77777777" w:rsidR="00F15C42" w:rsidRPr="008A259D" w:rsidRDefault="00164BEE" w:rsidP="00C15E39">
            <w:pPr>
              <w:spacing w:after="0" w:line="276" w:lineRule="auto"/>
              <w:ind w:left="0" w:right="53" w:firstLine="0"/>
              <w:rPr>
                <w:szCs w:val="24"/>
              </w:rPr>
            </w:pPr>
            <w:r w:rsidRPr="008A259D">
              <w:rPr>
                <w:b/>
                <w:szCs w:val="24"/>
              </w:rPr>
              <w:t xml:space="preserve">3 </w:t>
            </w:r>
          </w:p>
        </w:tc>
        <w:tc>
          <w:tcPr>
            <w:tcW w:w="1994" w:type="dxa"/>
            <w:tcBorders>
              <w:top w:val="single" w:sz="4" w:space="0" w:color="000000"/>
              <w:left w:val="single" w:sz="4" w:space="0" w:color="000000"/>
              <w:bottom w:val="single" w:sz="4" w:space="0" w:color="000000"/>
              <w:right w:val="single" w:sz="4" w:space="0" w:color="000000"/>
            </w:tcBorders>
          </w:tcPr>
          <w:p w14:paraId="2E9A4681" w14:textId="77777777" w:rsidR="00F15C42" w:rsidRPr="008A259D" w:rsidRDefault="00164BEE" w:rsidP="00C15E39">
            <w:pPr>
              <w:spacing w:after="0" w:line="276" w:lineRule="auto"/>
              <w:ind w:left="1" w:firstLine="0"/>
              <w:rPr>
                <w:szCs w:val="24"/>
              </w:rPr>
            </w:pPr>
            <w:r w:rsidRPr="008A259D">
              <w:rPr>
                <w:szCs w:val="24"/>
              </w:rPr>
              <w:t xml:space="preserve">Financial Risk </w:t>
            </w:r>
          </w:p>
        </w:tc>
        <w:tc>
          <w:tcPr>
            <w:tcW w:w="3328" w:type="dxa"/>
            <w:tcBorders>
              <w:top w:val="single" w:sz="4" w:space="0" w:color="000000"/>
              <w:left w:val="single" w:sz="4" w:space="0" w:color="000000"/>
              <w:bottom w:val="single" w:sz="4" w:space="0" w:color="000000"/>
              <w:right w:val="single" w:sz="4" w:space="0" w:color="000000"/>
            </w:tcBorders>
          </w:tcPr>
          <w:p w14:paraId="6F8F89AC" w14:textId="77777777" w:rsidR="00F15C42" w:rsidRPr="008A259D" w:rsidRDefault="00164BEE" w:rsidP="00C15E39">
            <w:pPr>
              <w:spacing w:after="0" w:line="276" w:lineRule="auto"/>
              <w:ind w:left="1" w:firstLine="0"/>
              <w:rPr>
                <w:szCs w:val="24"/>
              </w:rPr>
            </w:pPr>
            <w:r w:rsidRPr="008A259D">
              <w:rPr>
                <w:szCs w:val="24"/>
              </w:rPr>
              <w:t xml:space="preserve">Insufficient funding or delays in the release of budget allocations, affecting the implementation of project activities. </w:t>
            </w:r>
          </w:p>
        </w:tc>
        <w:tc>
          <w:tcPr>
            <w:tcW w:w="3962" w:type="dxa"/>
            <w:tcBorders>
              <w:top w:val="single" w:sz="4" w:space="0" w:color="000000"/>
              <w:left w:val="single" w:sz="4" w:space="0" w:color="000000"/>
              <w:bottom w:val="single" w:sz="4" w:space="0" w:color="000000"/>
              <w:right w:val="single" w:sz="4" w:space="0" w:color="000000"/>
            </w:tcBorders>
          </w:tcPr>
          <w:p w14:paraId="70A16EE9" w14:textId="77777777" w:rsidR="00F15C42" w:rsidRPr="008A259D" w:rsidRDefault="00164BEE" w:rsidP="00C15E39">
            <w:pPr>
              <w:spacing w:after="0" w:line="276" w:lineRule="auto"/>
              <w:ind w:left="1" w:firstLine="0"/>
              <w:rPr>
                <w:szCs w:val="24"/>
              </w:rPr>
            </w:pPr>
            <w:r w:rsidRPr="008A259D">
              <w:rPr>
                <w:szCs w:val="24"/>
              </w:rPr>
              <w:t xml:space="preserve">Develop a realistic and </w:t>
            </w:r>
            <w:r w:rsidR="00586C73" w:rsidRPr="008A259D">
              <w:rPr>
                <w:szCs w:val="24"/>
              </w:rPr>
              <w:t>well-structured</w:t>
            </w:r>
            <w:r w:rsidRPr="008A259D">
              <w:rPr>
                <w:szCs w:val="24"/>
              </w:rPr>
              <w:t xml:space="preserve"> budget, engage with relevant funding agencies, establish financial monitoring systems, and explore alternative sources of funding to ensure financial stability </w:t>
            </w:r>
          </w:p>
        </w:tc>
      </w:tr>
      <w:tr w:rsidR="00F15C42" w:rsidRPr="008A259D" w14:paraId="72BBDB99" w14:textId="77777777" w:rsidTr="008A259D">
        <w:trPr>
          <w:trHeight w:val="516"/>
        </w:trPr>
        <w:tc>
          <w:tcPr>
            <w:tcW w:w="616" w:type="dxa"/>
            <w:tcBorders>
              <w:top w:val="single" w:sz="4" w:space="0" w:color="000000"/>
              <w:left w:val="single" w:sz="4" w:space="0" w:color="000000"/>
              <w:bottom w:val="single" w:sz="4" w:space="0" w:color="000000"/>
              <w:right w:val="single" w:sz="4" w:space="0" w:color="000000"/>
            </w:tcBorders>
            <w:vAlign w:val="center"/>
          </w:tcPr>
          <w:p w14:paraId="478033FE" w14:textId="77777777" w:rsidR="00F15C42" w:rsidRPr="008A259D" w:rsidRDefault="00164BEE" w:rsidP="00C15E39">
            <w:pPr>
              <w:spacing w:after="0" w:line="276" w:lineRule="auto"/>
              <w:ind w:left="0" w:right="53" w:firstLine="0"/>
              <w:rPr>
                <w:szCs w:val="24"/>
              </w:rPr>
            </w:pPr>
            <w:r w:rsidRPr="008A259D">
              <w:rPr>
                <w:b/>
                <w:szCs w:val="24"/>
              </w:rPr>
              <w:t xml:space="preserve">4 </w:t>
            </w:r>
          </w:p>
        </w:tc>
        <w:tc>
          <w:tcPr>
            <w:tcW w:w="1994" w:type="dxa"/>
            <w:tcBorders>
              <w:top w:val="single" w:sz="4" w:space="0" w:color="000000"/>
              <w:left w:val="single" w:sz="4" w:space="0" w:color="000000"/>
              <w:bottom w:val="single" w:sz="4" w:space="0" w:color="000000"/>
              <w:right w:val="single" w:sz="4" w:space="0" w:color="000000"/>
            </w:tcBorders>
          </w:tcPr>
          <w:p w14:paraId="1C577204" w14:textId="77777777" w:rsidR="00F15C42" w:rsidRPr="008A259D" w:rsidRDefault="00164BEE" w:rsidP="00C15E39">
            <w:pPr>
              <w:spacing w:after="0" w:line="276" w:lineRule="auto"/>
              <w:ind w:left="1" w:firstLine="0"/>
              <w:rPr>
                <w:szCs w:val="24"/>
              </w:rPr>
            </w:pPr>
            <w:r w:rsidRPr="008A259D">
              <w:rPr>
                <w:szCs w:val="24"/>
              </w:rPr>
              <w:t xml:space="preserve">Social Risk </w:t>
            </w:r>
          </w:p>
        </w:tc>
        <w:tc>
          <w:tcPr>
            <w:tcW w:w="3328" w:type="dxa"/>
            <w:tcBorders>
              <w:top w:val="single" w:sz="4" w:space="0" w:color="000000"/>
              <w:left w:val="single" w:sz="4" w:space="0" w:color="000000"/>
              <w:bottom w:val="single" w:sz="4" w:space="0" w:color="000000"/>
              <w:right w:val="single" w:sz="4" w:space="0" w:color="000000"/>
            </w:tcBorders>
          </w:tcPr>
          <w:p w14:paraId="61BDB5A7" w14:textId="77777777" w:rsidR="00F15C42" w:rsidRPr="008A259D" w:rsidRDefault="00164BEE" w:rsidP="00C15E39">
            <w:pPr>
              <w:spacing w:after="0" w:line="276" w:lineRule="auto"/>
              <w:ind w:left="1" w:firstLine="0"/>
              <w:rPr>
                <w:szCs w:val="24"/>
              </w:rPr>
            </w:pPr>
            <w:r w:rsidRPr="008A259D">
              <w:rPr>
                <w:szCs w:val="24"/>
              </w:rPr>
              <w:t xml:space="preserve">Limited community participation and buy-in, leading to challenges in the </w:t>
            </w:r>
          </w:p>
        </w:tc>
        <w:tc>
          <w:tcPr>
            <w:tcW w:w="3962" w:type="dxa"/>
            <w:tcBorders>
              <w:top w:val="single" w:sz="4" w:space="0" w:color="000000"/>
              <w:left w:val="single" w:sz="4" w:space="0" w:color="000000"/>
              <w:bottom w:val="single" w:sz="4" w:space="0" w:color="000000"/>
              <w:right w:val="single" w:sz="4" w:space="0" w:color="000000"/>
            </w:tcBorders>
          </w:tcPr>
          <w:p w14:paraId="45EEBC55" w14:textId="77777777" w:rsidR="00F15C42" w:rsidRPr="008A259D" w:rsidRDefault="00164BEE" w:rsidP="00C15E39">
            <w:pPr>
              <w:spacing w:after="0" w:line="276" w:lineRule="auto"/>
              <w:ind w:left="1" w:firstLine="0"/>
              <w:rPr>
                <w:szCs w:val="24"/>
              </w:rPr>
            </w:pPr>
            <w:r w:rsidRPr="008A259D">
              <w:rPr>
                <w:szCs w:val="24"/>
              </w:rPr>
              <w:t xml:space="preserve">Implement robust community engagement strategies, ensure </w:t>
            </w:r>
          </w:p>
        </w:tc>
      </w:tr>
    </w:tbl>
    <w:p w14:paraId="2BE46ACE" w14:textId="77777777" w:rsidR="00F15C42" w:rsidRPr="008A259D" w:rsidRDefault="00F15C42" w:rsidP="00C15E39">
      <w:pPr>
        <w:spacing w:after="0" w:line="276" w:lineRule="auto"/>
        <w:ind w:left="-1620" w:right="11119" w:firstLine="0"/>
        <w:rPr>
          <w:szCs w:val="24"/>
        </w:rPr>
      </w:pPr>
    </w:p>
    <w:tbl>
      <w:tblPr>
        <w:tblStyle w:val="TableGrid"/>
        <w:tblW w:w="9389" w:type="dxa"/>
        <w:tblInd w:w="1" w:type="dxa"/>
        <w:tblCellMar>
          <w:top w:w="51" w:type="dxa"/>
          <w:left w:w="107" w:type="dxa"/>
          <w:right w:w="55" w:type="dxa"/>
        </w:tblCellMar>
        <w:tblLook w:val="04A0" w:firstRow="1" w:lastRow="0" w:firstColumn="1" w:lastColumn="0" w:noHBand="0" w:noVBand="1"/>
      </w:tblPr>
      <w:tblGrid>
        <w:gridCol w:w="632"/>
        <w:gridCol w:w="1666"/>
        <w:gridCol w:w="3726"/>
        <w:gridCol w:w="3365"/>
      </w:tblGrid>
      <w:tr w:rsidR="00F15C42" w:rsidRPr="008A259D" w14:paraId="287408B1" w14:textId="77777777" w:rsidTr="00FE3C82">
        <w:trPr>
          <w:trHeight w:val="499"/>
        </w:trPr>
        <w:tc>
          <w:tcPr>
            <w:tcW w:w="63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4E21BCD" w14:textId="77777777" w:rsidR="00F15C42" w:rsidRPr="008A259D" w:rsidRDefault="00164BEE" w:rsidP="00C15E39">
            <w:pPr>
              <w:spacing w:after="0" w:line="276" w:lineRule="auto"/>
              <w:ind w:left="0" w:firstLine="0"/>
              <w:rPr>
                <w:szCs w:val="24"/>
              </w:rPr>
            </w:pPr>
            <w:r w:rsidRPr="008A259D">
              <w:rPr>
                <w:b/>
                <w:szCs w:val="24"/>
              </w:rPr>
              <w:t xml:space="preserve">S/no </w:t>
            </w:r>
          </w:p>
        </w:tc>
        <w:tc>
          <w:tcPr>
            <w:tcW w:w="166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15185CE" w14:textId="77777777" w:rsidR="00F15C42" w:rsidRPr="008A259D" w:rsidRDefault="00164BEE" w:rsidP="00C15E39">
            <w:pPr>
              <w:spacing w:after="0" w:line="276" w:lineRule="auto"/>
              <w:ind w:left="0" w:right="51" w:firstLine="0"/>
              <w:rPr>
                <w:szCs w:val="24"/>
              </w:rPr>
            </w:pPr>
            <w:r w:rsidRPr="008A259D">
              <w:rPr>
                <w:b/>
                <w:szCs w:val="24"/>
              </w:rPr>
              <w:t xml:space="preserve">Type of risk </w:t>
            </w:r>
          </w:p>
        </w:tc>
        <w:tc>
          <w:tcPr>
            <w:tcW w:w="372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F86ECE7" w14:textId="77777777" w:rsidR="00F15C42" w:rsidRPr="008A259D" w:rsidRDefault="00164BEE" w:rsidP="00C15E39">
            <w:pPr>
              <w:spacing w:after="0" w:line="276" w:lineRule="auto"/>
              <w:ind w:left="0" w:right="51" w:firstLine="0"/>
              <w:rPr>
                <w:szCs w:val="24"/>
              </w:rPr>
            </w:pPr>
            <w:r w:rsidRPr="008A259D">
              <w:rPr>
                <w:b/>
                <w:szCs w:val="24"/>
              </w:rPr>
              <w:t xml:space="preserve">Risk Assumption </w:t>
            </w:r>
          </w:p>
        </w:tc>
        <w:tc>
          <w:tcPr>
            <w:tcW w:w="336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63B352F" w14:textId="77777777" w:rsidR="00F15C42" w:rsidRPr="008A259D" w:rsidRDefault="00164BEE" w:rsidP="00C15E39">
            <w:pPr>
              <w:spacing w:after="0" w:line="276" w:lineRule="auto"/>
              <w:ind w:left="0" w:right="48" w:firstLine="0"/>
              <w:rPr>
                <w:szCs w:val="24"/>
              </w:rPr>
            </w:pPr>
            <w:r w:rsidRPr="008A259D">
              <w:rPr>
                <w:b/>
                <w:szCs w:val="24"/>
              </w:rPr>
              <w:t xml:space="preserve">Risk management </w:t>
            </w:r>
          </w:p>
        </w:tc>
      </w:tr>
      <w:tr w:rsidR="00F15C42" w:rsidRPr="008A259D" w14:paraId="7FFCF91F" w14:textId="77777777" w:rsidTr="00FE3C82">
        <w:trPr>
          <w:trHeight w:val="1530"/>
        </w:trPr>
        <w:tc>
          <w:tcPr>
            <w:tcW w:w="632" w:type="dxa"/>
            <w:tcBorders>
              <w:top w:val="single" w:sz="4" w:space="0" w:color="000000"/>
              <w:left w:val="single" w:sz="4" w:space="0" w:color="000000"/>
              <w:bottom w:val="single" w:sz="4" w:space="0" w:color="000000"/>
              <w:right w:val="single" w:sz="4" w:space="0" w:color="000000"/>
            </w:tcBorders>
          </w:tcPr>
          <w:p w14:paraId="067E461F" w14:textId="77777777" w:rsidR="00F15C42" w:rsidRPr="008A259D" w:rsidRDefault="00F15C42" w:rsidP="00C15E39">
            <w:pPr>
              <w:spacing w:after="160" w:line="276" w:lineRule="auto"/>
              <w:ind w:left="0" w:firstLine="0"/>
              <w:rPr>
                <w:szCs w:val="24"/>
              </w:rPr>
            </w:pPr>
          </w:p>
        </w:tc>
        <w:tc>
          <w:tcPr>
            <w:tcW w:w="1666" w:type="dxa"/>
            <w:tcBorders>
              <w:top w:val="single" w:sz="4" w:space="0" w:color="000000"/>
              <w:left w:val="single" w:sz="4" w:space="0" w:color="000000"/>
              <w:bottom w:val="single" w:sz="4" w:space="0" w:color="000000"/>
              <w:right w:val="single" w:sz="4" w:space="0" w:color="000000"/>
            </w:tcBorders>
          </w:tcPr>
          <w:p w14:paraId="3554C23E" w14:textId="77777777" w:rsidR="00F15C42" w:rsidRPr="008A259D" w:rsidRDefault="00F15C42" w:rsidP="00C15E39">
            <w:pPr>
              <w:spacing w:after="160" w:line="276" w:lineRule="auto"/>
              <w:ind w:left="0" w:firstLine="0"/>
              <w:rPr>
                <w:szCs w:val="24"/>
              </w:rPr>
            </w:pPr>
          </w:p>
        </w:tc>
        <w:tc>
          <w:tcPr>
            <w:tcW w:w="3726" w:type="dxa"/>
            <w:tcBorders>
              <w:top w:val="single" w:sz="4" w:space="0" w:color="000000"/>
              <w:left w:val="single" w:sz="4" w:space="0" w:color="000000"/>
              <w:bottom w:val="single" w:sz="4" w:space="0" w:color="000000"/>
              <w:right w:val="single" w:sz="4" w:space="0" w:color="000000"/>
            </w:tcBorders>
          </w:tcPr>
          <w:p w14:paraId="0FAC9A18" w14:textId="77777777" w:rsidR="00F15C42" w:rsidRPr="008A259D" w:rsidRDefault="00164BEE" w:rsidP="00C15E39">
            <w:pPr>
              <w:spacing w:after="0" w:line="276" w:lineRule="auto"/>
              <w:ind w:left="1" w:firstLine="0"/>
              <w:rPr>
                <w:szCs w:val="24"/>
              </w:rPr>
            </w:pPr>
            <w:r w:rsidRPr="008A259D">
              <w:rPr>
                <w:szCs w:val="24"/>
              </w:rPr>
              <w:t xml:space="preserve">adoption and sustainability of interventions. </w:t>
            </w:r>
          </w:p>
        </w:tc>
        <w:tc>
          <w:tcPr>
            <w:tcW w:w="3365" w:type="dxa"/>
            <w:tcBorders>
              <w:top w:val="single" w:sz="4" w:space="0" w:color="000000"/>
              <w:left w:val="single" w:sz="4" w:space="0" w:color="000000"/>
              <w:bottom w:val="single" w:sz="4" w:space="0" w:color="000000"/>
              <w:right w:val="single" w:sz="4" w:space="0" w:color="000000"/>
            </w:tcBorders>
          </w:tcPr>
          <w:p w14:paraId="6BA04ED4" w14:textId="77777777" w:rsidR="00F15C42" w:rsidRPr="008A259D" w:rsidRDefault="00391572" w:rsidP="00C15E39">
            <w:pPr>
              <w:spacing w:after="0" w:line="276" w:lineRule="auto"/>
              <w:ind w:left="1" w:firstLine="0"/>
              <w:rPr>
                <w:szCs w:val="24"/>
              </w:rPr>
            </w:pPr>
            <w:r w:rsidRPr="008A259D">
              <w:rPr>
                <w:szCs w:val="24"/>
              </w:rPr>
              <w:t>Inclusive</w:t>
            </w:r>
            <w:r w:rsidR="00164BEE" w:rsidRPr="008A259D">
              <w:rPr>
                <w:szCs w:val="24"/>
              </w:rPr>
              <w:t xml:space="preserve"> decision-making processes, provide awareness and </w:t>
            </w:r>
            <w:r w:rsidRPr="008A259D">
              <w:rPr>
                <w:szCs w:val="24"/>
              </w:rPr>
              <w:t>capacity building</w:t>
            </w:r>
            <w:r w:rsidR="00164BEE" w:rsidRPr="008A259D">
              <w:rPr>
                <w:szCs w:val="24"/>
              </w:rPr>
              <w:t xml:space="preserve"> programs, and establish mechanisms for community ownership and </w:t>
            </w:r>
            <w:r w:rsidR="00586C73" w:rsidRPr="008A259D">
              <w:rPr>
                <w:szCs w:val="24"/>
              </w:rPr>
              <w:t>benefit sharing</w:t>
            </w:r>
            <w:r w:rsidR="00164BEE" w:rsidRPr="008A259D">
              <w:rPr>
                <w:szCs w:val="24"/>
              </w:rPr>
              <w:t xml:space="preserve">. </w:t>
            </w:r>
          </w:p>
        </w:tc>
      </w:tr>
      <w:tr w:rsidR="00F15C42" w:rsidRPr="008A259D" w14:paraId="4846AD9F" w14:textId="77777777" w:rsidTr="00FE3C82">
        <w:trPr>
          <w:trHeight w:val="1781"/>
        </w:trPr>
        <w:tc>
          <w:tcPr>
            <w:tcW w:w="632" w:type="dxa"/>
            <w:tcBorders>
              <w:top w:val="single" w:sz="4" w:space="0" w:color="000000"/>
              <w:left w:val="single" w:sz="4" w:space="0" w:color="000000"/>
              <w:bottom w:val="single" w:sz="4" w:space="0" w:color="000000"/>
              <w:right w:val="single" w:sz="4" w:space="0" w:color="000000"/>
            </w:tcBorders>
            <w:vAlign w:val="center"/>
          </w:tcPr>
          <w:p w14:paraId="26EE1FDC" w14:textId="77777777" w:rsidR="00F15C42" w:rsidRPr="008A259D" w:rsidRDefault="00164BEE" w:rsidP="00C15E39">
            <w:pPr>
              <w:spacing w:after="0" w:line="276" w:lineRule="auto"/>
              <w:ind w:left="0" w:right="53" w:firstLine="0"/>
              <w:rPr>
                <w:szCs w:val="24"/>
              </w:rPr>
            </w:pPr>
            <w:r w:rsidRPr="008A259D">
              <w:rPr>
                <w:b/>
                <w:szCs w:val="24"/>
              </w:rPr>
              <w:t xml:space="preserve">5 </w:t>
            </w:r>
          </w:p>
        </w:tc>
        <w:tc>
          <w:tcPr>
            <w:tcW w:w="1666" w:type="dxa"/>
            <w:tcBorders>
              <w:top w:val="single" w:sz="4" w:space="0" w:color="000000"/>
              <w:left w:val="single" w:sz="4" w:space="0" w:color="000000"/>
              <w:bottom w:val="single" w:sz="4" w:space="0" w:color="000000"/>
              <w:right w:val="single" w:sz="4" w:space="0" w:color="000000"/>
            </w:tcBorders>
          </w:tcPr>
          <w:p w14:paraId="18490FAB" w14:textId="77777777" w:rsidR="00F15C42" w:rsidRPr="008A259D" w:rsidRDefault="00164BEE" w:rsidP="00C15E39">
            <w:pPr>
              <w:spacing w:after="0" w:line="276" w:lineRule="auto"/>
              <w:ind w:left="1" w:firstLine="0"/>
              <w:rPr>
                <w:szCs w:val="24"/>
              </w:rPr>
            </w:pPr>
            <w:r w:rsidRPr="008A259D">
              <w:rPr>
                <w:szCs w:val="24"/>
              </w:rPr>
              <w:t xml:space="preserve">Operational Risk </w:t>
            </w:r>
          </w:p>
        </w:tc>
        <w:tc>
          <w:tcPr>
            <w:tcW w:w="3726" w:type="dxa"/>
            <w:tcBorders>
              <w:top w:val="single" w:sz="4" w:space="0" w:color="000000"/>
              <w:left w:val="single" w:sz="4" w:space="0" w:color="000000"/>
              <w:bottom w:val="single" w:sz="4" w:space="0" w:color="000000"/>
              <w:right w:val="single" w:sz="4" w:space="0" w:color="000000"/>
            </w:tcBorders>
          </w:tcPr>
          <w:p w14:paraId="45EAD74E" w14:textId="77777777" w:rsidR="00F15C42" w:rsidRPr="008A259D" w:rsidRDefault="00164BEE" w:rsidP="00C15E39">
            <w:pPr>
              <w:spacing w:after="0" w:line="276" w:lineRule="auto"/>
              <w:ind w:left="1" w:firstLine="0"/>
              <w:rPr>
                <w:szCs w:val="24"/>
              </w:rPr>
            </w:pPr>
            <w:r w:rsidRPr="008A259D">
              <w:rPr>
                <w:szCs w:val="24"/>
              </w:rPr>
              <w:t>Lack of operational capacity and expertise in implementing and maintaining the established hydrology and basin information system, solar mini</w:t>
            </w:r>
            <w:r w:rsidR="00586C73" w:rsidRPr="008A259D">
              <w:rPr>
                <w:szCs w:val="24"/>
              </w:rPr>
              <w:t>-</w:t>
            </w:r>
            <w:r w:rsidRPr="008A259D">
              <w:rPr>
                <w:szCs w:val="24"/>
              </w:rPr>
              <w:t xml:space="preserve">grids, and other project components </w:t>
            </w:r>
          </w:p>
        </w:tc>
        <w:tc>
          <w:tcPr>
            <w:tcW w:w="3365" w:type="dxa"/>
            <w:tcBorders>
              <w:top w:val="single" w:sz="4" w:space="0" w:color="000000"/>
              <w:left w:val="single" w:sz="4" w:space="0" w:color="000000"/>
              <w:bottom w:val="single" w:sz="4" w:space="0" w:color="000000"/>
              <w:right w:val="single" w:sz="4" w:space="0" w:color="000000"/>
            </w:tcBorders>
          </w:tcPr>
          <w:p w14:paraId="5D52B06A" w14:textId="77777777" w:rsidR="00F15C42" w:rsidRPr="008A259D" w:rsidRDefault="00164BEE" w:rsidP="00C15E39">
            <w:pPr>
              <w:spacing w:after="0" w:line="276" w:lineRule="auto"/>
              <w:ind w:left="1" w:right="17" w:firstLine="0"/>
              <w:rPr>
                <w:szCs w:val="24"/>
              </w:rPr>
            </w:pPr>
            <w:r w:rsidRPr="008A259D">
              <w:rPr>
                <w:szCs w:val="24"/>
              </w:rPr>
              <w:t xml:space="preserve">Provide comprehensive training and capacity-building programs for project staff and relevant stakeholders. Develop partnerships with technical institutions and leverage their expertise when needed. </w:t>
            </w:r>
          </w:p>
        </w:tc>
      </w:tr>
      <w:tr w:rsidR="00F15C42" w:rsidRPr="008A259D" w14:paraId="00764367" w14:textId="77777777" w:rsidTr="00FE3C82">
        <w:trPr>
          <w:trHeight w:val="1781"/>
        </w:trPr>
        <w:tc>
          <w:tcPr>
            <w:tcW w:w="632" w:type="dxa"/>
            <w:tcBorders>
              <w:top w:val="single" w:sz="4" w:space="0" w:color="000000"/>
              <w:left w:val="single" w:sz="4" w:space="0" w:color="000000"/>
              <w:bottom w:val="single" w:sz="4" w:space="0" w:color="000000"/>
              <w:right w:val="single" w:sz="4" w:space="0" w:color="000000"/>
            </w:tcBorders>
            <w:vAlign w:val="center"/>
          </w:tcPr>
          <w:p w14:paraId="5A7F81CE" w14:textId="77777777" w:rsidR="00F15C42" w:rsidRPr="008A259D" w:rsidRDefault="00164BEE" w:rsidP="00C15E39">
            <w:pPr>
              <w:spacing w:after="0" w:line="276" w:lineRule="auto"/>
              <w:ind w:left="0" w:right="53" w:firstLine="0"/>
              <w:rPr>
                <w:szCs w:val="24"/>
              </w:rPr>
            </w:pPr>
            <w:r w:rsidRPr="008A259D">
              <w:rPr>
                <w:b/>
                <w:szCs w:val="24"/>
              </w:rPr>
              <w:t xml:space="preserve">6 </w:t>
            </w:r>
          </w:p>
        </w:tc>
        <w:tc>
          <w:tcPr>
            <w:tcW w:w="1666" w:type="dxa"/>
            <w:tcBorders>
              <w:top w:val="single" w:sz="4" w:space="0" w:color="000000"/>
              <w:left w:val="single" w:sz="4" w:space="0" w:color="000000"/>
              <w:bottom w:val="single" w:sz="4" w:space="0" w:color="000000"/>
              <w:right w:val="single" w:sz="4" w:space="0" w:color="000000"/>
            </w:tcBorders>
          </w:tcPr>
          <w:p w14:paraId="68A39BE4" w14:textId="77777777" w:rsidR="00F15C42" w:rsidRPr="008A259D" w:rsidRDefault="00164BEE" w:rsidP="00C15E39">
            <w:pPr>
              <w:spacing w:after="0" w:line="276" w:lineRule="auto"/>
              <w:ind w:left="1" w:firstLine="0"/>
              <w:rPr>
                <w:szCs w:val="24"/>
              </w:rPr>
            </w:pPr>
            <w:r w:rsidRPr="008A259D">
              <w:rPr>
                <w:szCs w:val="24"/>
              </w:rPr>
              <w:t xml:space="preserve">Community </w:t>
            </w:r>
          </w:p>
          <w:p w14:paraId="67A074C9" w14:textId="77777777" w:rsidR="00F15C42" w:rsidRPr="008A259D" w:rsidRDefault="00164BEE" w:rsidP="00C15E39">
            <w:pPr>
              <w:spacing w:after="0" w:line="276" w:lineRule="auto"/>
              <w:ind w:left="1" w:firstLine="0"/>
              <w:rPr>
                <w:szCs w:val="24"/>
              </w:rPr>
            </w:pPr>
            <w:r w:rsidRPr="008A259D">
              <w:rPr>
                <w:szCs w:val="24"/>
              </w:rPr>
              <w:t xml:space="preserve">Risk: </w:t>
            </w:r>
          </w:p>
        </w:tc>
        <w:tc>
          <w:tcPr>
            <w:tcW w:w="3726" w:type="dxa"/>
            <w:tcBorders>
              <w:top w:val="single" w:sz="4" w:space="0" w:color="000000"/>
              <w:left w:val="single" w:sz="4" w:space="0" w:color="000000"/>
              <w:bottom w:val="single" w:sz="4" w:space="0" w:color="000000"/>
              <w:right w:val="single" w:sz="4" w:space="0" w:color="000000"/>
            </w:tcBorders>
          </w:tcPr>
          <w:p w14:paraId="11AD1FA2" w14:textId="77777777" w:rsidR="00F15C42" w:rsidRPr="008A259D" w:rsidRDefault="00164BEE" w:rsidP="00C15E39">
            <w:pPr>
              <w:spacing w:after="2" w:line="276" w:lineRule="auto"/>
              <w:ind w:left="1" w:firstLine="0"/>
              <w:rPr>
                <w:szCs w:val="24"/>
              </w:rPr>
            </w:pPr>
            <w:r w:rsidRPr="008A259D">
              <w:rPr>
                <w:szCs w:val="24"/>
              </w:rPr>
              <w:t xml:space="preserve">Social conflicts or resistance from communities due to differing priorities, resource competition, or misunderstandings. </w:t>
            </w:r>
          </w:p>
          <w:p w14:paraId="39A350CF" w14:textId="77777777" w:rsidR="00F15C42" w:rsidRPr="008A259D" w:rsidRDefault="00164BEE" w:rsidP="00C15E39">
            <w:pPr>
              <w:spacing w:after="0" w:line="276" w:lineRule="auto"/>
              <w:ind w:left="1" w:firstLine="0"/>
              <w:rPr>
                <w:szCs w:val="24"/>
              </w:rPr>
            </w:pPr>
            <w:r w:rsidRPr="008A259D">
              <w:rPr>
                <w:szCs w:val="24"/>
              </w:rPr>
              <w:t xml:space="preserve"> </w:t>
            </w:r>
          </w:p>
        </w:tc>
        <w:tc>
          <w:tcPr>
            <w:tcW w:w="3365" w:type="dxa"/>
            <w:tcBorders>
              <w:top w:val="single" w:sz="4" w:space="0" w:color="000000"/>
              <w:left w:val="single" w:sz="4" w:space="0" w:color="000000"/>
              <w:bottom w:val="single" w:sz="4" w:space="0" w:color="000000"/>
              <w:right w:val="single" w:sz="4" w:space="0" w:color="000000"/>
            </w:tcBorders>
          </w:tcPr>
          <w:p w14:paraId="495FEF90" w14:textId="77777777" w:rsidR="00F15C42" w:rsidRPr="008A259D" w:rsidRDefault="00164BEE" w:rsidP="00C15E39">
            <w:pPr>
              <w:spacing w:after="0" w:line="276" w:lineRule="auto"/>
              <w:ind w:left="1" w:firstLine="0"/>
              <w:rPr>
                <w:szCs w:val="24"/>
              </w:rPr>
            </w:pPr>
            <w:r w:rsidRPr="008A259D">
              <w:rPr>
                <w:szCs w:val="24"/>
              </w:rPr>
              <w:t xml:space="preserve">Conduct thorough social assessments, promote conflict resolution mechanisms, foster dialogue and inclusive </w:t>
            </w:r>
            <w:r w:rsidR="00586C73" w:rsidRPr="008A259D">
              <w:rPr>
                <w:szCs w:val="24"/>
              </w:rPr>
              <w:t>decision-making</w:t>
            </w:r>
            <w:r w:rsidRPr="008A259D">
              <w:rPr>
                <w:szCs w:val="24"/>
              </w:rPr>
              <w:t xml:space="preserve">, and ensure equitable distribution of project benefits to minimize tensions. </w:t>
            </w:r>
          </w:p>
        </w:tc>
      </w:tr>
      <w:tr w:rsidR="00F15C42" w:rsidRPr="008A259D" w14:paraId="1E9C88B7" w14:textId="77777777" w:rsidTr="00FE3C82">
        <w:trPr>
          <w:trHeight w:val="1781"/>
        </w:trPr>
        <w:tc>
          <w:tcPr>
            <w:tcW w:w="632" w:type="dxa"/>
            <w:tcBorders>
              <w:top w:val="single" w:sz="4" w:space="0" w:color="000000"/>
              <w:left w:val="single" w:sz="4" w:space="0" w:color="000000"/>
              <w:bottom w:val="single" w:sz="4" w:space="0" w:color="000000"/>
              <w:right w:val="single" w:sz="4" w:space="0" w:color="000000"/>
            </w:tcBorders>
            <w:vAlign w:val="center"/>
          </w:tcPr>
          <w:p w14:paraId="540482F6" w14:textId="77777777" w:rsidR="00F15C42" w:rsidRPr="008A259D" w:rsidRDefault="00164BEE" w:rsidP="00C15E39">
            <w:pPr>
              <w:spacing w:after="0" w:line="276" w:lineRule="auto"/>
              <w:ind w:left="0" w:right="53" w:firstLine="0"/>
              <w:rPr>
                <w:szCs w:val="24"/>
              </w:rPr>
            </w:pPr>
            <w:r w:rsidRPr="008A259D">
              <w:rPr>
                <w:b/>
                <w:szCs w:val="24"/>
              </w:rPr>
              <w:t xml:space="preserve">7 </w:t>
            </w:r>
          </w:p>
        </w:tc>
        <w:tc>
          <w:tcPr>
            <w:tcW w:w="1666" w:type="dxa"/>
            <w:tcBorders>
              <w:top w:val="single" w:sz="4" w:space="0" w:color="000000"/>
              <w:left w:val="single" w:sz="4" w:space="0" w:color="000000"/>
              <w:bottom w:val="single" w:sz="4" w:space="0" w:color="000000"/>
              <w:right w:val="single" w:sz="4" w:space="0" w:color="000000"/>
            </w:tcBorders>
          </w:tcPr>
          <w:p w14:paraId="4C20E837" w14:textId="77777777" w:rsidR="00F15C42" w:rsidRPr="008A259D" w:rsidRDefault="00164BEE" w:rsidP="00C15E39">
            <w:pPr>
              <w:spacing w:after="0" w:line="276" w:lineRule="auto"/>
              <w:ind w:left="1" w:firstLine="0"/>
              <w:rPr>
                <w:szCs w:val="24"/>
              </w:rPr>
            </w:pPr>
            <w:r w:rsidRPr="008A259D">
              <w:rPr>
                <w:szCs w:val="24"/>
              </w:rPr>
              <w:t xml:space="preserve">Monitoring and </w:t>
            </w:r>
          </w:p>
          <w:p w14:paraId="25796AE9" w14:textId="77777777" w:rsidR="00F15C42" w:rsidRPr="008A259D" w:rsidRDefault="00164BEE" w:rsidP="00C15E39">
            <w:pPr>
              <w:spacing w:after="0" w:line="276" w:lineRule="auto"/>
              <w:ind w:left="1" w:firstLine="0"/>
              <w:rPr>
                <w:szCs w:val="24"/>
              </w:rPr>
            </w:pPr>
            <w:r w:rsidRPr="008A259D">
              <w:rPr>
                <w:szCs w:val="24"/>
              </w:rPr>
              <w:t xml:space="preserve">Evaluation Risk </w:t>
            </w:r>
          </w:p>
        </w:tc>
        <w:tc>
          <w:tcPr>
            <w:tcW w:w="3726" w:type="dxa"/>
            <w:tcBorders>
              <w:top w:val="single" w:sz="4" w:space="0" w:color="000000"/>
              <w:left w:val="single" w:sz="4" w:space="0" w:color="000000"/>
              <w:bottom w:val="single" w:sz="4" w:space="0" w:color="000000"/>
              <w:right w:val="single" w:sz="4" w:space="0" w:color="000000"/>
            </w:tcBorders>
          </w:tcPr>
          <w:p w14:paraId="3E0739D2" w14:textId="77777777" w:rsidR="00F15C42" w:rsidRPr="008A259D" w:rsidRDefault="00164BEE" w:rsidP="00C15E39">
            <w:pPr>
              <w:spacing w:after="0" w:line="276" w:lineRule="auto"/>
              <w:ind w:left="1" w:right="36" w:firstLine="0"/>
              <w:rPr>
                <w:szCs w:val="24"/>
              </w:rPr>
            </w:pPr>
            <w:r w:rsidRPr="008A259D">
              <w:rPr>
                <w:szCs w:val="24"/>
              </w:rPr>
              <w:t xml:space="preserve">Inadequate monitoring and evaluation systems, leading to difficulties in tracking progress, identifying bottlenecks, and making timely adjustments. </w:t>
            </w:r>
          </w:p>
        </w:tc>
        <w:tc>
          <w:tcPr>
            <w:tcW w:w="3365" w:type="dxa"/>
            <w:tcBorders>
              <w:top w:val="single" w:sz="4" w:space="0" w:color="000000"/>
              <w:left w:val="single" w:sz="4" w:space="0" w:color="000000"/>
              <w:bottom w:val="single" w:sz="4" w:space="0" w:color="000000"/>
              <w:right w:val="single" w:sz="4" w:space="0" w:color="000000"/>
            </w:tcBorders>
          </w:tcPr>
          <w:p w14:paraId="36420A93" w14:textId="77777777" w:rsidR="00F15C42" w:rsidRPr="008A259D" w:rsidRDefault="00164BEE" w:rsidP="00C15E39">
            <w:pPr>
              <w:spacing w:after="0" w:line="276" w:lineRule="auto"/>
              <w:ind w:left="1" w:right="46" w:firstLine="0"/>
              <w:rPr>
                <w:szCs w:val="24"/>
              </w:rPr>
            </w:pPr>
            <w:r w:rsidRPr="008A259D">
              <w:rPr>
                <w:szCs w:val="24"/>
              </w:rPr>
              <w:t xml:space="preserve">Establish a robust monitoring and evaluation framework, define clear indicators and targets, implement regular data collection and analysis, and utilize the findings for evidence-based </w:t>
            </w:r>
            <w:r w:rsidR="00586C73" w:rsidRPr="008A259D">
              <w:rPr>
                <w:szCs w:val="24"/>
              </w:rPr>
              <w:t>decision-making</w:t>
            </w:r>
            <w:r w:rsidRPr="008A259D">
              <w:rPr>
                <w:szCs w:val="24"/>
              </w:rPr>
              <w:t xml:space="preserve">. </w:t>
            </w:r>
          </w:p>
        </w:tc>
      </w:tr>
    </w:tbl>
    <w:p w14:paraId="763589C0" w14:textId="77777777" w:rsidR="00F15C42" w:rsidRPr="008A259D" w:rsidRDefault="00F15C42" w:rsidP="00C15E39">
      <w:pPr>
        <w:spacing w:line="276" w:lineRule="auto"/>
        <w:rPr>
          <w:szCs w:val="24"/>
        </w:rPr>
        <w:sectPr w:rsidR="00F15C42" w:rsidRPr="008A259D" w:rsidSect="005F0DDF">
          <w:pgSz w:w="12240" w:h="15840"/>
          <w:pgMar w:top="1367" w:right="1121" w:bottom="1621" w:left="1620" w:header="720" w:footer="1070" w:gutter="0"/>
          <w:pgNumType w:start="1"/>
          <w:cols w:space="720"/>
          <w:titlePg/>
          <w:docGrid w:linePitch="326"/>
        </w:sectPr>
      </w:pPr>
    </w:p>
    <w:p w14:paraId="7EF29092" w14:textId="77777777" w:rsidR="00F15C42" w:rsidRPr="008A259D" w:rsidRDefault="00164BEE" w:rsidP="00C15E39">
      <w:pPr>
        <w:pStyle w:val="Heading3"/>
        <w:spacing w:line="276" w:lineRule="auto"/>
        <w:ind w:left="-5"/>
        <w:jc w:val="both"/>
        <w:rPr>
          <w:sz w:val="24"/>
          <w:szCs w:val="24"/>
        </w:rPr>
      </w:pPr>
      <w:bookmarkStart w:id="43" w:name="_Toc198903032"/>
      <w:r w:rsidRPr="008A259D">
        <w:rPr>
          <w:sz w:val="24"/>
          <w:szCs w:val="24"/>
        </w:rPr>
        <w:t>10.2   Assumption and Assumption Management Approach</w:t>
      </w:r>
      <w:bookmarkEnd w:id="43"/>
      <w:r w:rsidRPr="008A259D">
        <w:rPr>
          <w:sz w:val="24"/>
          <w:szCs w:val="24"/>
        </w:rPr>
        <w:t xml:space="preserve"> </w:t>
      </w:r>
    </w:p>
    <w:p w14:paraId="3AA11AC3" w14:textId="77777777" w:rsidR="00F15C42" w:rsidRPr="008A259D" w:rsidRDefault="00164BEE" w:rsidP="00C15E39">
      <w:pPr>
        <w:pStyle w:val="Heading6"/>
        <w:spacing w:after="0" w:line="276" w:lineRule="auto"/>
        <w:ind w:left="-5"/>
        <w:jc w:val="both"/>
        <w:rPr>
          <w:sz w:val="24"/>
          <w:szCs w:val="24"/>
        </w:rPr>
      </w:pPr>
      <w:r w:rsidRPr="008A259D">
        <w:rPr>
          <w:color w:val="4472C4"/>
          <w:sz w:val="24"/>
          <w:szCs w:val="24"/>
        </w:rPr>
        <w:t xml:space="preserve">Table 3.Assumption and Assumption Management Approach </w:t>
      </w:r>
    </w:p>
    <w:tbl>
      <w:tblPr>
        <w:tblStyle w:val="TableGrid"/>
        <w:tblW w:w="10080" w:type="dxa"/>
        <w:tblInd w:w="-275" w:type="dxa"/>
        <w:tblCellMar>
          <w:top w:w="43" w:type="dxa"/>
        </w:tblCellMar>
        <w:tblLook w:val="04A0" w:firstRow="1" w:lastRow="0" w:firstColumn="1" w:lastColumn="0" w:noHBand="0" w:noVBand="1"/>
      </w:tblPr>
      <w:tblGrid>
        <w:gridCol w:w="708"/>
        <w:gridCol w:w="1526"/>
        <w:gridCol w:w="424"/>
        <w:gridCol w:w="3912"/>
        <w:gridCol w:w="3510"/>
      </w:tblGrid>
      <w:tr w:rsidR="00F15C42" w:rsidRPr="008A259D" w14:paraId="69AE82D6" w14:textId="77777777" w:rsidTr="00FE3C82">
        <w:trPr>
          <w:trHeight w:val="590"/>
        </w:trPr>
        <w:tc>
          <w:tcPr>
            <w:tcW w:w="70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8C9011" w14:textId="77777777" w:rsidR="00F15C42" w:rsidRPr="008A259D" w:rsidRDefault="00164BEE" w:rsidP="00C15E39">
            <w:pPr>
              <w:spacing w:after="0" w:line="276" w:lineRule="auto"/>
              <w:ind w:left="126" w:firstLine="0"/>
              <w:rPr>
                <w:szCs w:val="24"/>
              </w:rPr>
            </w:pPr>
            <w:r w:rsidRPr="008A259D">
              <w:rPr>
                <w:b/>
                <w:szCs w:val="24"/>
              </w:rPr>
              <w:t xml:space="preserve">I. No </w:t>
            </w:r>
          </w:p>
        </w:tc>
        <w:tc>
          <w:tcPr>
            <w:tcW w:w="1950" w:type="dxa"/>
            <w:gridSpan w:val="2"/>
            <w:tcBorders>
              <w:top w:val="single" w:sz="4" w:space="0" w:color="000000"/>
              <w:left w:val="single" w:sz="4" w:space="0" w:color="000000"/>
              <w:bottom w:val="single" w:sz="4" w:space="0" w:color="000000"/>
              <w:right w:val="single" w:sz="4" w:space="0" w:color="000000"/>
            </w:tcBorders>
            <w:shd w:val="clear" w:color="auto" w:fill="D9D9D9"/>
          </w:tcPr>
          <w:p w14:paraId="187FC53A" w14:textId="77777777" w:rsidR="00F15C42" w:rsidRPr="008A259D" w:rsidRDefault="00164BEE" w:rsidP="00C15E39">
            <w:pPr>
              <w:spacing w:after="0" w:line="276" w:lineRule="auto"/>
              <w:ind w:left="0" w:firstLine="0"/>
              <w:rPr>
                <w:szCs w:val="24"/>
              </w:rPr>
            </w:pPr>
            <w:r w:rsidRPr="008A259D">
              <w:rPr>
                <w:b/>
                <w:szCs w:val="24"/>
              </w:rPr>
              <w:t xml:space="preserve">Type of Assumption </w:t>
            </w:r>
          </w:p>
        </w:tc>
        <w:tc>
          <w:tcPr>
            <w:tcW w:w="39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BE0EDE" w14:textId="77777777" w:rsidR="00F15C42" w:rsidRPr="008A259D" w:rsidRDefault="00164BEE" w:rsidP="00C15E39">
            <w:pPr>
              <w:spacing w:after="0" w:line="276" w:lineRule="auto"/>
              <w:ind w:left="57" w:firstLine="0"/>
              <w:rPr>
                <w:szCs w:val="24"/>
              </w:rPr>
            </w:pPr>
            <w:r w:rsidRPr="008A259D">
              <w:rPr>
                <w:b/>
                <w:szCs w:val="24"/>
              </w:rPr>
              <w:t xml:space="preserve">Assumption </w:t>
            </w:r>
          </w:p>
        </w:tc>
        <w:tc>
          <w:tcPr>
            <w:tcW w:w="35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E4D61D2" w14:textId="77777777" w:rsidR="00F15C42" w:rsidRPr="008A259D" w:rsidRDefault="00164BEE" w:rsidP="00C15E39">
            <w:pPr>
              <w:spacing w:after="0" w:line="276" w:lineRule="auto"/>
              <w:ind w:left="52" w:firstLine="0"/>
              <w:rPr>
                <w:szCs w:val="24"/>
              </w:rPr>
            </w:pPr>
            <w:r w:rsidRPr="008A259D">
              <w:rPr>
                <w:b/>
                <w:szCs w:val="24"/>
              </w:rPr>
              <w:t xml:space="preserve">Assumption Management </w:t>
            </w:r>
          </w:p>
        </w:tc>
      </w:tr>
      <w:tr w:rsidR="00F15C42" w:rsidRPr="008A259D" w14:paraId="26E81278" w14:textId="77777777" w:rsidTr="00FE3C82">
        <w:trPr>
          <w:trHeight w:val="1756"/>
        </w:trPr>
        <w:tc>
          <w:tcPr>
            <w:tcW w:w="708" w:type="dxa"/>
            <w:tcBorders>
              <w:top w:val="single" w:sz="4" w:space="0" w:color="000000"/>
              <w:left w:val="single" w:sz="4" w:space="0" w:color="000000"/>
              <w:bottom w:val="single" w:sz="4" w:space="0" w:color="000000"/>
              <w:right w:val="single" w:sz="4" w:space="0" w:color="000000"/>
            </w:tcBorders>
          </w:tcPr>
          <w:p w14:paraId="66DE4BDE" w14:textId="77777777" w:rsidR="00F15C42" w:rsidRPr="008A259D" w:rsidRDefault="00164BEE" w:rsidP="00C15E39">
            <w:pPr>
              <w:spacing w:after="0" w:line="276" w:lineRule="auto"/>
              <w:ind w:left="52" w:firstLine="0"/>
              <w:rPr>
                <w:szCs w:val="24"/>
              </w:rPr>
            </w:pPr>
            <w:r w:rsidRPr="008A259D">
              <w:rPr>
                <w:szCs w:val="24"/>
              </w:rPr>
              <w:t xml:space="preserve">1 </w:t>
            </w:r>
          </w:p>
        </w:tc>
        <w:tc>
          <w:tcPr>
            <w:tcW w:w="1526" w:type="dxa"/>
            <w:tcBorders>
              <w:top w:val="single" w:sz="4" w:space="0" w:color="000000"/>
              <w:left w:val="single" w:sz="4" w:space="0" w:color="000000"/>
              <w:bottom w:val="single" w:sz="4" w:space="0" w:color="000000"/>
              <w:right w:val="nil"/>
            </w:tcBorders>
          </w:tcPr>
          <w:p w14:paraId="791174B6" w14:textId="77777777" w:rsidR="00F15C42" w:rsidRPr="008A259D" w:rsidRDefault="00164BEE" w:rsidP="00C15E39">
            <w:pPr>
              <w:spacing w:after="14" w:line="276" w:lineRule="auto"/>
              <w:ind w:left="108" w:firstLine="0"/>
              <w:rPr>
                <w:szCs w:val="24"/>
              </w:rPr>
            </w:pPr>
            <w:r w:rsidRPr="008A259D">
              <w:rPr>
                <w:szCs w:val="24"/>
              </w:rPr>
              <w:t xml:space="preserve">Technical </w:t>
            </w:r>
          </w:p>
          <w:p w14:paraId="2DB76DFE" w14:textId="77777777" w:rsidR="00F15C42" w:rsidRPr="008A259D" w:rsidRDefault="00164BEE" w:rsidP="00C15E39">
            <w:pPr>
              <w:spacing w:after="0" w:line="276" w:lineRule="auto"/>
              <w:ind w:left="108" w:firstLine="0"/>
              <w:rPr>
                <w:szCs w:val="24"/>
              </w:rPr>
            </w:pPr>
            <w:r w:rsidRPr="008A259D">
              <w:rPr>
                <w:szCs w:val="24"/>
              </w:rPr>
              <w:t xml:space="preserve">Assumption </w:t>
            </w:r>
          </w:p>
        </w:tc>
        <w:tc>
          <w:tcPr>
            <w:tcW w:w="424" w:type="dxa"/>
            <w:tcBorders>
              <w:top w:val="single" w:sz="4" w:space="0" w:color="000000"/>
              <w:left w:val="nil"/>
              <w:bottom w:val="single" w:sz="4" w:space="0" w:color="000000"/>
              <w:right w:val="single" w:sz="4" w:space="0" w:color="000000"/>
            </w:tcBorders>
          </w:tcPr>
          <w:p w14:paraId="7103771F" w14:textId="77777777" w:rsidR="00F15C42" w:rsidRPr="008A259D" w:rsidRDefault="00F15C42" w:rsidP="00C15E39">
            <w:pPr>
              <w:spacing w:after="160" w:line="276" w:lineRule="auto"/>
              <w:ind w:left="0" w:firstLine="0"/>
              <w:rPr>
                <w:szCs w:val="24"/>
              </w:rPr>
            </w:pPr>
          </w:p>
        </w:tc>
        <w:tc>
          <w:tcPr>
            <w:tcW w:w="3912" w:type="dxa"/>
            <w:tcBorders>
              <w:top w:val="single" w:sz="4" w:space="0" w:color="000000"/>
              <w:left w:val="single" w:sz="4" w:space="0" w:color="000000"/>
              <w:bottom w:val="single" w:sz="4" w:space="0" w:color="000000"/>
              <w:right w:val="single" w:sz="4" w:space="0" w:color="000000"/>
            </w:tcBorders>
          </w:tcPr>
          <w:p w14:paraId="2CFDD5E7" w14:textId="77777777" w:rsidR="00F15C42" w:rsidRPr="008A259D" w:rsidRDefault="00164BEE" w:rsidP="00C15E39">
            <w:pPr>
              <w:spacing w:after="0" w:line="276" w:lineRule="auto"/>
              <w:ind w:left="108" w:firstLine="0"/>
              <w:rPr>
                <w:szCs w:val="24"/>
              </w:rPr>
            </w:pPr>
            <w:r w:rsidRPr="008A259D">
              <w:rPr>
                <w:szCs w:val="24"/>
              </w:rPr>
              <w:t xml:space="preserve">Availability of suitable technology and expertise for establishing the hydrology and basin information system, accessing water, and setting up solar mini-grids. </w:t>
            </w:r>
          </w:p>
        </w:tc>
        <w:tc>
          <w:tcPr>
            <w:tcW w:w="3510" w:type="dxa"/>
            <w:tcBorders>
              <w:top w:val="single" w:sz="4" w:space="0" w:color="000000"/>
              <w:left w:val="single" w:sz="4" w:space="0" w:color="000000"/>
              <w:bottom w:val="single" w:sz="4" w:space="0" w:color="000000"/>
              <w:right w:val="single" w:sz="4" w:space="0" w:color="000000"/>
            </w:tcBorders>
          </w:tcPr>
          <w:p w14:paraId="2103B94A" w14:textId="77777777" w:rsidR="00F15C42" w:rsidRPr="008A259D" w:rsidRDefault="00164BEE" w:rsidP="00C15E39">
            <w:pPr>
              <w:spacing w:after="0" w:line="276" w:lineRule="auto"/>
              <w:ind w:left="107" w:right="47" w:firstLine="0"/>
              <w:rPr>
                <w:szCs w:val="24"/>
              </w:rPr>
            </w:pPr>
            <w:r w:rsidRPr="008A259D">
              <w:rPr>
                <w:szCs w:val="24"/>
              </w:rPr>
              <w:t xml:space="preserve">Availability of suitable technology and expertise for establishing the hydrology and basin information system, accessing water, and setting up solar mini-grids </w:t>
            </w:r>
          </w:p>
        </w:tc>
      </w:tr>
      <w:tr w:rsidR="00F15C42" w:rsidRPr="008A259D" w14:paraId="5162C358" w14:textId="77777777" w:rsidTr="00FE3C82">
        <w:trPr>
          <w:trHeight w:val="2338"/>
        </w:trPr>
        <w:tc>
          <w:tcPr>
            <w:tcW w:w="708" w:type="dxa"/>
            <w:tcBorders>
              <w:top w:val="single" w:sz="4" w:space="0" w:color="000000"/>
              <w:left w:val="single" w:sz="4" w:space="0" w:color="000000"/>
              <w:bottom w:val="single" w:sz="4" w:space="0" w:color="000000"/>
              <w:right w:val="single" w:sz="4" w:space="0" w:color="000000"/>
            </w:tcBorders>
          </w:tcPr>
          <w:p w14:paraId="30193D1E" w14:textId="77777777" w:rsidR="00F15C42" w:rsidRPr="008A259D" w:rsidRDefault="00164BEE" w:rsidP="00C15E39">
            <w:pPr>
              <w:spacing w:after="0" w:line="276" w:lineRule="auto"/>
              <w:ind w:left="52" w:firstLine="0"/>
              <w:rPr>
                <w:szCs w:val="24"/>
              </w:rPr>
            </w:pPr>
            <w:r w:rsidRPr="008A259D">
              <w:rPr>
                <w:szCs w:val="24"/>
              </w:rPr>
              <w:t xml:space="preserve">2 </w:t>
            </w:r>
          </w:p>
        </w:tc>
        <w:tc>
          <w:tcPr>
            <w:tcW w:w="1526" w:type="dxa"/>
            <w:tcBorders>
              <w:top w:val="single" w:sz="4" w:space="0" w:color="000000"/>
              <w:left w:val="single" w:sz="4" w:space="0" w:color="000000"/>
              <w:bottom w:val="single" w:sz="4" w:space="0" w:color="000000"/>
              <w:right w:val="nil"/>
            </w:tcBorders>
          </w:tcPr>
          <w:p w14:paraId="534A723A" w14:textId="77777777" w:rsidR="00F15C42" w:rsidRPr="008A259D" w:rsidRDefault="00164BEE" w:rsidP="00C15E39">
            <w:pPr>
              <w:spacing w:after="17" w:line="276" w:lineRule="auto"/>
              <w:ind w:left="108" w:firstLine="0"/>
              <w:rPr>
                <w:szCs w:val="24"/>
              </w:rPr>
            </w:pPr>
            <w:r w:rsidRPr="008A259D">
              <w:rPr>
                <w:szCs w:val="24"/>
              </w:rPr>
              <w:t xml:space="preserve">Stakeholder </w:t>
            </w:r>
          </w:p>
          <w:p w14:paraId="6A0CFC1A" w14:textId="77777777" w:rsidR="00F15C42" w:rsidRPr="008A259D" w:rsidRDefault="00164BEE" w:rsidP="00C15E39">
            <w:pPr>
              <w:spacing w:after="0" w:line="276" w:lineRule="auto"/>
              <w:ind w:left="108" w:firstLine="0"/>
              <w:rPr>
                <w:szCs w:val="24"/>
              </w:rPr>
            </w:pPr>
            <w:r w:rsidRPr="008A259D">
              <w:rPr>
                <w:szCs w:val="24"/>
              </w:rPr>
              <w:t xml:space="preserve">Assumption </w:t>
            </w:r>
          </w:p>
        </w:tc>
        <w:tc>
          <w:tcPr>
            <w:tcW w:w="424" w:type="dxa"/>
            <w:tcBorders>
              <w:top w:val="single" w:sz="4" w:space="0" w:color="000000"/>
              <w:left w:val="nil"/>
              <w:bottom w:val="single" w:sz="4" w:space="0" w:color="000000"/>
              <w:right w:val="single" w:sz="4" w:space="0" w:color="000000"/>
            </w:tcBorders>
          </w:tcPr>
          <w:p w14:paraId="0F3053E8" w14:textId="77777777" w:rsidR="00F15C42" w:rsidRPr="008A259D" w:rsidRDefault="00F15C42" w:rsidP="00C15E39">
            <w:pPr>
              <w:spacing w:after="160" w:line="276" w:lineRule="auto"/>
              <w:ind w:left="0" w:firstLine="0"/>
              <w:rPr>
                <w:szCs w:val="24"/>
              </w:rPr>
            </w:pPr>
          </w:p>
        </w:tc>
        <w:tc>
          <w:tcPr>
            <w:tcW w:w="3912" w:type="dxa"/>
            <w:tcBorders>
              <w:top w:val="single" w:sz="4" w:space="0" w:color="000000"/>
              <w:left w:val="single" w:sz="4" w:space="0" w:color="000000"/>
              <w:bottom w:val="single" w:sz="4" w:space="0" w:color="000000"/>
              <w:right w:val="single" w:sz="4" w:space="0" w:color="000000"/>
            </w:tcBorders>
          </w:tcPr>
          <w:p w14:paraId="4C0F9252" w14:textId="77777777" w:rsidR="00F15C42" w:rsidRPr="008A259D" w:rsidRDefault="00164BEE" w:rsidP="00C15E39">
            <w:pPr>
              <w:spacing w:after="0" w:line="276" w:lineRule="auto"/>
              <w:ind w:left="108" w:firstLine="0"/>
              <w:rPr>
                <w:szCs w:val="24"/>
              </w:rPr>
            </w:pPr>
            <w:r w:rsidRPr="008A259D">
              <w:rPr>
                <w:szCs w:val="24"/>
              </w:rPr>
              <w:t xml:space="preserve">Active participation and collaboration from pastoralist and agro-pastoralist communities, as well as support from local authorities and government agencies. </w:t>
            </w:r>
          </w:p>
        </w:tc>
        <w:tc>
          <w:tcPr>
            <w:tcW w:w="3510" w:type="dxa"/>
            <w:tcBorders>
              <w:top w:val="single" w:sz="4" w:space="0" w:color="000000"/>
              <w:left w:val="single" w:sz="4" w:space="0" w:color="000000"/>
              <w:bottom w:val="single" w:sz="4" w:space="0" w:color="000000"/>
              <w:right w:val="single" w:sz="4" w:space="0" w:color="000000"/>
            </w:tcBorders>
          </w:tcPr>
          <w:p w14:paraId="0C6D1F9F" w14:textId="77777777" w:rsidR="00F15C42" w:rsidRPr="008A259D" w:rsidRDefault="00164BEE" w:rsidP="00C15E39">
            <w:pPr>
              <w:spacing w:after="0" w:line="276" w:lineRule="auto"/>
              <w:ind w:left="107" w:firstLine="0"/>
              <w:rPr>
                <w:szCs w:val="24"/>
              </w:rPr>
            </w:pPr>
            <w:r w:rsidRPr="008A259D">
              <w:rPr>
                <w:szCs w:val="24"/>
              </w:rPr>
              <w:t xml:space="preserve">Develop comprehensive communication and engagement strategies, build strong partnerships with community leaders, conduct regular consultations, and address concerns and grievances promptly </w:t>
            </w:r>
          </w:p>
        </w:tc>
      </w:tr>
      <w:tr w:rsidR="00F15C42" w:rsidRPr="008A259D" w14:paraId="6BEE2796" w14:textId="77777777" w:rsidTr="00FE3C82">
        <w:trPr>
          <w:trHeight w:val="2160"/>
        </w:trPr>
        <w:tc>
          <w:tcPr>
            <w:tcW w:w="708" w:type="dxa"/>
            <w:tcBorders>
              <w:top w:val="single" w:sz="4" w:space="0" w:color="000000"/>
              <w:left w:val="single" w:sz="4" w:space="0" w:color="000000"/>
              <w:bottom w:val="single" w:sz="4" w:space="0" w:color="000000"/>
              <w:right w:val="single" w:sz="4" w:space="0" w:color="000000"/>
            </w:tcBorders>
          </w:tcPr>
          <w:p w14:paraId="54ECE3BB" w14:textId="77777777" w:rsidR="00F15C42" w:rsidRPr="008A259D" w:rsidRDefault="00164BEE" w:rsidP="00C15E39">
            <w:pPr>
              <w:spacing w:after="0" w:line="276" w:lineRule="auto"/>
              <w:ind w:left="52" w:firstLine="0"/>
              <w:rPr>
                <w:szCs w:val="24"/>
              </w:rPr>
            </w:pPr>
            <w:r w:rsidRPr="008A259D">
              <w:rPr>
                <w:szCs w:val="24"/>
              </w:rPr>
              <w:t xml:space="preserve">3 </w:t>
            </w:r>
          </w:p>
        </w:tc>
        <w:tc>
          <w:tcPr>
            <w:tcW w:w="1526" w:type="dxa"/>
            <w:tcBorders>
              <w:top w:val="single" w:sz="4" w:space="0" w:color="000000"/>
              <w:left w:val="single" w:sz="4" w:space="0" w:color="000000"/>
              <w:bottom w:val="single" w:sz="4" w:space="0" w:color="000000"/>
              <w:right w:val="nil"/>
            </w:tcBorders>
          </w:tcPr>
          <w:p w14:paraId="1EE951D4" w14:textId="77777777" w:rsidR="00F15C42" w:rsidRPr="008A259D" w:rsidRDefault="00164BEE" w:rsidP="00C15E39">
            <w:pPr>
              <w:spacing w:after="17" w:line="276" w:lineRule="auto"/>
              <w:ind w:left="108" w:firstLine="0"/>
              <w:rPr>
                <w:szCs w:val="24"/>
              </w:rPr>
            </w:pPr>
            <w:r w:rsidRPr="008A259D">
              <w:rPr>
                <w:szCs w:val="24"/>
              </w:rPr>
              <w:t xml:space="preserve">Institutional </w:t>
            </w:r>
          </w:p>
          <w:p w14:paraId="77F50422" w14:textId="77777777" w:rsidR="00F15C42" w:rsidRPr="008A259D" w:rsidRDefault="00164BEE" w:rsidP="00C15E39">
            <w:pPr>
              <w:spacing w:after="0" w:line="276" w:lineRule="auto"/>
              <w:ind w:left="108" w:firstLine="0"/>
              <w:rPr>
                <w:szCs w:val="24"/>
              </w:rPr>
            </w:pPr>
            <w:r w:rsidRPr="008A259D">
              <w:rPr>
                <w:szCs w:val="24"/>
              </w:rPr>
              <w:t xml:space="preserve">Assumption </w:t>
            </w:r>
          </w:p>
        </w:tc>
        <w:tc>
          <w:tcPr>
            <w:tcW w:w="424" w:type="dxa"/>
            <w:tcBorders>
              <w:top w:val="single" w:sz="4" w:space="0" w:color="000000"/>
              <w:left w:val="nil"/>
              <w:bottom w:val="single" w:sz="4" w:space="0" w:color="000000"/>
              <w:right w:val="single" w:sz="4" w:space="0" w:color="000000"/>
            </w:tcBorders>
          </w:tcPr>
          <w:p w14:paraId="0DAC8F8E" w14:textId="77777777" w:rsidR="00F15C42" w:rsidRPr="008A259D" w:rsidRDefault="00F15C42" w:rsidP="00C15E39">
            <w:pPr>
              <w:spacing w:after="160" w:line="276" w:lineRule="auto"/>
              <w:ind w:left="0" w:firstLine="0"/>
              <w:rPr>
                <w:szCs w:val="24"/>
              </w:rPr>
            </w:pPr>
          </w:p>
        </w:tc>
        <w:tc>
          <w:tcPr>
            <w:tcW w:w="3912" w:type="dxa"/>
            <w:tcBorders>
              <w:top w:val="single" w:sz="4" w:space="0" w:color="000000"/>
              <w:left w:val="single" w:sz="4" w:space="0" w:color="000000"/>
              <w:bottom w:val="single" w:sz="4" w:space="0" w:color="000000"/>
              <w:right w:val="single" w:sz="4" w:space="0" w:color="000000"/>
            </w:tcBorders>
          </w:tcPr>
          <w:p w14:paraId="300BF029" w14:textId="77777777" w:rsidR="00F15C42" w:rsidRPr="008A259D" w:rsidRDefault="00164BEE" w:rsidP="00C15E39">
            <w:pPr>
              <w:spacing w:after="0" w:line="276" w:lineRule="auto"/>
              <w:ind w:left="108" w:firstLine="0"/>
              <w:rPr>
                <w:szCs w:val="24"/>
              </w:rPr>
            </w:pPr>
            <w:r w:rsidRPr="008A259D">
              <w:rPr>
                <w:szCs w:val="24"/>
              </w:rPr>
              <w:t xml:space="preserve">Effective coordination and cooperation among the national and basin-level steering and technical committees, project coordination unit, and basin project implementation unit. </w:t>
            </w:r>
          </w:p>
          <w:p w14:paraId="550929DD" w14:textId="77777777" w:rsidR="00F15C42" w:rsidRPr="008A259D" w:rsidRDefault="00164BEE" w:rsidP="00C15E39">
            <w:pPr>
              <w:spacing w:after="0" w:line="276" w:lineRule="auto"/>
              <w:ind w:left="108" w:firstLine="0"/>
              <w:rPr>
                <w:szCs w:val="24"/>
              </w:rPr>
            </w:pPr>
            <w:r w:rsidRPr="008A259D">
              <w:rPr>
                <w:szCs w:val="24"/>
              </w:rPr>
              <w:t xml:space="preserve"> </w:t>
            </w:r>
          </w:p>
        </w:tc>
        <w:tc>
          <w:tcPr>
            <w:tcW w:w="3510" w:type="dxa"/>
            <w:tcBorders>
              <w:top w:val="single" w:sz="4" w:space="0" w:color="000000"/>
              <w:left w:val="single" w:sz="4" w:space="0" w:color="000000"/>
              <w:bottom w:val="single" w:sz="4" w:space="0" w:color="000000"/>
              <w:right w:val="single" w:sz="4" w:space="0" w:color="000000"/>
            </w:tcBorders>
            <w:vAlign w:val="center"/>
          </w:tcPr>
          <w:p w14:paraId="5B97DC60" w14:textId="77777777" w:rsidR="00F15C42" w:rsidRPr="008A259D" w:rsidRDefault="00164BEE" w:rsidP="00C15E39">
            <w:pPr>
              <w:spacing w:after="0" w:line="276" w:lineRule="auto"/>
              <w:ind w:left="107" w:right="19" w:firstLine="0"/>
              <w:rPr>
                <w:szCs w:val="24"/>
              </w:rPr>
            </w:pPr>
            <w:r w:rsidRPr="008A259D">
              <w:rPr>
                <w:szCs w:val="24"/>
              </w:rPr>
              <w:t xml:space="preserve">Define clear roles and responsibilities, establish communication channels, hold regular meetings, and ensure efficient information sharing and decision-making processes </w:t>
            </w:r>
          </w:p>
        </w:tc>
      </w:tr>
      <w:tr w:rsidR="00F15C42" w:rsidRPr="008A259D" w14:paraId="22BB60E9" w14:textId="77777777" w:rsidTr="00FE3C82">
        <w:trPr>
          <w:trHeight w:val="2045"/>
        </w:trPr>
        <w:tc>
          <w:tcPr>
            <w:tcW w:w="708" w:type="dxa"/>
            <w:tcBorders>
              <w:top w:val="single" w:sz="4" w:space="0" w:color="000000"/>
              <w:left w:val="single" w:sz="4" w:space="0" w:color="000000"/>
              <w:bottom w:val="single" w:sz="4" w:space="0" w:color="000000"/>
              <w:right w:val="single" w:sz="4" w:space="0" w:color="000000"/>
            </w:tcBorders>
          </w:tcPr>
          <w:p w14:paraId="2A71A818" w14:textId="77777777" w:rsidR="00F15C42" w:rsidRPr="008A259D" w:rsidRDefault="00164BEE" w:rsidP="00C15E39">
            <w:pPr>
              <w:spacing w:after="0" w:line="276" w:lineRule="auto"/>
              <w:ind w:left="52" w:firstLine="0"/>
              <w:rPr>
                <w:szCs w:val="24"/>
              </w:rPr>
            </w:pPr>
            <w:r w:rsidRPr="008A259D">
              <w:rPr>
                <w:szCs w:val="24"/>
              </w:rPr>
              <w:t xml:space="preserve">4 </w:t>
            </w:r>
          </w:p>
        </w:tc>
        <w:tc>
          <w:tcPr>
            <w:tcW w:w="1526" w:type="dxa"/>
            <w:tcBorders>
              <w:top w:val="single" w:sz="4" w:space="0" w:color="000000"/>
              <w:left w:val="single" w:sz="4" w:space="0" w:color="000000"/>
              <w:bottom w:val="single" w:sz="4" w:space="0" w:color="000000"/>
              <w:right w:val="nil"/>
            </w:tcBorders>
          </w:tcPr>
          <w:p w14:paraId="654A6B45" w14:textId="77777777" w:rsidR="00F15C42" w:rsidRPr="008A259D" w:rsidRDefault="00164BEE" w:rsidP="00C15E39">
            <w:pPr>
              <w:spacing w:after="14" w:line="276" w:lineRule="auto"/>
              <w:ind w:left="108" w:firstLine="0"/>
              <w:rPr>
                <w:szCs w:val="24"/>
              </w:rPr>
            </w:pPr>
            <w:r w:rsidRPr="008A259D">
              <w:rPr>
                <w:szCs w:val="24"/>
              </w:rPr>
              <w:t xml:space="preserve">Policy </w:t>
            </w:r>
          </w:p>
          <w:p w14:paraId="73022C00" w14:textId="77777777" w:rsidR="00F15C42" w:rsidRPr="008A259D" w:rsidRDefault="00164BEE" w:rsidP="00C15E39">
            <w:pPr>
              <w:spacing w:after="14" w:line="276" w:lineRule="auto"/>
              <w:ind w:left="108" w:firstLine="0"/>
              <w:rPr>
                <w:szCs w:val="24"/>
              </w:rPr>
            </w:pPr>
            <w:r w:rsidRPr="008A259D">
              <w:rPr>
                <w:szCs w:val="24"/>
              </w:rPr>
              <w:t xml:space="preserve">Regulatory </w:t>
            </w:r>
          </w:p>
          <w:p w14:paraId="355EF875" w14:textId="77777777" w:rsidR="00F15C42" w:rsidRPr="008A259D" w:rsidRDefault="00164BEE" w:rsidP="00C15E39">
            <w:pPr>
              <w:spacing w:after="0" w:line="276" w:lineRule="auto"/>
              <w:ind w:left="108" w:firstLine="0"/>
              <w:rPr>
                <w:szCs w:val="24"/>
              </w:rPr>
            </w:pPr>
            <w:r w:rsidRPr="008A259D">
              <w:rPr>
                <w:szCs w:val="24"/>
              </w:rPr>
              <w:t xml:space="preserve">Assumption </w:t>
            </w:r>
          </w:p>
        </w:tc>
        <w:tc>
          <w:tcPr>
            <w:tcW w:w="424" w:type="dxa"/>
            <w:tcBorders>
              <w:top w:val="single" w:sz="4" w:space="0" w:color="000000"/>
              <w:left w:val="nil"/>
              <w:bottom w:val="single" w:sz="4" w:space="0" w:color="000000"/>
              <w:right w:val="single" w:sz="4" w:space="0" w:color="000000"/>
            </w:tcBorders>
          </w:tcPr>
          <w:p w14:paraId="176E6F1B" w14:textId="77777777" w:rsidR="00F15C42" w:rsidRPr="008A259D" w:rsidRDefault="00164BEE" w:rsidP="00C15E39">
            <w:pPr>
              <w:spacing w:after="0" w:line="276" w:lineRule="auto"/>
              <w:ind w:left="0" w:firstLine="0"/>
              <w:rPr>
                <w:szCs w:val="24"/>
              </w:rPr>
            </w:pPr>
            <w:r w:rsidRPr="008A259D">
              <w:rPr>
                <w:szCs w:val="24"/>
              </w:rPr>
              <w:t xml:space="preserve">and </w:t>
            </w:r>
          </w:p>
        </w:tc>
        <w:tc>
          <w:tcPr>
            <w:tcW w:w="3912" w:type="dxa"/>
            <w:tcBorders>
              <w:top w:val="single" w:sz="4" w:space="0" w:color="000000"/>
              <w:left w:val="single" w:sz="4" w:space="0" w:color="000000"/>
              <w:bottom w:val="single" w:sz="4" w:space="0" w:color="000000"/>
              <w:right w:val="single" w:sz="4" w:space="0" w:color="000000"/>
            </w:tcBorders>
          </w:tcPr>
          <w:p w14:paraId="02A9270B" w14:textId="77777777" w:rsidR="00F15C42" w:rsidRPr="008A259D" w:rsidRDefault="00164BEE" w:rsidP="00C15E39">
            <w:pPr>
              <w:spacing w:after="0" w:line="276" w:lineRule="auto"/>
              <w:ind w:left="108" w:firstLine="0"/>
              <w:rPr>
                <w:szCs w:val="24"/>
              </w:rPr>
            </w:pPr>
            <w:r w:rsidRPr="008A259D">
              <w:rPr>
                <w:szCs w:val="24"/>
              </w:rPr>
              <w:t xml:space="preserve">Supportive policies, regulations, and institutional frameworks in place to facilitate the implementation and sustainability of IWRM practices. </w:t>
            </w:r>
          </w:p>
        </w:tc>
        <w:tc>
          <w:tcPr>
            <w:tcW w:w="3510" w:type="dxa"/>
            <w:tcBorders>
              <w:top w:val="single" w:sz="4" w:space="0" w:color="000000"/>
              <w:left w:val="single" w:sz="4" w:space="0" w:color="000000"/>
              <w:bottom w:val="single" w:sz="4" w:space="0" w:color="000000"/>
              <w:right w:val="single" w:sz="4" w:space="0" w:color="000000"/>
            </w:tcBorders>
          </w:tcPr>
          <w:p w14:paraId="2E4B885F" w14:textId="77777777" w:rsidR="00F15C42" w:rsidRPr="008A259D" w:rsidRDefault="00164BEE" w:rsidP="00C15E39">
            <w:pPr>
              <w:spacing w:after="0" w:line="276" w:lineRule="auto"/>
              <w:ind w:left="107" w:firstLine="0"/>
              <w:rPr>
                <w:szCs w:val="24"/>
              </w:rPr>
            </w:pPr>
            <w:r w:rsidRPr="008A259D">
              <w:rPr>
                <w:szCs w:val="24"/>
              </w:rPr>
              <w:t xml:space="preserve">Advocate for policy reforms, align project activities with existing regulations, engage with policymakers and relevant government bodies, and contribute to policy dialogue and development. </w:t>
            </w:r>
          </w:p>
        </w:tc>
      </w:tr>
      <w:tr w:rsidR="00F15C42" w:rsidRPr="008A259D" w14:paraId="690AC3DF" w14:textId="77777777" w:rsidTr="00FE3C82">
        <w:trPr>
          <w:trHeight w:val="2340"/>
        </w:trPr>
        <w:tc>
          <w:tcPr>
            <w:tcW w:w="708" w:type="dxa"/>
            <w:tcBorders>
              <w:top w:val="single" w:sz="4" w:space="0" w:color="000000"/>
              <w:left w:val="single" w:sz="4" w:space="0" w:color="000000"/>
              <w:bottom w:val="single" w:sz="4" w:space="0" w:color="000000"/>
              <w:right w:val="single" w:sz="4" w:space="0" w:color="000000"/>
            </w:tcBorders>
          </w:tcPr>
          <w:p w14:paraId="09817E33" w14:textId="77777777" w:rsidR="00F15C42" w:rsidRPr="008A259D" w:rsidRDefault="00164BEE" w:rsidP="00C15E39">
            <w:pPr>
              <w:spacing w:after="0" w:line="276" w:lineRule="auto"/>
              <w:ind w:left="52" w:firstLine="0"/>
              <w:rPr>
                <w:szCs w:val="24"/>
              </w:rPr>
            </w:pPr>
            <w:r w:rsidRPr="008A259D">
              <w:rPr>
                <w:szCs w:val="24"/>
              </w:rPr>
              <w:t xml:space="preserve">5 </w:t>
            </w:r>
          </w:p>
        </w:tc>
        <w:tc>
          <w:tcPr>
            <w:tcW w:w="1950" w:type="dxa"/>
            <w:gridSpan w:val="2"/>
            <w:tcBorders>
              <w:top w:val="single" w:sz="4" w:space="0" w:color="000000"/>
              <w:left w:val="single" w:sz="4" w:space="0" w:color="000000"/>
              <w:bottom w:val="single" w:sz="4" w:space="0" w:color="000000"/>
              <w:right w:val="single" w:sz="4" w:space="0" w:color="000000"/>
            </w:tcBorders>
          </w:tcPr>
          <w:p w14:paraId="47D31CCE" w14:textId="77777777" w:rsidR="00F15C42" w:rsidRPr="008A259D" w:rsidRDefault="00164BEE" w:rsidP="00C15E39">
            <w:pPr>
              <w:tabs>
                <w:tab w:val="right" w:pos="1800"/>
              </w:tabs>
              <w:spacing w:after="20" w:line="276" w:lineRule="auto"/>
              <w:ind w:left="0" w:firstLine="0"/>
              <w:rPr>
                <w:szCs w:val="24"/>
              </w:rPr>
            </w:pPr>
            <w:r w:rsidRPr="008A259D">
              <w:rPr>
                <w:szCs w:val="24"/>
              </w:rPr>
              <w:t xml:space="preserve">Monitoring </w:t>
            </w:r>
            <w:r w:rsidRPr="008A259D">
              <w:rPr>
                <w:szCs w:val="24"/>
              </w:rPr>
              <w:tab/>
              <w:t xml:space="preserve">and </w:t>
            </w:r>
          </w:p>
          <w:p w14:paraId="0904E01C" w14:textId="77777777" w:rsidR="00F15C42" w:rsidRPr="008A259D" w:rsidRDefault="00164BEE" w:rsidP="00C15E39">
            <w:pPr>
              <w:spacing w:after="14" w:line="276" w:lineRule="auto"/>
              <w:ind w:left="108" w:firstLine="0"/>
              <w:rPr>
                <w:szCs w:val="24"/>
              </w:rPr>
            </w:pPr>
            <w:r w:rsidRPr="008A259D">
              <w:rPr>
                <w:szCs w:val="24"/>
              </w:rPr>
              <w:t xml:space="preserve">Learning </w:t>
            </w:r>
          </w:p>
          <w:p w14:paraId="1B163A69" w14:textId="77777777" w:rsidR="00F15C42" w:rsidRPr="008A259D" w:rsidRDefault="00164BEE" w:rsidP="00C15E39">
            <w:pPr>
              <w:spacing w:after="0" w:line="276" w:lineRule="auto"/>
              <w:ind w:left="108" w:firstLine="0"/>
              <w:rPr>
                <w:szCs w:val="24"/>
              </w:rPr>
            </w:pPr>
            <w:r w:rsidRPr="008A259D">
              <w:rPr>
                <w:szCs w:val="24"/>
              </w:rPr>
              <w:t xml:space="preserve">Assumption: </w:t>
            </w:r>
          </w:p>
        </w:tc>
        <w:tc>
          <w:tcPr>
            <w:tcW w:w="3912" w:type="dxa"/>
            <w:tcBorders>
              <w:top w:val="single" w:sz="4" w:space="0" w:color="000000"/>
              <w:left w:val="single" w:sz="4" w:space="0" w:color="000000"/>
              <w:bottom w:val="single" w:sz="4" w:space="0" w:color="000000"/>
              <w:right w:val="single" w:sz="4" w:space="0" w:color="000000"/>
            </w:tcBorders>
          </w:tcPr>
          <w:p w14:paraId="3ECB9660" w14:textId="77777777" w:rsidR="00F15C42" w:rsidRPr="008A259D" w:rsidRDefault="00164BEE" w:rsidP="00C15E39">
            <w:pPr>
              <w:spacing w:after="0" w:line="276" w:lineRule="auto"/>
              <w:ind w:left="108" w:firstLine="0"/>
              <w:rPr>
                <w:szCs w:val="24"/>
              </w:rPr>
            </w:pPr>
            <w:r w:rsidRPr="008A259D">
              <w:rPr>
                <w:szCs w:val="24"/>
              </w:rPr>
              <w:t xml:space="preserve">Willingness to adapt and learn from project implementation experiences, feedback, and monitoring findings to improve interventions. </w:t>
            </w:r>
          </w:p>
          <w:p w14:paraId="2354BE9D" w14:textId="77777777" w:rsidR="00F15C42" w:rsidRPr="008A259D" w:rsidRDefault="00164BEE" w:rsidP="00C15E39">
            <w:pPr>
              <w:spacing w:after="0" w:line="276" w:lineRule="auto"/>
              <w:ind w:left="108" w:firstLine="0"/>
              <w:rPr>
                <w:szCs w:val="24"/>
              </w:rPr>
            </w:pPr>
            <w:r w:rsidRPr="008A259D">
              <w:rPr>
                <w:szCs w:val="24"/>
              </w:rPr>
              <w:t xml:space="preserve"> </w:t>
            </w:r>
          </w:p>
        </w:tc>
        <w:tc>
          <w:tcPr>
            <w:tcW w:w="3510" w:type="dxa"/>
            <w:tcBorders>
              <w:top w:val="single" w:sz="4" w:space="0" w:color="000000"/>
              <w:left w:val="single" w:sz="4" w:space="0" w:color="000000"/>
              <w:bottom w:val="single" w:sz="4" w:space="0" w:color="000000"/>
              <w:right w:val="single" w:sz="4" w:space="0" w:color="000000"/>
            </w:tcBorders>
          </w:tcPr>
          <w:p w14:paraId="0521496E" w14:textId="77777777" w:rsidR="00F15C42" w:rsidRPr="008A259D" w:rsidRDefault="00164BEE" w:rsidP="00C15E39">
            <w:pPr>
              <w:spacing w:after="0" w:line="276" w:lineRule="auto"/>
              <w:ind w:left="107" w:firstLine="0"/>
              <w:rPr>
                <w:szCs w:val="24"/>
              </w:rPr>
            </w:pPr>
            <w:r w:rsidRPr="008A259D">
              <w:rPr>
                <w:szCs w:val="24"/>
              </w:rPr>
              <w:t xml:space="preserve">Foster a learning culture within the project team and stakeholders, conduct periodic reviews and evaluations, and facilitate knowledge sharing platforms to capture lessons learned and promote adaptive management. </w:t>
            </w:r>
          </w:p>
        </w:tc>
      </w:tr>
      <w:tr w:rsidR="00F15C42" w:rsidRPr="008A259D" w14:paraId="4F31176B" w14:textId="77777777" w:rsidTr="00FE3C82">
        <w:trPr>
          <w:trHeight w:val="588"/>
        </w:trPr>
        <w:tc>
          <w:tcPr>
            <w:tcW w:w="70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0923B7" w14:textId="77777777" w:rsidR="00F15C42" w:rsidRPr="008A259D" w:rsidRDefault="00164BEE" w:rsidP="00C15E39">
            <w:pPr>
              <w:spacing w:after="0" w:line="276" w:lineRule="auto"/>
              <w:ind w:left="19" w:firstLine="0"/>
              <w:rPr>
                <w:szCs w:val="24"/>
              </w:rPr>
            </w:pPr>
            <w:r w:rsidRPr="008A259D">
              <w:rPr>
                <w:b/>
                <w:szCs w:val="24"/>
              </w:rPr>
              <w:t xml:space="preserve">I. No </w:t>
            </w:r>
          </w:p>
        </w:tc>
        <w:tc>
          <w:tcPr>
            <w:tcW w:w="1950" w:type="dxa"/>
            <w:gridSpan w:val="2"/>
            <w:tcBorders>
              <w:top w:val="single" w:sz="4" w:space="0" w:color="000000"/>
              <w:left w:val="single" w:sz="4" w:space="0" w:color="000000"/>
              <w:bottom w:val="single" w:sz="4" w:space="0" w:color="000000"/>
              <w:right w:val="single" w:sz="4" w:space="0" w:color="000000"/>
            </w:tcBorders>
            <w:shd w:val="clear" w:color="auto" w:fill="D9D9D9"/>
          </w:tcPr>
          <w:p w14:paraId="42AC1E4A" w14:textId="77777777" w:rsidR="00F15C42" w:rsidRPr="008A259D" w:rsidRDefault="00164BEE" w:rsidP="00C15E39">
            <w:pPr>
              <w:spacing w:after="0" w:line="276" w:lineRule="auto"/>
              <w:ind w:left="0" w:firstLine="0"/>
              <w:rPr>
                <w:szCs w:val="24"/>
              </w:rPr>
            </w:pPr>
            <w:r w:rsidRPr="008A259D">
              <w:rPr>
                <w:b/>
                <w:szCs w:val="24"/>
              </w:rPr>
              <w:t xml:space="preserve">Type of Assumption </w:t>
            </w:r>
          </w:p>
        </w:tc>
        <w:tc>
          <w:tcPr>
            <w:tcW w:w="39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12CB8E" w14:textId="77777777" w:rsidR="00F15C42" w:rsidRPr="008A259D" w:rsidRDefault="00164BEE" w:rsidP="00C15E39">
            <w:pPr>
              <w:spacing w:after="0" w:line="276" w:lineRule="auto"/>
              <w:ind w:left="0" w:right="103" w:firstLine="0"/>
              <w:rPr>
                <w:szCs w:val="24"/>
              </w:rPr>
            </w:pPr>
            <w:r w:rsidRPr="008A259D">
              <w:rPr>
                <w:b/>
                <w:szCs w:val="24"/>
              </w:rPr>
              <w:t xml:space="preserve">Assumption </w:t>
            </w:r>
          </w:p>
        </w:tc>
        <w:tc>
          <w:tcPr>
            <w:tcW w:w="35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17FC26" w14:textId="77777777" w:rsidR="00F15C42" w:rsidRPr="008A259D" w:rsidRDefault="00164BEE" w:rsidP="00C15E39">
            <w:pPr>
              <w:spacing w:after="0" w:line="276" w:lineRule="auto"/>
              <w:ind w:left="0" w:right="108" w:firstLine="0"/>
              <w:rPr>
                <w:szCs w:val="24"/>
              </w:rPr>
            </w:pPr>
            <w:r w:rsidRPr="008A259D">
              <w:rPr>
                <w:b/>
                <w:szCs w:val="24"/>
              </w:rPr>
              <w:t xml:space="preserve">Assumption Management </w:t>
            </w:r>
          </w:p>
        </w:tc>
      </w:tr>
      <w:tr w:rsidR="00F15C42" w:rsidRPr="008A259D" w14:paraId="1CFB7940" w14:textId="77777777" w:rsidTr="00FE3C82">
        <w:trPr>
          <w:trHeight w:val="2629"/>
        </w:trPr>
        <w:tc>
          <w:tcPr>
            <w:tcW w:w="708" w:type="dxa"/>
            <w:tcBorders>
              <w:top w:val="single" w:sz="4" w:space="0" w:color="000000"/>
              <w:left w:val="single" w:sz="4" w:space="0" w:color="000000"/>
              <w:bottom w:val="single" w:sz="4" w:space="0" w:color="000000"/>
              <w:right w:val="single" w:sz="4" w:space="0" w:color="000000"/>
            </w:tcBorders>
          </w:tcPr>
          <w:p w14:paraId="295C4701" w14:textId="77777777" w:rsidR="00F15C42" w:rsidRPr="008A259D" w:rsidRDefault="00164BEE" w:rsidP="00C15E39">
            <w:pPr>
              <w:spacing w:after="0" w:line="276" w:lineRule="auto"/>
              <w:ind w:left="0" w:right="108" w:firstLine="0"/>
              <w:rPr>
                <w:szCs w:val="24"/>
              </w:rPr>
            </w:pPr>
            <w:r w:rsidRPr="008A259D">
              <w:rPr>
                <w:szCs w:val="24"/>
              </w:rPr>
              <w:t xml:space="preserve">6 </w:t>
            </w:r>
          </w:p>
        </w:tc>
        <w:tc>
          <w:tcPr>
            <w:tcW w:w="1526" w:type="dxa"/>
            <w:tcBorders>
              <w:top w:val="single" w:sz="4" w:space="0" w:color="000000"/>
              <w:left w:val="single" w:sz="4" w:space="0" w:color="000000"/>
              <w:bottom w:val="single" w:sz="4" w:space="0" w:color="000000"/>
              <w:right w:val="nil"/>
            </w:tcBorders>
          </w:tcPr>
          <w:p w14:paraId="541CB0C0" w14:textId="77777777" w:rsidR="00F15C42" w:rsidRPr="008A259D" w:rsidRDefault="00164BEE" w:rsidP="00C15E39">
            <w:pPr>
              <w:spacing w:after="17" w:line="276" w:lineRule="auto"/>
              <w:ind w:left="1" w:firstLine="0"/>
              <w:rPr>
                <w:szCs w:val="24"/>
              </w:rPr>
            </w:pPr>
            <w:r w:rsidRPr="008A259D">
              <w:rPr>
                <w:szCs w:val="24"/>
              </w:rPr>
              <w:t xml:space="preserve">Policy </w:t>
            </w:r>
          </w:p>
          <w:p w14:paraId="6BB5A936" w14:textId="77777777" w:rsidR="00F15C42" w:rsidRPr="008A259D" w:rsidRDefault="00164BEE" w:rsidP="00C15E39">
            <w:pPr>
              <w:spacing w:after="14" w:line="276" w:lineRule="auto"/>
              <w:ind w:left="1" w:right="-128" w:firstLine="0"/>
              <w:rPr>
                <w:szCs w:val="24"/>
              </w:rPr>
            </w:pPr>
            <w:r w:rsidRPr="008A259D">
              <w:rPr>
                <w:szCs w:val="24"/>
              </w:rPr>
              <w:t xml:space="preserve">Implementation </w:t>
            </w:r>
          </w:p>
          <w:p w14:paraId="3329794D" w14:textId="77777777" w:rsidR="00F15C42" w:rsidRPr="008A259D" w:rsidRDefault="00164BEE" w:rsidP="00C15E39">
            <w:pPr>
              <w:spacing w:after="0" w:line="276" w:lineRule="auto"/>
              <w:ind w:left="1" w:firstLine="0"/>
              <w:rPr>
                <w:szCs w:val="24"/>
              </w:rPr>
            </w:pPr>
            <w:r w:rsidRPr="008A259D">
              <w:rPr>
                <w:szCs w:val="24"/>
              </w:rPr>
              <w:t xml:space="preserve">Assumption </w:t>
            </w:r>
          </w:p>
        </w:tc>
        <w:tc>
          <w:tcPr>
            <w:tcW w:w="424" w:type="dxa"/>
            <w:tcBorders>
              <w:top w:val="single" w:sz="4" w:space="0" w:color="000000"/>
              <w:left w:val="nil"/>
              <w:bottom w:val="single" w:sz="4" w:space="0" w:color="000000"/>
              <w:right w:val="single" w:sz="4" w:space="0" w:color="000000"/>
            </w:tcBorders>
          </w:tcPr>
          <w:p w14:paraId="591F3C0A" w14:textId="77777777" w:rsidR="00F15C42" w:rsidRPr="008A259D" w:rsidRDefault="00F15C42" w:rsidP="00C15E39">
            <w:pPr>
              <w:spacing w:after="160" w:line="276" w:lineRule="auto"/>
              <w:ind w:left="0" w:firstLine="0"/>
              <w:rPr>
                <w:szCs w:val="24"/>
              </w:rPr>
            </w:pPr>
          </w:p>
        </w:tc>
        <w:tc>
          <w:tcPr>
            <w:tcW w:w="3912" w:type="dxa"/>
            <w:tcBorders>
              <w:top w:val="single" w:sz="4" w:space="0" w:color="000000"/>
              <w:left w:val="single" w:sz="4" w:space="0" w:color="000000"/>
              <w:bottom w:val="single" w:sz="4" w:space="0" w:color="000000"/>
              <w:right w:val="single" w:sz="4" w:space="0" w:color="000000"/>
            </w:tcBorders>
          </w:tcPr>
          <w:p w14:paraId="1E4F26E6" w14:textId="77777777" w:rsidR="00F15C42" w:rsidRPr="008A259D" w:rsidRDefault="00164BEE" w:rsidP="00C15E39">
            <w:pPr>
              <w:spacing w:after="0" w:line="276" w:lineRule="auto"/>
              <w:ind w:left="1" w:firstLine="0"/>
              <w:rPr>
                <w:szCs w:val="24"/>
              </w:rPr>
            </w:pPr>
            <w:r w:rsidRPr="008A259D">
              <w:rPr>
                <w:szCs w:val="24"/>
              </w:rPr>
              <w:t xml:space="preserve">Effective translation of supportive policies and regulations into practical implementation measures and guidelines. </w:t>
            </w:r>
          </w:p>
          <w:p w14:paraId="5D94022C" w14:textId="77777777" w:rsidR="00F15C42" w:rsidRPr="008A259D" w:rsidRDefault="00164BEE" w:rsidP="00C15E39">
            <w:pPr>
              <w:spacing w:after="14" w:line="276" w:lineRule="auto"/>
              <w:ind w:left="1" w:firstLine="0"/>
              <w:rPr>
                <w:szCs w:val="24"/>
              </w:rPr>
            </w:pPr>
            <w:r w:rsidRPr="008A259D">
              <w:rPr>
                <w:szCs w:val="24"/>
              </w:rPr>
              <w:t xml:space="preserve"> </w:t>
            </w:r>
          </w:p>
          <w:p w14:paraId="122429CE" w14:textId="77777777" w:rsidR="00F15C42" w:rsidRPr="008A259D" w:rsidRDefault="00164BEE" w:rsidP="00C15E39">
            <w:pPr>
              <w:spacing w:after="16" w:line="276" w:lineRule="auto"/>
              <w:ind w:left="1" w:firstLine="0"/>
              <w:rPr>
                <w:szCs w:val="24"/>
              </w:rPr>
            </w:pPr>
            <w:r w:rsidRPr="008A259D">
              <w:rPr>
                <w:szCs w:val="24"/>
              </w:rPr>
              <w:t xml:space="preserve"> </w:t>
            </w:r>
          </w:p>
          <w:p w14:paraId="106472D2" w14:textId="77777777" w:rsidR="00F15C42" w:rsidRPr="008A259D" w:rsidRDefault="00164BEE" w:rsidP="00C15E39">
            <w:pPr>
              <w:spacing w:after="0" w:line="276" w:lineRule="auto"/>
              <w:ind w:left="1" w:firstLine="0"/>
              <w:rPr>
                <w:szCs w:val="24"/>
              </w:rPr>
            </w:pPr>
            <w:r w:rsidRPr="008A259D">
              <w:rPr>
                <w:szCs w:val="24"/>
              </w:rPr>
              <w:t xml:space="preserve"> </w:t>
            </w:r>
          </w:p>
        </w:tc>
        <w:tc>
          <w:tcPr>
            <w:tcW w:w="3510" w:type="dxa"/>
            <w:tcBorders>
              <w:top w:val="single" w:sz="4" w:space="0" w:color="000000"/>
              <w:left w:val="single" w:sz="4" w:space="0" w:color="000000"/>
              <w:bottom w:val="single" w:sz="4" w:space="0" w:color="000000"/>
              <w:right w:val="single" w:sz="4" w:space="0" w:color="000000"/>
            </w:tcBorders>
          </w:tcPr>
          <w:p w14:paraId="7895917E" w14:textId="77777777" w:rsidR="00F15C42" w:rsidRPr="008A259D" w:rsidRDefault="00164BEE" w:rsidP="00C15E39">
            <w:pPr>
              <w:spacing w:after="0" w:line="276" w:lineRule="auto"/>
              <w:ind w:left="0" w:right="65" w:firstLine="0"/>
              <w:rPr>
                <w:szCs w:val="24"/>
              </w:rPr>
            </w:pPr>
            <w:r w:rsidRPr="008A259D">
              <w:rPr>
                <w:szCs w:val="24"/>
              </w:rPr>
              <w:t xml:space="preserve">Work closely with relevant government authorities to ensure the alignment of project activities with policy objectives, provide technical support for policy implementation, and share project experiences to inform policy improvements. </w:t>
            </w:r>
          </w:p>
        </w:tc>
      </w:tr>
      <w:tr w:rsidR="00F15C42" w:rsidRPr="008A259D" w14:paraId="1C40D293" w14:textId="77777777" w:rsidTr="00FE3C82">
        <w:trPr>
          <w:trHeight w:val="2047"/>
        </w:trPr>
        <w:tc>
          <w:tcPr>
            <w:tcW w:w="708" w:type="dxa"/>
            <w:tcBorders>
              <w:top w:val="single" w:sz="4" w:space="0" w:color="000000"/>
              <w:left w:val="single" w:sz="4" w:space="0" w:color="000000"/>
              <w:bottom w:val="single" w:sz="4" w:space="0" w:color="000000"/>
              <w:right w:val="single" w:sz="4" w:space="0" w:color="000000"/>
            </w:tcBorders>
          </w:tcPr>
          <w:p w14:paraId="76674412" w14:textId="77777777" w:rsidR="00F15C42" w:rsidRPr="008A259D" w:rsidRDefault="00164BEE" w:rsidP="00C15E39">
            <w:pPr>
              <w:spacing w:after="0" w:line="276" w:lineRule="auto"/>
              <w:ind w:left="0" w:right="109" w:firstLine="0"/>
              <w:rPr>
                <w:szCs w:val="24"/>
              </w:rPr>
            </w:pPr>
            <w:r w:rsidRPr="008A259D">
              <w:rPr>
                <w:szCs w:val="24"/>
              </w:rPr>
              <w:t xml:space="preserve">7 </w:t>
            </w:r>
          </w:p>
        </w:tc>
        <w:tc>
          <w:tcPr>
            <w:tcW w:w="1526" w:type="dxa"/>
            <w:tcBorders>
              <w:top w:val="single" w:sz="4" w:space="0" w:color="000000"/>
              <w:left w:val="single" w:sz="4" w:space="0" w:color="000000"/>
              <w:bottom w:val="single" w:sz="4" w:space="0" w:color="000000"/>
              <w:right w:val="nil"/>
            </w:tcBorders>
          </w:tcPr>
          <w:p w14:paraId="72AB4CBD" w14:textId="77777777" w:rsidR="00F15C42" w:rsidRPr="008A259D" w:rsidRDefault="00164BEE" w:rsidP="00C15E39">
            <w:pPr>
              <w:spacing w:after="14" w:line="276" w:lineRule="auto"/>
              <w:ind w:left="1" w:firstLine="0"/>
              <w:rPr>
                <w:szCs w:val="24"/>
              </w:rPr>
            </w:pPr>
            <w:r w:rsidRPr="008A259D">
              <w:rPr>
                <w:szCs w:val="24"/>
              </w:rPr>
              <w:t xml:space="preserve">Climate </w:t>
            </w:r>
          </w:p>
          <w:p w14:paraId="30ABE593" w14:textId="77777777" w:rsidR="00F15C42" w:rsidRPr="008A259D" w:rsidRDefault="00164BEE" w:rsidP="00C15E39">
            <w:pPr>
              <w:spacing w:after="14" w:line="276" w:lineRule="auto"/>
              <w:ind w:left="1" w:firstLine="0"/>
              <w:rPr>
                <w:szCs w:val="24"/>
              </w:rPr>
            </w:pPr>
            <w:r w:rsidRPr="008A259D">
              <w:rPr>
                <w:szCs w:val="24"/>
              </w:rPr>
              <w:t xml:space="preserve">Resilience </w:t>
            </w:r>
          </w:p>
          <w:p w14:paraId="4D92F611" w14:textId="77777777" w:rsidR="00F15C42" w:rsidRPr="008A259D" w:rsidRDefault="00164BEE" w:rsidP="00C15E39">
            <w:pPr>
              <w:spacing w:after="0" w:line="276" w:lineRule="auto"/>
              <w:ind w:left="1" w:firstLine="0"/>
              <w:rPr>
                <w:szCs w:val="24"/>
              </w:rPr>
            </w:pPr>
            <w:r w:rsidRPr="008A259D">
              <w:rPr>
                <w:szCs w:val="24"/>
              </w:rPr>
              <w:t xml:space="preserve">Assumption </w:t>
            </w:r>
          </w:p>
        </w:tc>
        <w:tc>
          <w:tcPr>
            <w:tcW w:w="424" w:type="dxa"/>
            <w:tcBorders>
              <w:top w:val="single" w:sz="4" w:space="0" w:color="000000"/>
              <w:left w:val="nil"/>
              <w:bottom w:val="single" w:sz="4" w:space="0" w:color="000000"/>
              <w:right w:val="single" w:sz="4" w:space="0" w:color="000000"/>
            </w:tcBorders>
            <w:vAlign w:val="center"/>
          </w:tcPr>
          <w:p w14:paraId="19F6D6D3" w14:textId="77777777" w:rsidR="00F15C42" w:rsidRPr="008A259D" w:rsidRDefault="00F15C42" w:rsidP="00C15E39">
            <w:pPr>
              <w:spacing w:after="160" w:line="276" w:lineRule="auto"/>
              <w:ind w:left="0" w:firstLine="0"/>
              <w:rPr>
                <w:szCs w:val="24"/>
              </w:rPr>
            </w:pPr>
          </w:p>
        </w:tc>
        <w:tc>
          <w:tcPr>
            <w:tcW w:w="3912" w:type="dxa"/>
            <w:tcBorders>
              <w:top w:val="single" w:sz="4" w:space="0" w:color="000000"/>
              <w:left w:val="single" w:sz="4" w:space="0" w:color="000000"/>
              <w:bottom w:val="single" w:sz="4" w:space="0" w:color="000000"/>
              <w:right w:val="single" w:sz="4" w:space="0" w:color="000000"/>
            </w:tcBorders>
          </w:tcPr>
          <w:p w14:paraId="2D9C1EAA" w14:textId="77777777" w:rsidR="00F15C42" w:rsidRPr="008A259D" w:rsidRDefault="00164BEE" w:rsidP="00C15E39">
            <w:pPr>
              <w:spacing w:after="0" w:line="276" w:lineRule="auto"/>
              <w:ind w:left="1" w:firstLine="0"/>
              <w:rPr>
                <w:szCs w:val="24"/>
              </w:rPr>
            </w:pPr>
            <w:r w:rsidRPr="008A259D">
              <w:rPr>
                <w:szCs w:val="24"/>
              </w:rPr>
              <w:t xml:space="preserve">Anticipating and adapting to the anticipated impacts of climate change in the project area. </w:t>
            </w:r>
          </w:p>
        </w:tc>
        <w:tc>
          <w:tcPr>
            <w:tcW w:w="3510" w:type="dxa"/>
            <w:tcBorders>
              <w:top w:val="single" w:sz="4" w:space="0" w:color="000000"/>
              <w:left w:val="single" w:sz="4" w:space="0" w:color="000000"/>
              <w:bottom w:val="single" w:sz="4" w:space="0" w:color="000000"/>
              <w:right w:val="single" w:sz="4" w:space="0" w:color="000000"/>
            </w:tcBorders>
          </w:tcPr>
          <w:p w14:paraId="59513A92" w14:textId="77777777" w:rsidR="00F15C42" w:rsidRPr="008A259D" w:rsidRDefault="00164BEE" w:rsidP="00C15E39">
            <w:pPr>
              <w:spacing w:after="0" w:line="276" w:lineRule="auto"/>
              <w:ind w:left="0" w:firstLine="0"/>
              <w:rPr>
                <w:szCs w:val="24"/>
              </w:rPr>
            </w:pPr>
            <w:r w:rsidRPr="008A259D">
              <w:rPr>
                <w:szCs w:val="24"/>
              </w:rPr>
              <w:t xml:space="preserve">Integrate climate change adaptation strategies into project interventions, develop early warning systems for extreme weather events, and promote climate-resilient practices among communities. </w:t>
            </w:r>
          </w:p>
        </w:tc>
      </w:tr>
      <w:tr w:rsidR="00F15C42" w:rsidRPr="008A259D" w14:paraId="73429863" w14:textId="77777777" w:rsidTr="00FE3C82">
        <w:trPr>
          <w:trHeight w:val="2047"/>
        </w:trPr>
        <w:tc>
          <w:tcPr>
            <w:tcW w:w="708" w:type="dxa"/>
            <w:tcBorders>
              <w:top w:val="single" w:sz="4" w:space="0" w:color="000000"/>
              <w:left w:val="single" w:sz="4" w:space="0" w:color="000000"/>
              <w:bottom w:val="single" w:sz="4" w:space="0" w:color="000000"/>
              <w:right w:val="single" w:sz="4" w:space="0" w:color="000000"/>
            </w:tcBorders>
          </w:tcPr>
          <w:p w14:paraId="7DDB1B94" w14:textId="77777777" w:rsidR="00F15C42" w:rsidRPr="008A259D" w:rsidRDefault="00164BEE" w:rsidP="00C15E39">
            <w:pPr>
              <w:spacing w:after="0" w:line="276" w:lineRule="auto"/>
              <w:ind w:left="0" w:right="109" w:firstLine="0"/>
              <w:rPr>
                <w:szCs w:val="24"/>
              </w:rPr>
            </w:pPr>
            <w:r w:rsidRPr="008A259D">
              <w:rPr>
                <w:szCs w:val="24"/>
              </w:rPr>
              <w:t xml:space="preserve">8 </w:t>
            </w:r>
          </w:p>
        </w:tc>
        <w:tc>
          <w:tcPr>
            <w:tcW w:w="1950" w:type="dxa"/>
            <w:gridSpan w:val="2"/>
            <w:tcBorders>
              <w:top w:val="single" w:sz="4" w:space="0" w:color="000000"/>
              <w:left w:val="single" w:sz="4" w:space="0" w:color="000000"/>
              <w:bottom w:val="single" w:sz="4" w:space="0" w:color="000000"/>
              <w:right w:val="single" w:sz="4" w:space="0" w:color="000000"/>
            </w:tcBorders>
          </w:tcPr>
          <w:p w14:paraId="59BDF639" w14:textId="77777777" w:rsidR="00F15C42" w:rsidRPr="008A259D" w:rsidRDefault="00164BEE" w:rsidP="00C15E39">
            <w:pPr>
              <w:tabs>
                <w:tab w:val="right" w:pos="1800"/>
              </w:tabs>
              <w:spacing w:after="22" w:line="276" w:lineRule="auto"/>
              <w:ind w:left="0" w:firstLine="0"/>
              <w:rPr>
                <w:szCs w:val="24"/>
              </w:rPr>
            </w:pPr>
            <w:r w:rsidRPr="008A259D">
              <w:rPr>
                <w:szCs w:val="24"/>
              </w:rPr>
              <w:t xml:space="preserve">Knowledge </w:t>
            </w:r>
            <w:r w:rsidRPr="008A259D">
              <w:rPr>
                <w:szCs w:val="24"/>
              </w:rPr>
              <w:tab/>
              <w:t xml:space="preserve">and </w:t>
            </w:r>
          </w:p>
          <w:p w14:paraId="679BD37A" w14:textId="77777777" w:rsidR="00F15C42" w:rsidRPr="008A259D" w:rsidRDefault="00164BEE" w:rsidP="00C15E39">
            <w:pPr>
              <w:spacing w:after="14" w:line="276" w:lineRule="auto"/>
              <w:ind w:left="1" w:firstLine="0"/>
              <w:rPr>
                <w:szCs w:val="24"/>
              </w:rPr>
            </w:pPr>
            <w:r w:rsidRPr="008A259D">
              <w:rPr>
                <w:szCs w:val="24"/>
              </w:rPr>
              <w:t xml:space="preserve">Information </w:t>
            </w:r>
          </w:p>
          <w:p w14:paraId="600CE94D" w14:textId="77777777" w:rsidR="00F15C42" w:rsidRPr="008A259D" w:rsidRDefault="00164BEE" w:rsidP="00C15E39">
            <w:pPr>
              <w:spacing w:after="0" w:line="276" w:lineRule="auto"/>
              <w:ind w:left="1" w:firstLine="0"/>
              <w:rPr>
                <w:szCs w:val="24"/>
              </w:rPr>
            </w:pPr>
            <w:r w:rsidRPr="008A259D">
              <w:rPr>
                <w:szCs w:val="24"/>
              </w:rPr>
              <w:t xml:space="preserve">Assumption </w:t>
            </w:r>
          </w:p>
        </w:tc>
        <w:tc>
          <w:tcPr>
            <w:tcW w:w="3912" w:type="dxa"/>
            <w:tcBorders>
              <w:top w:val="single" w:sz="4" w:space="0" w:color="000000"/>
              <w:left w:val="single" w:sz="4" w:space="0" w:color="000000"/>
              <w:bottom w:val="single" w:sz="4" w:space="0" w:color="000000"/>
              <w:right w:val="single" w:sz="4" w:space="0" w:color="000000"/>
            </w:tcBorders>
          </w:tcPr>
          <w:p w14:paraId="6A5F2415" w14:textId="77777777" w:rsidR="00F15C42" w:rsidRPr="008A259D" w:rsidRDefault="00164BEE" w:rsidP="00C15E39">
            <w:pPr>
              <w:spacing w:after="0" w:line="276" w:lineRule="auto"/>
              <w:ind w:left="1" w:right="52" w:firstLine="0"/>
              <w:rPr>
                <w:szCs w:val="24"/>
              </w:rPr>
            </w:pPr>
            <w:r w:rsidRPr="008A259D">
              <w:rPr>
                <w:szCs w:val="24"/>
              </w:rPr>
              <w:t>Availability and accessibility of up-</w:t>
            </w:r>
            <w:r w:rsidR="00760098" w:rsidRPr="008A259D">
              <w:rPr>
                <w:szCs w:val="24"/>
              </w:rPr>
              <w:t>to date</w:t>
            </w:r>
            <w:r w:rsidRPr="008A259D">
              <w:rPr>
                <w:szCs w:val="24"/>
              </w:rPr>
              <w:t xml:space="preserve"> knowledge, data, and information for informed decision-making and planning </w:t>
            </w:r>
          </w:p>
        </w:tc>
        <w:tc>
          <w:tcPr>
            <w:tcW w:w="3510" w:type="dxa"/>
            <w:tcBorders>
              <w:top w:val="single" w:sz="4" w:space="0" w:color="000000"/>
              <w:left w:val="single" w:sz="4" w:space="0" w:color="000000"/>
              <w:bottom w:val="single" w:sz="4" w:space="0" w:color="000000"/>
              <w:right w:val="single" w:sz="4" w:space="0" w:color="000000"/>
            </w:tcBorders>
          </w:tcPr>
          <w:p w14:paraId="5EF83628" w14:textId="77777777" w:rsidR="00F15C42" w:rsidRPr="008A259D" w:rsidRDefault="00164BEE" w:rsidP="00C15E39">
            <w:pPr>
              <w:spacing w:after="0" w:line="276" w:lineRule="auto"/>
              <w:ind w:left="0" w:right="84" w:firstLine="0"/>
              <w:rPr>
                <w:szCs w:val="24"/>
              </w:rPr>
            </w:pPr>
            <w:r w:rsidRPr="008A259D">
              <w:rPr>
                <w:szCs w:val="24"/>
              </w:rPr>
              <w:t xml:space="preserve">Establish mechanisms for knowledge sharing, collaboration with research institutions, and continuous data collection and updating of the basin information system. </w:t>
            </w:r>
          </w:p>
        </w:tc>
      </w:tr>
    </w:tbl>
    <w:p w14:paraId="5CDCF178" w14:textId="77777777" w:rsidR="00F15C42" w:rsidRPr="008A259D" w:rsidRDefault="00164BEE" w:rsidP="00C15E39">
      <w:pPr>
        <w:pStyle w:val="Heading1"/>
        <w:spacing w:line="276" w:lineRule="auto"/>
        <w:ind w:left="-5"/>
        <w:jc w:val="both"/>
        <w:rPr>
          <w:sz w:val="24"/>
          <w:szCs w:val="24"/>
        </w:rPr>
      </w:pPr>
      <w:bookmarkStart w:id="44" w:name="_Toc198903033"/>
      <w:r w:rsidRPr="008A259D">
        <w:rPr>
          <w:sz w:val="24"/>
          <w:szCs w:val="24"/>
        </w:rPr>
        <w:t>11. Communication and Knowledge Management and Learning Mechanisms</w:t>
      </w:r>
      <w:bookmarkEnd w:id="44"/>
      <w:r w:rsidRPr="008A259D">
        <w:rPr>
          <w:sz w:val="24"/>
          <w:szCs w:val="24"/>
        </w:rPr>
        <w:t xml:space="preserve"> </w:t>
      </w:r>
    </w:p>
    <w:p w14:paraId="23286AD4" w14:textId="77777777" w:rsidR="00F15C42" w:rsidRPr="008A259D" w:rsidRDefault="00164BEE" w:rsidP="00C15E39">
      <w:pPr>
        <w:spacing w:line="276" w:lineRule="auto"/>
        <w:ind w:left="-5" w:right="35"/>
        <w:rPr>
          <w:szCs w:val="24"/>
        </w:rPr>
      </w:pPr>
      <w:r w:rsidRPr="008A259D">
        <w:rPr>
          <w:szCs w:val="24"/>
        </w:rPr>
        <w:t xml:space="preserve">In the course of implementing the BASRINET IWRM Project, effective communication and knowledge management mechanisms are essential for ensuring successful implementation and continuous learning. Here are some potential communication and knowledge management mechanisms that can be employed at various levels: </w:t>
      </w:r>
    </w:p>
    <w:p w14:paraId="6096FF83" w14:textId="77777777" w:rsidR="00F15C42" w:rsidRPr="008A259D" w:rsidRDefault="00164BEE" w:rsidP="00C15E39">
      <w:pPr>
        <w:spacing w:after="195" w:line="276" w:lineRule="auto"/>
        <w:ind w:left="-5"/>
        <w:rPr>
          <w:szCs w:val="24"/>
        </w:rPr>
      </w:pPr>
      <w:r w:rsidRPr="008A259D">
        <w:rPr>
          <w:b/>
          <w:szCs w:val="24"/>
        </w:rPr>
        <w:t xml:space="preserve">National Level: </w:t>
      </w:r>
    </w:p>
    <w:p w14:paraId="1BD51CC8" w14:textId="77777777" w:rsidR="00F15C42" w:rsidRPr="008A259D" w:rsidRDefault="00164BEE" w:rsidP="00C15E39">
      <w:pPr>
        <w:numPr>
          <w:ilvl w:val="0"/>
          <w:numId w:val="19"/>
        </w:numPr>
        <w:spacing w:after="27" w:line="276" w:lineRule="auto"/>
        <w:ind w:right="35" w:hanging="360"/>
        <w:rPr>
          <w:szCs w:val="24"/>
        </w:rPr>
      </w:pPr>
      <w:r w:rsidRPr="008A259D">
        <w:rPr>
          <w:b/>
          <w:szCs w:val="24"/>
        </w:rPr>
        <w:t>Steering Committee and Technical Committee</w:t>
      </w:r>
      <w:r w:rsidRPr="008A259D">
        <w:rPr>
          <w:szCs w:val="24"/>
        </w:rPr>
        <w:t xml:space="preserve">: These committees, comprising key federal ministries, development partners, and relevant stakeholders, will serve as forums for regular communication, decision-making, and knowledge sharing. </w:t>
      </w:r>
    </w:p>
    <w:p w14:paraId="59BDF67A" w14:textId="77777777" w:rsidR="00F15C42" w:rsidRPr="008A259D" w:rsidRDefault="00164BEE" w:rsidP="00C15E39">
      <w:pPr>
        <w:numPr>
          <w:ilvl w:val="0"/>
          <w:numId w:val="19"/>
        </w:numPr>
        <w:spacing w:after="9" w:line="276" w:lineRule="auto"/>
        <w:ind w:right="35" w:hanging="360"/>
        <w:rPr>
          <w:szCs w:val="24"/>
        </w:rPr>
      </w:pPr>
      <w:r w:rsidRPr="008A259D">
        <w:rPr>
          <w:b/>
          <w:szCs w:val="24"/>
        </w:rPr>
        <w:t>Project Coordination Unit (PCU):</w:t>
      </w:r>
      <w:r w:rsidRPr="008A259D">
        <w:rPr>
          <w:szCs w:val="24"/>
        </w:rPr>
        <w:t xml:space="preserve"> The PCU at the Ministry of Water and Energy (MoWE) will be responsible for coordinating project activities, facilitating communication among stakeholders, and ensuring effective knowledge management. </w:t>
      </w:r>
    </w:p>
    <w:p w14:paraId="67A58DA5" w14:textId="77777777" w:rsidR="00F15C42" w:rsidRPr="008A259D" w:rsidRDefault="00164BEE" w:rsidP="00C15E39">
      <w:pPr>
        <w:spacing w:after="195" w:line="276" w:lineRule="auto"/>
        <w:ind w:left="-5"/>
        <w:rPr>
          <w:szCs w:val="24"/>
        </w:rPr>
      </w:pPr>
      <w:r w:rsidRPr="008A259D">
        <w:rPr>
          <w:b/>
          <w:szCs w:val="24"/>
        </w:rPr>
        <w:t xml:space="preserve">Basin Level: </w:t>
      </w:r>
    </w:p>
    <w:p w14:paraId="5537DF49" w14:textId="77777777" w:rsidR="00F15C42" w:rsidRPr="008A259D" w:rsidRDefault="00164BEE" w:rsidP="00C15E39">
      <w:pPr>
        <w:numPr>
          <w:ilvl w:val="0"/>
          <w:numId w:val="19"/>
        </w:numPr>
        <w:spacing w:after="30" w:line="276" w:lineRule="auto"/>
        <w:ind w:right="35" w:hanging="360"/>
        <w:rPr>
          <w:szCs w:val="24"/>
        </w:rPr>
      </w:pPr>
      <w:r w:rsidRPr="008A259D">
        <w:rPr>
          <w:b/>
          <w:szCs w:val="24"/>
        </w:rPr>
        <w:t>Basin Steering Committee and Technical Committee</w:t>
      </w:r>
      <w:r w:rsidRPr="008A259D">
        <w:rPr>
          <w:szCs w:val="24"/>
        </w:rPr>
        <w:t xml:space="preserve">: These committees, consisting of basin administration offices, regional bureaus, and other relevant stakeholders, will facilitate communication and collaboration at the basin level. </w:t>
      </w:r>
    </w:p>
    <w:p w14:paraId="5B7DE662" w14:textId="77777777" w:rsidR="00F15C42" w:rsidRPr="008A259D" w:rsidRDefault="00164BEE" w:rsidP="00C15E39">
      <w:pPr>
        <w:numPr>
          <w:ilvl w:val="0"/>
          <w:numId w:val="19"/>
        </w:numPr>
        <w:spacing w:after="9" w:line="276" w:lineRule="auto"/>
        <w:ind w:right="35" w:hanging="360"/>
        <w:rPr>
          <w:szCs w:val="24"/>
        </w:rPr>
      </w:pPr>
      <w:r w:rsidRPr="008A259D">
        <w:rPr>
          <w:b/>
          <w:szCs w:val="24"/>
        </w:rPr>
        <w:t>Project Implementation Unit (PIU):</w:t>
      </w:r>
      <w:r w:rsidRPr="008A259D">
        <w:rPr>
          <w:szCs w:val="24"/>
        </w:rPr>
        <w:t xml:space="preserve"> The PIU at the basin level will oversee the implementation of project activities, coordinate communication among stakeholders, and manage knowledge sharing within the basin. </w:t>
      </w:r>
    </w:p>
    <w:p w14:paraId="07FC28E7" w14:textId="77777777" w:rsidR="00F15C42" w:rsidRPr="008A259D" w:rsidRDefault="00164BEE" w:rsidP="00C15E39">
      <w:pPr>
        <w:spacing w:after="195" w:line="276" w:lineRule="auto"/>
        <w:ind w:left="-5"/>
        <w:rPr>
          <w:szCs w:val="24"/>
        </w:rPr>
      </w:pPr>
      <w:r w:rsidRPr="008A259D">
        <w:rPr>
          <w:b/>
          <w:szCs w:val="24"/>
        </w:rPr>
        <w:t xml:space="preserve">Regional and District Levels: </w:t>
      </w:r>
    </w:p>
    <w:p w14:paraId="6FB9DD96" w14:textId="77777777" w:rsidR="00F15C42" w:rsidRPr="008A259D" w:rsidRDefault="00164BEE" w:rsidP="00C15E39">
      <w:pPr>
        <w:numPr>
          <w:ilvl w:val="0"/>
          <w:numId w:val="19"/>
        </w:numPr>
        <w:spacing w:after="29" w:line="276" w:lineRule="auto"/>
        <w:ind w:right="35" w:hanging="360"/>
        <w:rPr>
          <w:szCs w:val="24"/>
        </w:rPr>
      </w:pPr>
      <w:r w:rsidRPr="008A259D">
        <w:rPr>
          <w:b/>
          <w:szCs w:val="24"/>
        </w:rPr>
        <w:t>Regional and District Offices:</w:t>
      </w:r>
      <w:r w:rsidRPr="008A259D">
        <w:rPr>
          <w:szCs w:val="24"/>
        </w:rPr>
        <w:t xml:space="preserve"> Regional bureaus and district offices in Somali, Oromia, and Afar regional states will play a crucial role in implementing project activities at the local level. Regular communication channels should be established between these offices and the basin-level PIU to ensure smooth information flow. </w:t>
      </w:r>
    </w:p>
    <w:p w14:paraId="4876C21F" w14:textId="77777777" w:rsidR="00F15C42" w:rsidRPr="008A259D" w:rsidRDefault="00164BEE" w:rsidP="00C15E39">
      <w:pPr>
        <w:numPr>
          <w:ilvl w:val="0"/>
          <w:numId w:val="19"/>
        </w:numPr>
        <w:spacing w:after="9" w:line="276" w:lineRule="auto"/>
        <w:ind w:right="35" w:hanging="360"/>
        <w:rPr>
          <w:szCs w:val="24"/>
        </w:rPr>
      </w:pPr>
      <w:r w:rsidRPr="008A259D">
        <w:rPr>
          <w:b/>
          <w:szCs w:val="24"/>
        </w:rPr>
        <w:t>Workshops and Training Sessions:</w:t>
      </w:r>
      <w:r w:rsidRPr="008A259D">
        <w:rPr>
          <w:szCs w:val="24"/>
        </w:rPr>
        <w:t xml:space="preserve"> Conduct regular workshops, training sessions, and capacity-building programs at regional and district levels to enhance knowledge and skills related to integrated water resource management (IWRM) and project implementation. </w:t>
      </w:r>
    </w:p>
    <w:p w14:paraId="0F01F834" w14:textId="77777777" w:rsidR="00F15C42" w:rsidRPr="008A259D" w:rsidRDefault="00164BEE" w:rsidP="00C15E39">
      <w:pPr>
        <w:spacing w:after="195" w:line="276" w:lineRule="auto"/>
        <w:ind w:left="-5"/>
        <w:rPr>
          <w:szCs w:val="24"/>
        </w:rPr>
      </w:pPr>
      <w:r w:rsidRPr="008A259D">
        <w:rPr>
          <w:b/>
          <w:szCs w:val="24"/>
        </w:rPr>
        <w:t xml:space="preserve">Grassroots Level (Communities, Districts, and Villages): </w:t>
      </w:r>
    </w:p>
    <w:p w14:paraId="599BADAB" w14:textId="77777777" w:rsidR="00F15C42" w:rsidRPr="008A259D" w:rsidRDefault="00164BEE" w:rsidP="00C15E39">
      <w:pPr>
        <w:numPr>
          <w:ilvl w:val="0"/>
          <w:numId w:val="19"/>
        </w:numPr>
        <w:spacing w:after="26" w:line="276" w:lineRule="auto"/>
        <w:ind w:right="35" w:hanging="360"/>
        <w:rPr>
          <w:szCs w:val="24"/>
        </w:rPr>
      </w:pPr>
      <w:r w:rsidRPr="008A259D">
        <w:rPr>
          <w:b/>
          <w:szCs w:val="24"/>
        </w:rPr>
        <w:t>Community Engagement:</w:t>
      </w:r>
      <w:r w:rsidRPr="008A259D">
        <w:rPr>
          <w:szCs w:val="24"/>
        </w:rPr>
        <w:t xml:space="preserve"> Establish community-based forums, such as community meetings, focus group discussions, and participatory workshops, to engage with pastoralist and agro-pastoralist communities. These platforms will facilitate two-way communication, information dissemination, and knowledge sharing. </w:t>
      </w:r>
    </w:p>
    <w:p w14:paraId="44625D9A" w14:textId="77777777" w:rsidR="00F15C42" w:rsidRPr="008A259D" w:rsidRDefault="00164BEE" w:rsidP="00C15E39">
      <w:pPr>
        <w:numPr>
          <w:ilvl w:val="0"/>
          <w:numId w:val="19"/>
        </w:numPr>
        <w:spacing w:after="27" w:line="276" w:lineRule="auto"/>
        <w:ind w:right="35" w:hanging="360"/>
        <w:rPr>
          <w:szCs w:val="24"/>
        </w:rPr>
      </w:pPr>
      <w:r w:rsidRPr="008A259D">
        <w:rPr>
          <w:b/>
          <w:szCs w:val="24"/>
        </w:rPr>
        <w:t>Awareness Campaigns:</w:t>
      </w:r>
      <w:r w:rsidRPr="008A259D">
        <w:rPr>
          <w:szCs w:val="24"/>
        </w:rPr>
        <w:t xml:space="preserve"> Conduct awareness campaigns to educate communities about the project objectives, activities, and benefits. Utilize various communication channels, such as posters, brochures, local radio, and community gatherings, to disseminate key messages effectively. </w:t>
      </w:r>
    </w:p>
    <w:p w14:paraId="0CADA6AE" w14:textId="77777777" w:rsidR="00F15C42" w:rsidRPr="008A259D" w:rsidRDefault="00164BEE" w:rsidP="00C15E39">
      <w:pPr>
        <w:numPr>
          <w:ilvl w:val="0"/>
          <w:numId w:val="19"/>
        </w:numPr>
        <w:spacing w:after="9" w:line="276" w:lineRule="auto"/>
        <w:ind w:right="35" w:hanging="360"/>
        <w:rPr>
          <w:szCs w:val="24"/>
        </w:rPr>
      </w:pPr>
      <w:r w:rsidRPr="008A259D">
        <w:rPr>
          <w:b/>
          <w:szCs w:val="24"/>
        </w:rPr>
        <w:t>Local Champions and Extension Workers:</w:t>
      </w:r>
      <w:r w:rsidRPr="008A259D">
        <w:rPr>
          <w:szCs w:val="24"/>
        </w:rPr>
        <w:t xml:space="preserve"> Identify and train local champions and extension workers who can serve as intermediaries between the project and the communities. These individuals can facilitate communication, provide project updates, and address community concerns. </w:t>
      </w:r>
    </w:p>
    <w:p w14:paraId="7CE00A7E" w14:textId="77777777" w:rsidR="00F15C42" w:rsidRPr="008A259D" w:rsidRDefault="00164BEE" w:rsidP="00C15E39">
      <w:pPr>
        <w:spacing w:after="195" w:line="276" w:lineRule="auto"/>
        <w:ind w:left="-5"/>
        <w:rPr>
          <w:szCs w:val="24"/>
        </w:rPr>
      </w:pPr>
      <w:r w:rsidRPr="008A259D">
        <w:rPr>
          <w:b/>
          <w:szCs w:val="24"/>
        </w:rPr>
        <w:t xml:space="preserve">Knowledge Management and Learning: </w:t>
      </w:r>
    </w:p>
    <w:p w14:paraId="39FF8733" w14:textId="77777777" w:rsidR="00F15C42" w:rsidRPr="008A259D" w:rsidRDefault="00164BEE" w:rsidP="00C15E39">
      <w:pPr>
        <w:numPr>
          <w:ilvl w:val="0"/>
          <w:numId w:val="19"/>
        </w:numPr>
        <w:spacing w:after="26" w:line="276" w:lineRule="auto"/>
        <w:ind w:right="35" w:hanging="360"/>
        <w:rPr>
          <w:szCs w:val="24"/>
        </w:rPr>
      </w:pPr>
      <w:r w:rsidRPr="008A259D">
        <w:rPr>
          <w:b/>
          <w:szCs w:val="24"/>
        </w:rPr>
        <w:t>Documentation and Information Sharing:</w:t>
      </w:r>
      <w:r w:rsidRPr="008A259D">
        <w:rPr>
          <w:szCs w:val="24"/>
        </w:rPr>
        <w:t xml:space="preserve"> Establish a centralized knowledge management system to document project activities, best practices, case studies, and lessons learned. This system can include a project website, online portals, and databases for easy access and sharing of information. </w:t>
      </w:r>
    </w:p>
    <w:p w14:paraId="1AF27A15" w14:textId="77777777" w:rsidR="00F15C42" w:rsidRPr="008A259D" w:rsidRDefault="00164BEE" w:rsidP="00C15E39">
      <w:pPr>
        <w:numPr>
          <w:ilvl w:val="0"/>
          <w:numId w:val="19"/>
        </w:numPr>
        <w:spacing w:after="8" w:line="276" w:lineRule="auto"/>
        <w:ind w:right="35" w:hanging="360"/>
        <w:rPr>
          <w:szCs w:val="24"/>
        </w:rPr>
      </w:pPr>
      <w:r w:rsidRPr="008A259D">
        <w:rPr>
          <w:b/>
          <w:szCs w:val="24"/>
        </w:rPr>
        <w:t>Learning Events:</w:t>
      </w:r>
      <w:r w:rsidRPr="008A259D">
        <w:rPr>
          <w:szCs w:val="24"/>
        </w:rPr>
        <w:t xml:space="preserve"> Organize learning events, workshops, and knowledge-sharing sessions at different levels to facilitate </w:t>
      </w:r>
      <w:r w:rsidR="00391572" w:rsidRPr="008A259D">
        <w:rPr>
          <w:szCs w:val="24"/>
        </w:rPr>
        <w:t>cross learning</w:t>
      </w:r>
      <w:r w:rsidRPr="008A259D">
        <w:rPr>
          <w:szCs w:val="24"/>
        </w:rPr>
        <w:t xml:space="preserve"> among stakeholders, exchange experiences, and promote innovation in IWRM practices. </w:t>
      </w:r>
    </w:p>
    <w:p w14:paraId="63424733" w14:textId="77777777" w:rsidR="00F15C42" w:rsidRPr="008A259D" w:rsidRDefault="00164BEE" w:rsidP="00C15E39">
      <w:pPr>
        <w:spacing w:line="276" w:lineRule="auto"/>
        <w:ind w:left="-5" w:right="35"/>
        <w:rPr>
          <w:szCs w:val="24"/>
        </w:rPr>
      </w:pPr>
      <w:r w:rsidRPr="008A259D">
        <w:rPr>
          <w:szCs w:val="24"/>
        </w:rPr>
        <w:t xml:space="preserve">By implementing these communication and knowledge management mechanisms, the project can facilitate effective information flow, stakeholder engagement, and learning at all levels, from the federal to the grass-root districts and villages. </w:t>
      </w:r>
    </w:p>
    <w:p w14:paraId="00B26BFD" w14:textId="77777777" w:rsidR="00F15C42" w:rsidRPr="008A259D" w:rsidRDefault="00164BEE" w:rsidP="00C15E39">
      <w:pPr>
        <w:spacing w:after="195" w:line="276" w:lineRule="auto"/>
        <w:ind w:left="-5"/>
        <w:rPr>
          <w:szCs w:val="24"/>
        </w:rPr>
      </w:pPr>
      <w:r w:rsidRPr="008A259D">
        <w:rPr>
          <w:b/>
          <w:szCs w:val="24"/>
        </w:rPr>
        <w:t xml:space="preserve">Communication Channels: </w:t>
      </w:r>
    </w:p>
    <w:p w14:paraId="57E57112" w14:textId="77777777" w:rsidR="00F15C42" w:rsidRPr="008A259D" w:rsidRDefault="00164BEE" w:rsidP="00C15E39">
      <w:pPr>
        <w:numPr>
          <w:ilvl w:val="0"/>
          <w:numId w:val="19"/>
        </w:numPr>
        <w:spacing w:after="29" w:line="276" w:lineRule="auto"/>
        <w:ind w:right="35" w:hanging="360"/>
        <w:rPr>
          <w:szCs w:val="24"/>
        </w:rPr>
      </w:pPr>
      <w:r w:rsidRPr="008A259D">
        <w:rPr>
          <w:b/>
          <w:szCs w:val="24"/>
        </w:rPr>
        <w:t>Regular Meetings:</w:t>
      </w:r>
      <w:r w:rsidRPr="008A259D">
        <w:rPr>
          <w:szCs w:val="24"/>
        </w:rPr>
        <w:t xml:space="preserve"> Schedule periodic meetings at all levels, including national, basin, regional, and district levels, to discuss progress, address challenges, and exchange information. These meetings can be in-person or conducted through video conferences for remote participants. </w:t>
      </w:r>
    </w:p>
    <w:p w14:paraId="182FA72B" w14:textId="77777777" w:rsidR="00F15C42" w:rsidRPr="008A259D" w:rsidRDefault="00164BEE" w:rsidP="00C15E39">
      <w:pPr>
        <w:numPr>
          <w:ilvl w:val="0"/>
          <w:numId w:val="19"/>
        </w:numPr>
        <w:spacing w:after="26" w:line="276" w:lineRule="auto"/>
        <w:ind w:right="35" w:hanging="360"/>
        <w:rPr>
          <w:szCs w:val="24"/>
        </w:rPr>
      </w:pPr>
      <w:r w:rsidRPr="008A259D">
        <w:rPr>
          <w:b/>
          <w:szCs w:val="24"/>
        </w:rPr>
        <w:t>Online Collaboration Platforms:</w:t>
      </w:r>
      <w:r w:rsidRPr="008A259D">
        <w:rPr>
          <w:szCs w:val="24"/>
        </w:rPr>
        <w:t xml:space="preserve"> Utilize digital platforms, such as project management software, online forums, and collaboration tools, to facilitate real-time communication, document sharing, and discussions among stakeholders. </w:t>
      </w:r>
    </w:p>
    <w:p w14:paraId="772CE393" w14:textId="77777777" w:rsidR="00F15C42" w:rsidRPr="008A259D" w:rsidRDefault="00164BEE" w:rsidP="00C15E39">
      <w:pPr>
        <w:numPr>
          <w:ilvl w:val="0"/>
          <w:numId w:val="19"/>
        </w:numPr>
        <w:spacing w:after="8" w:line="276" w:lineRule="auto"/>
        <w:ind w:right="35" w:hanging="360"/>
        <w:rPr>
          <w:szCs w:val="24"/>
        </w:rPr>
      </w:pPr>
      <w:r w:rsidRPr="008A259D">
        <w:rPr>
          <w:b/>
          <w:szCs w:val="24"/>
        </w:rPr>
        <w:t>Mobile Technology:</w:t>
      </w:r>
      <w:r w:rsidRPr="008A259D">
        <w:rPr>
          <w:szCs w:val="24"/>
        </w:rPr>
        <w:t xml:space="preserve"> Explore the use of mobile applications, SMS messaging, and </w:t>
      </w:r>
      <w:r w:rsidR="00760098" w:rsidRPr="008A259D">
        <w:rPr>
          <w:szCs w:val="24"/>
        </w:rPr>
        <w:t>voice based</w:t>
      </w:r>
      <w:r w:rsidRPr="008A259D">
        <w:rPr>
          <w:szCs w:val="24"/>
        </w:rPr>
        <w:t xml:space="preserve"> platforms to disseminate project updates, gather feedback, and provide timely information to project participants and community members. </w:t>
      </w:r>
    </w:p>
    <w:p w14:paraId="10237F22" w14:textId="77777777" w:rsidR="00F15C42" w:rsidRPr="008A259D" w:rsidRDefault="00164BEE" w:rsidP="00C15E39">
      <w:pPr>
        <w:spacing w:after="104" w:line="276" w:lineRule="auto"/>
        <w:ind w:left="720" w:firstLine="0"/>
        <w:rPr>
          <w:szCs w:val="24"/>
        </w:rPr>
      </w:pPr>
      <w:r w:rsidRPr="008A259D">
        <w:rPr>
          <w:szCs w:val="24"/>
        </w:rPr>
        <w:t xml:space="preserve"> </w:t>
      </w:r>
    </w:p>
    <w:p w14:paraId="3CD0F13A" w14:textId="77777777" w:rsidR="00F15C42" w:rsidRPr="008A259D" w:rsidRDefault="00164BEE" w:rsidP="00C15E39">
      <w:pPr>
        <w:spacing w:after="195" w:line="276" w:lineRule="auto"/>
        <w:ind w:left="-5"/>
        <w:rPr>
          <w:szCs w:val="24"/>
        </w:rPr>
      </w:pPr>
      <w:r w:rsidRPr="008A259D">
        <w:rPr>
          <w:b/>
          <w:szCs w:val="24"/>
        </w:rPr>
        <w:t xml:space="preserve">Knowledge Sharing and Dissemination: </w:t>
      </w:r>
    </w:p>
    <w:p w14:paraId="36C3088D" w14:textId="77777777" w:rsidR="00F15C42" w:rsidRPr="008A259D" w:rsidRDefault="00164BEE" w:rsidP="00C15E39">
      <w:pPr>
        <w:numPr>
          <w:ilvl w:val="0"/>
          <w:numId w:val="19"/>
        </w:numPr>
        <w:spacing w:after="26" w:line="276" w:lineRule="auto"/>
        <w:ind w:right="35" w:hanging="360"/>
        <w:rPr>
          <w:szCs w:val="24"/>
        </w:rPr>
      </w:pPr>
      <w:r w:rsidRPr="008A259D">
        <w:rPr>
          <w:b/>
          <w:szCs w:val="24"/>
        </w:rPr>
        <w:t>Case Studies and Best Practices:</w:t>
      </w:r>
      <w:r w:rsidRPr="008A259D">
        <w:rPr>
          <w:szCs w:val="24"/>
        </w:rPr>
        <w:t xml:space="preserve"> Encourage stakeholders to document and share case studies, success stories, and best practices related to water management, community engagement, and project implementation. These resources can be compiled into knowledge repositories and shared through various channels. </w:t>
      </w:r>
    </w:p>
    <w:p w14:paraId="732BD1D3" w14:textId="77777777" w:rsidR="00F15C42" w:rsidRPr="008A259D" w:rsidRDefault="00164BEE" w:rsidP="00C15E39">
      <w:pPr>
        <w:numPr>
          <w:ilvl w:val="0"/>
          <w:numId w:val="19"/>
        </w:numPr>
        <w:spacing w:after="26" w:line="276" w:lineRule="auto"/>
        <w:ind w:right="35" w:hanging="360"/>
        <w:rPr>
          <w:szCs w:val="24"/>
        </w:rPr>
      </w:pPr>
      <w:r w:rsidRPr="008A259D">
        <w:rPr>
          <w:b/>
          <w:szCs w:val="24"/>
        </w:rPr>
        <w:t>Peer-to-Peer Exchanges:</w:t>
      </w:r>
      <w:r w:rsidRPr="008A259D">
        <w:rPr>
          <w:szCs w:val="24"/>
        </w:rPr>
        <w:t xml:space="preserve"> Facilitate peer learning and exchanges between different regions, districts, and communities. This can involve study tours, twinning arrangements, and knowledge-sharing events where stakeholders can share experiences, challenges, and lessons learned. </w:t>
      </w:r>
    </w:p>
    <w:p w14:paraId="731D8C3A" w14:textId="77777777" w:rsidR="00F15C42" w:rsidRPr="008A259D" w:rsidRDefault="00164BEE" w:rsidP="00C15E39">
      <w:pPr>
        <w:numPr>
          <w:ilvl w:val="0"/>
          <w:numId w:val="19"/>
        </w:numPr>
        <w:spacing w:after="9" w:line="276" w:lineRule="auto"/>
        <w:ind w:right="35" w:hanging="360"/>
        <w:rPr>
          <w:szCs w:val="24"/>
        </w:rPr>
      </w:pPr>
      <w:r w:rsidRPr="008A259D">
        <w:rPr>
          <w:b/>
          <w:szCs w:val="24"/>
        </w:rPr>
        <w:t>Publications and Reports:</w:t>
      </w:r>
      <w:r w:rsidRPr="008A259D">
        <w:rPr>
          <w:szCs w:val="24"/>
        </w:rPr>
        <w:t xml:space="preserve"> Produce regular project reports, newsletters, and publications that highlight project achievements, research findings, and policy recommendations. Disseminate these materials to relevant stakeholders, including government agencies, development partners, and academic institutions. </w:t>
      </w:r>
    </w:p>
    <w:p w14:paraId="4F998195" w14:textId="77777777" w:rsidR="00F15C42" w:rsidRPr="008A259D" w:rsidRDefault="00164BEE" w:rsidP="00C15E39">
      <w:pPr>
        <w:spacing w:after="195" w:line="276" w:lineRule="auto"/>
        <w:ind w:left="-5"/>
        <w:rPr>
          <w:szCs w:val="24"/>
        </w:rPr>
      </w:pPr>
      <w:r w:rsidRPr="008A259D">
        <w:rPr>
          <w:b/>
          <w:szCs w:val="24"/>
        </w:rPr>
        <w:t xml:space="preserve">Learning Approaches: </w:t>
      </w:r>
    </w:p>
    <w:p w14:paraId="4F0D1C5A" w14:textId="77777777" w:rsidR="00F15C42" w:rsidRPr="008A259D" w:rsidRDefault="00164BEE" w:rsidP="00C15E39">
      <w:pPr>
        <w:numPr>
          <w:ilvl w:val="0"/>
          <w:numId w:val="19"/>
        </w:numPr>
        <w:spacing w:after="26" w:line="276" w:lineRule="auto"/>
        <w:ind w:right="35" w:hanging="360"/>
        <w:rPr>
          <w:szCs w:val="24"/>
        </w:rPr>
      </w:pPr>
      <w:r w:rsidRPr="008A259D">
        <w:rPr>
          <w:b/>
          <w:szCs w:val="24"/>
        </w:rPr>
        <w:t>Training and Capacity Building:</w:t>
      </w:r>
      <w:r w:rsidRPr="008A259D">
        <w:rPr>
          <w:szCs w:val="24"/>
        </w:rPr>
        <w:t xml:space="preserve"> Conduct training programs and workshops on various aspects of integrated water resource management, including water monitoring, watershed management, and IWRM principles. These capacity-building efforts should target project staff, government officials, community leaders, and other relevant stakeholders. </w:t>
      </w:r>
    </w:p>
    <w:p w14:paraId="45057FC3" w14:textId="77777777" w:rsidR="00F15C42" w:rsidRPr="008A259D" w:rsidRDefault="00164BEE" w:rsidP="00C15E39">
      <w:pPr>
        <w:numPr>
          <w:ilvl w:val="0"/>
          <w:numId w:val="19"/>
        </w:numPr>
        <w:spacing w:after="26" w:line="276" w:lineRule="auto"/>
        <w:ind w:right="35" w:hanging="360"/>
        <w:rPr>
          <w:szCs w:val="24"/>
        </w:rPr>
      </w:pPr>
      <w:r w:rsidRPr="008A259D">
        <w:rPr>
          <w:b/>
          <w:szCs w:val="24"/>
        </w:rPr>
        <w:t>Participatory Approaches:</w:t>
      </w:r>
      <w:r w:rsidRPr="008A259D">
        <w:rPr>
          <w:szCs w:val="24"/>
        </w:rPr>
        <w:t xml:space="preserve"> Promote participatory approaches that involve local communities in decision-making processes, planning, and implementation. Encourage their active involvement through participatory mapping, community-driven water management plans, and participatory monitoring and evaluation. </w:t>
      </w:r>
    </w:p>
    <w:p w14:paraId="7F033839" w14:textId="77777777" w:rsidR="00F15C42" w:rsidRPr="008A259D" w:rsidRDefault="00164BEE" w:rsidP="00C15E39">
      <w:pPr>
        <w:numPr>
          <w:ilvl w:val="0"/>
          <w:numId w:val="19"/>
        </w:numPr>
        <w:spacing w:after="7" w:line="276" w:lineRule="auto"/>
        <w:ind w:right="35" w:hanging="360"/>
        <w:rPr>
          <w:szCs w:val="24"/>
        </w:rPr>
      </w:pPr>
      <w:r w:rsidRPr="008A259D">
        <w:rPr>
          <w:b/>
          <w:szCs w:val="24"/>
        </w:rPr>
        <w:t>Knowledge Exchange Events:</w:t>
      </w:r>
      <w:r w:rsidRPr="008A259D">
        <w:rPr>
          <w:szCs w:val="24"/>
        </w:rPr>
        <w:t xml:space="preserve"> Organize thematic workshops, conferences, and seminars where experts, practitioners, and researchers can share their knowledge, research findings, and innovations in water management and IWRM. These events can foster dialogue, networking, and </w:t>
      </w:r>
      <w:r w:rsidR="00760098" w:rsidRPr="008A259D">
        <w:rPr>
          <w:szCs w:val="24"/>
        </w:rPr>
        <w:t>cross learning</w:t>
      </w:r>
      <w:r w:rsidRPr="008A259D">
        <w:rPr>
          <w:szCs w:val="24"/>
        </w:rPr>
        <w:t xml:space="preserve"> among participants. </w:t>
      </w:r>
    </w:p>
    <w:p w14:paraId="3990E17D" w14:textId="77777777" w:rsidR="00F15C42" w:rsidRDefault="00164BEE">
      <w:pPr>
        <w:spacing w:after="0" w:line="259" w:lineRule="auto"/>
        <w:ind w:left="0" w:firstLine="0"/>
        <w:jc w:val="left"/>
      </w:pPr>
      <w:r>
        <w:t xml:space="preserve"> </w:t>
      </w:r>
    </w:p>
    <w:p w14:paraId="062738C7" w14:textId="77777777" w:rsidR="00F15C42" w:rsidRDefault="00F15C42">
      <w:pPr>
        <w:sectPr w:rsidR="00F15C42">
          <w:headerReference w:type="even" r:id="rId21"/>
          <w:headerReference w:type="default" r:id="rId22"/>
          <w:footerReference w:type="even" r:id="rId23"/>
          <w:footerReference w:type="default" r:id="rId24"/>
          <w:headerReference w:type="first" r:id="rId25"/>
          <w:footerReference w:type="first" r:id="rId26"/>
          <w:pgSz w:w="12240" w:h="15840"/>
          <w:pgMar w:top="1367" w:right="1164" w:bottom="1755" w:left="1620" w:header="720" w:footer="1070" w:gutter="0"/>
          <w:cols w:space="720"/>
        </w:sectPr>
      </w:pPr>
    </w:p>
    <w:p w14:paraId="29B9DEE5" w14:textId="77777777" w:rsidR="00F15C42" w:rsidRDefault="00164BEE" w:rsidP="000F5726">
      <w:pPr>
        <w:pStyle w:val="Heading1"/>
      </w:pPr>
      <w:bookmarkStart w:id="45" w:name="_Toc198903034"/>
      <w:r>
        <w:t>12. Project Logical Framework</w:t>
      </w:r>
      <w:bookmarkEnd w:id="45"/>
      <w:r>
        <w:t xml:space="preserve"> </w:t>
      </w:r>
    </w:p>
    <w:p w14:paraId="5AA8BE4C" w14:textId="77777777" w:rsidR="00F15C42" w:rsidRDefault="00164BEE">
      <w:pPr>
        <w:pStyle w:val="Heading5"/>
        <w:spacing w:after="0"/>
        <w:ind w:left="646"/>
      </w:pPr>
      <w:r>
        <w:rPr>
          <w:color w:val="4472C4"/>
          <w:sz w:val="24"/>
        </w:rPr>
        <w:t xml:space="preserve">Table 4. Project Logical framework </w:t>
      </w:r>
    </w:p>
    <w:tbl>
      <w:tblPr>
        <w:tblStyle w:val="TableGrid"/>
        <w:tblW w:w="14775" w:type="dxa"/>
        <w:tblInd w:w="-455" w:type="dxa"/>
        <w:tblCellMar>
          <w:top w:w="51" w:type="dxa"/>
          <w:left w:w="107" w:type="dxa"/>
          <w:right w:w="7" w:type="dxa"/>
        </w:tblCellMar>
        <w:tblLook w:val="04A0" w:firstRow="1" w:lastRow="0" w:firstColumn="1" w:lastColumn="0" w:noHBand="0" w:noVBand="1"/>
      </w:tblPr>
      <w:tblGrid>
        <w:gridCol w:w="1355"/>
        <w:gridCol w:w="895"/>
        <w:gridCol w:w="1958"/>
        <w:gridCol w:w="2812"/>
        <w:gridCol w:w="2612"/>
        <w:gridCol w:w="2520"/>
        <w:gridCol w:w="2623"/>
      </w:tblGrid>
      <w:tr w:rsidR="00C42935" w14:paraId="770D2B5B" w14:textId="77777777" w:rsidTr="00FE3C82">
        <w:trPr>
          <w:trHeight w:val="68"/>
        </w:trPr>
        <w:tc>
          <w:tcPr>
            <w:tcW w:w="420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169951EA" w14:textId="77777777" w:rsidR="00F15C42" w:rsidRDefault="00164BEE">
            <w:pPr>
              <w:spacing w:after="0" w:line="259" w:lineRule="auto"/>
              <w:ind w:left="0" w:right="98" w:firstLine="0"/>
              <w:jc w:val="center"/>
            </w:pPr>
            <w:r>
              <w:rPr>
                <w:b/>
                <w:sz w:val="22"/>
              </w:rPr>
              <w:t xml:space="preserve">General Objectives, Specific Objectives </w:t>
            </w:r>
          </w:p>
        </w:tc>
        <w:tc>
          <w:tcPr>
            <w:tcW w:w="28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2E82B7E" w14:textId="77777777" w:rsidR="00F15C42" w:rsidRDefault="00164BEE">
            <w:pPr>
              <w:spacing w:after="0" w:line="259" w:lineRule="auto"/>
              <w:ind w:left="0" w:right="98" w:firstLine="0"/>
              <w:jc w:val="center"/>
            </w:pPr>
            <w:r>
              <w:rPr>
                <w:b/>
                <w:sz w:val="22"/>
              </w:rPr>
              <w:t xml:space="preserve">Indicator </w:t>
            </w:r>
          </w:p>
        </w:tc>
        <w:tc>
          <w:tcPr>
            <w:tcW w:w="2612" w:type="dxa"/>
            <w:tcBorders>
              <w:top w:val="single" w:sz="4" w:space="0" w:color="000000"/>
              <w:left w:val="single" w:sz="4" w:space="0" w:color="000000"/>
              <w:bottom w:val="single" w:sz="4" w:space="0" w:color="000000"/>
              <w:right w:val="single" w:sz="4" w:space="0" w:color="000000"/>
            </w:tcBorders>
            <w:shd w:val="clear" w:color="auto" w:fill="D9D9D9"/>
          </w:tcPr>
          <w:p w14:paraId="6FD93E10" w14:textId="77777777" w:rsidR="00F15C42" w:rsidRDefault="00164BEE">
            <w:pPr>
              <w:spacing w:after="0" w:line="259" w:lineRule="auto"/>
              <w:ind w:left="0" w:firstLine="0"/>
              <w:jc w:val="center"/>
            </w:pPr>
            <w:r>
              <w:rPr>
                <w:b/>
                <w:sz w:val="22"/>
              </w:rPr>
              <w:t xml:space="preserve">Means of Verification </w:t>
            </w:r>
          </w:p>
        </w:tc>
        <w:tc>
          <w:tcPr>
            <w:tcW w:w="25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2EDBFA" w14:textId="77777777" w:rsidR="00F15C42" w:rsidRDefault="00164BEE">
            <w:pPr>
              <w:spacing w:after="0" w:line="259" w:lineRule="auto"/>
              <w:ind w:left="0" w:right="100" w:firstLine="0"/>
              <w:jc w:val="center"/>
            </w:pPr>
            <w:r>
              <w:rPr>
                <w:b/>
                <w:sz w:val="22"/>
              </w:rPr>
              <w:t xml:space="preserve">Responsibility </w:t>
            </w:r>
          </w:p>
        </w:tc>
        <w:tc>
          <w:tcPr>
            <w:tcW w:w="2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BA02E1" w14:textId="77777777" w:rsidR="00F15C42" w:rsidRDefault="00164BEE">
            <w:pPr>
              <w:spacing w:after="0" w:line="259" w:lineRule="auto"/>
              <w:ind w:left="0" w:right="96" w:firstLine="0"/>
              <w:jc w:val="center"/>
            </w:pPr>
            <w:r>
              <w:rPr>
                <w:b/>
                <w:sz w:val="22"/>
              </w:rPr>
              <w:t xml:space="preserve">Assumption </w:t>
            </w:r>
          </w:p>
        </w:tc>
      </w:tr>
      <w:tr w:rsidR="00C42935" w14:paraId="5EAE69DC" w14:textId="77777777" w:rsidTr="00FE3C82">
        <w:trPr>
          <w:trHeight w:val="2075"/>
        </w:trPr>
        <w:tc>
          <w:tcPr>
            <w:tcW w:w="1355" w:type="dxa"/>
            <w:tcBorders>
              <w:top w:val="single" w:sz="4" w:space="0" w:color="000000"/>
              <w:left w:val="single" w:sz="4" w:space="0" w:color="000000"/>
              <w:bottom w:val="single" w:sz="4" w:space="0" w:color="000000"/>
              <w:right w:val="single" w:sz="4" w:space="0" w:color="000000"/>
            </w:tcBorders>
          </w:tcPr>
          <w:p w14:paraId="4F45360C" w14:textId="77777777" w:rsidR="00F15C42" w:rsidRDefault="00164BEE">
            <w:pPr>
              <w:spacing w:after="0" w:line="259" w:lineRule="auto"/>
              <w:ind w:left="0" w:firstLine="0"/>
              <w:jc w:val="left"/>
            </w:pPr>
            <w:r>
              <w:rPr>
                <w:b/>
                <w:sz w:val="22"/>
              </w:rPr>
              <w:t xml:space="preserve">Project General </w:t>
            </w:r>
          </w:p>
          <w:p w14:paraId="2D374B18" w14:textId="77777777" w:rsidR="00F15C42" w:rsidRDefault="00164BEE">
            <w:pPr>
              <w:spacing w:after="0" w:line="259" w:lineRule="auto"/>
              <w:ind w:left="0" w:firstLine="0"/>
              <w:jc w:val="left"/>
            </w:pPr>
            <w:r>
              <w:rPr>
                <w:b/>
                <w:sz w:val="22"/>
              </w:rPr>
              <w:t xml:space="preserve">Objective  </w:t>
            </w:r>
          </w:p>
        </w:tc>
        <w:tc>
          <w:tcPr>
            <w:tcW w:w="2853" w:type="dxa"/>
            <w:gridSpan w:val="2"/>
            <w:tcBorders>
              <w:top w:val="single" w:sz="4" w:space="0" w:color="000000"/>
              <w:left w:val="single" w:sz="4" w:space="0" w:color="000000"/>
              <w:bottom w:val="single" w:sz="4" w:space="0" w:color="000000"/>
              <w:right w:val="single" w:sz="4" w:space="0" w:color="000000"/>
            </w:tcBorders>
          </w:tcPr>
          <w:p w14:paraId="3D489E4D" w14:textId="77777777" w:rsidR="00F15C42" w:rsidRDefault="00164BEE">
            <w:pPr>
              <w:spacing w:after="0" w:line="259" w:lineRule="auto"/>
              <w:ind w:left="1" w:firstLine="0"/>
              <w:jc w:val="left"/>
            </w:pPr>
            <w:r>
              <w:rPr>
                <w:sz w:val="22"/>
              </w:rPr>
              <w:t xml:space="preserve">The intervention’s goal is to improve the quality of life and enhance the livelihoods of pastoralist and semi-pastoralist communities in the targeted regions by developing small-scale renewable energy sources for water abstraction and other economic uses. </w:t>
            </w:r>
          </w:p>
        </w:tc>
        <w:tc>
          <w:tcPr>
            <w:tcW w:w="2812" w:type="dxa"/>
            <w:tcBorders>
              <w:top w:val="single" w:sz="4" w:space="0" w:color="000000"/>
              <w:left w:val="single" w:sz="4" w:space="0" w:color="000000"/>
              <w:bottom w:val="single" w:sz="4" w:space="0" w:color="000000"/>
              <w:right w:val="single" w:sz="4" w:space="0" w:color="000000"/>
            </w:tcBorders>
          </w:tcPr>
          <w:p w14:paraId="25EDCDDC" w14:textId="77777777" w:rsidR="00F15C42" w:rsidRDefault="00164BEE">
            <w:pPr>
              <w:spacing w:after="0" w:line="259" w:lineRule="auto"/>
              <w:ind w:left="1" w:firstLine="0"/>
              <w:jc w:val="left"/>
            </w:pPr>
            <w:r>
              <w:rPr>
                <w:sz w:val="22"/>
              </w:rPr>
              <w:t xml:space="preserve"> •Improved water </w:t>
            </w:r>
          </w:p>
          <w:p w14:paraId="2EFF3B41" w14:textId="77777777" w:rsidR="00F15C42" w:rsidRDefault="00164BEE">
            <w:pPr>
              <w:spacing w:after="0" w:line="237" w:lineRule="auto"/>
              <w:ind w:left="1" w:right="385" w:firstLine="0"/>
              <w:jc w:val="left"/>
            </w:pPr>
            <w:r>
              <w:rPr>
                <w:sz w:val="22"/>
              </w:rPr>
              <w:t xml:space="preserve">resources management plans in  place  </w:t>
            </w:r>
          </w:p>
          <w:p w14:paraId="1090E749" w14:textId="77777777" w:rsidR="00F15C42" w:rsidRDefault="00164BEE">
            <w:pPr>
              <w:spacing w:after="0" w:line="259" w:lineRule="auto"/>
              <w:ind w:left="1" w:firstLine="0"/>
              <w:jc w:val="left"/>
            </w:pPr>
            <w:r>
              <w:rPr>
                <w:sz w:val="22"/>
              </w:rPr>
              <w:t xml:space="preserve">• The socio economic condition of the population are improved since the beginning of the program  </w:t>
            </w:r>
          </w:p>
        </w:tc>
        <w:tc>
          <w:tcPr>
            <w:tcW w:w="2612" w:type="dxa"/>
            <w:tcBorders>
              <w:top w:val="single" w:sz="4" w:space="0" w:color="000000"/>
              <w:left w:val="single" w:sz="4" w:space="0" w:color="000000"/>
              <w:bottom w:val="single" w:sz="4" w:space="0" w:color="000000"/>
              <w:right w:val="single" w:sz="4" w:space="0" w:color="000000"/>
            </w:tcBorders>
          </w:tcPr>
          <w:p w14:paraId="2205979D" w14:textId="77777777" w:rsidR="00F15C42" w:rsidRDefault="00164BEE">
            <w:pPr>
              <w:numPr>
                <w:ilvl w:val="0"/>
                <w:numId w:val="20"/>
              </w:numPr>
              <w:spacing w:after="0" w:line="259" w:lineRule="auto"/>
              <w:ind w:hanging="132"/>
              <w:jc w:val="left"/>
            </w:pPr>
            <w:r>
              <w:rPr>
                <w:sz w:val="22"/>
              </w:rPr>
              <w:t xml:space="preserve">Documents of the </w:t>
            </w:r>
          </w:p>
          <w:p w14:paraId="4B962F70" w14:textId="77777777" w:rsidR="00F15C42" w:rsidRDefault="00164BEE">
            <w:pPr>
              <w:spacing w:after="0" w:line="259" w:lineRule="auto"/>
              <w:ind w:left="1" w:firstLine="0"/>
              <w:jc w:val="left"/>
            </w:pPr>
            <w:r>
              <w:rPr>
                <w:sz w:val="22"/>
              </w:rPr>
              <w:t xml:space="preserve">Basin Institutions  </w:t>
            </w:r>
          </w:p>
          <w:p w14:paraId="5BA6A783" w14:textId="77777777" w:rsidR="00F15C42" w:rsidRDefault="00164BEE">
            <w:pPr>
              <w:numPr>
                <w:ilvl w:val="0"/>
                <w:numId w:val="20"/>
              </w:numPr>
              <w:spacing w:after="0" w:line="259" w:lineRule="auto"/>
              <w:ind w:hanging="132"/>
              <w:jc w:val="left"/>
            </w:pPr>
            <w:r>
              <w:rPr>
                <w:sz w:val="22"/>
              </w:rPr>
              <w:t xml:space="preserve">Health reports  </w:t>
            </w:r>
          </w:p>
          <w:p w14:paraId="237545E7" w14:textId="77777777" w:rsidR="00F15C42" w:rsidRDefault="00164BEE">
            <w:pPr>
              <w:numPr>
                <w:ilvl w:val="0"/>
                <w:numId w:val="20"/>
              </w:numPr>
              <w:spacing w:after="0" w:line="259" w:lineRule="auto"/>
              <w:ind w:hanging="132"/>
              <w:jc w:val="left"/>
            </w:pPr>
            <w:r>
              <w:rPr>
                <w:sz w:val="22"/>
              </w:rPr>
              <w:t xml:space="preserve">Economic reports  </w:t>
            </w:r>
          </w:p>
          <w:p w14:paraId="65076550" w14:textId="77777777" w:rsidR="00F15C42" w:rsidRDefault="00164BEE">
            <w:pPr>
              <w:numPr>
                <w:ilvl w:val="0"/>
                <w:numId w:val="20"/>
              </w:numPr>
              <w:spacing w:after="0" w:line="259" w:lineRule="auto"/>
              <w:ind w:hanging="132"/>
              <w:jc w:val="left"/>
            </w:pPr>
            <w:r>
              <w:rPr>
                <w:sz w:val="22"/>
              </w:rPr>
              <w:t xml:space="preserve">Stakeholders </w:t>
            </w:r>
          </w:p>
          <w:p w14:paraId="67C6A951" w14:textId="77777777" w:rsidR="00F15C42" w:rsidRDefault="00164BEE">
            <w:pPr>
              <w:spacing w:after="0" w:line="259" w:lineRule="auto"/>
              <w:ind w:left="1" w:firstLine="0"/>
              <w:jc w:val="left"/>
            </w:pPr>
            <w:r>
              <w:rPr>
                <w:sz w:val="22"/>
              </w:rPr>
              <w:t xml:space="preserve">Monitoring </w:t>
            </w:r>
          </w:p>
          <w:p w14:paraId="4B5A80E9" w14:textId="77777777" w:rsidR="00F15C42" w:rsidRDefault="00164BEE">
            <w:pPr>
              <w:spacing w:after="0" w:line="259" w:lineRule="auto"/>
              <w:ind w:left="1" w:firstLine="0"/>
              <w:jc w:val="left"/>
            </w:pPr>
            <w:r>
              <w:rPr>
                <w:sz w:val="22"/>
              </w:rPr>
              <w:t xml:space="preserve">Reports  </w:t>
            </w:r>
          </w:p>
        </w:tc>
        <w:tc>
          <w:tcPr>
            <w:tcW w:w="2520" w:type="dxa"/>
            <w:tcBorders>
              <w:top w:val="single" w:sz="4" w:space="0" w:color="000000"/>
              <w:left w:val="single" w:sz="4" w:space="0" w:color="000000"/>
              <w:bottom w:val="single" w:sz="4" w:space="0" w:color="000000"/>
              <w:right w:val="single" w:sz="4" w:space="0" w:color="000000"/>
            </w:tcBorders>
          </w:tcPr>
          <w:p w14:paraId="6A10477A" w14:textId="77777777" w:rsidR="00F15C42" w:rsidRDefault="00164BEE">
            <w:pPr>
              <w:spacing w:after="0" w:line="259" w:lineRule="auto"/>
              <w:ind w:left="1" w:firstLine="0"/>
              <w:jc w:val="left"/>
            </w:pPr>
            <w:r>
              <w:rPr>
                <w:b/>
                <w:sz w:val="22"/>
              </w:rPr>
              <w:t xml:space="preserve">  </w:t>
            </w:r>
          </w:p>
        </w:tc>
        <w:tc>
          <w:tcPr>
            <w:tcW w:w="2623" w:type="dxa"/>
            <w:tcBorders>
              <w:top w:val="single" w:sz="4" w:space="0" w:color="000000"/>
              <w:left w:val="single" w:sz="4" w:space="0" w:color="000000"/>
              <w:bottom w:val="single" w:sz="4" w:space="0" w:color="000000"/>
              <w:right w:val="single" w:sz="4" w:space="0" w:color="000000"/>
            </w:tcBorders>
          </w:tcPr>
          <w:p w14:paraId="0D93158D" w14:textId="77777777" w:rsidR="00F15C42" w:rsidRDefault="00164BEE">
            <w:pPr>
              <w:spacing w:after="0" w:line="259" w:lineRule="auto"/>
              <w:ind w:left="1" w:right="145" w:firstLine="0"/>
              <w:jc w:val="left"/>
            </w:pPr>
            <w:r>
              <w:rPr>
                <w:sz w:val="22"/>
              </w:rPr>
              <w:t xml:space="preserve">The political and health  situation is stable in the  country  </w:t>
            </w:r>
          </w:p>
        </w:tc>
      </w:tr>
      <w:tr w:rsidR="00C42935" w14:paraId="56F8CE77" w14:textId="77777777" w:rsidTr="00FE3C82">
        <w:trPr>
          <w:trHeight w:val="4172"/>
        </w:trPr>
        <w:tc>
          <w:tcPr>
            <w:tcW w:w="1355" w:type="dxa"/>
            <w:tcBorders>
              <w:top w:val="single" w:sz="4" w:space="0" w:color="000000"/>
              <w:left w:val="single" w:sz="4" w:space="0" w:color="000000"/>
              <w:bottom w:val="single" w:sz="4" w:space="0" w:color="000000"/>
              <w:right w:val="single" w:sz="4" w:space="0" w:color="000000"/>
            </w:tcBorders>
          </w:tcPr>
          <w:p w14:paraId="641FFA21" w14:textId="77777777" w:rsidR="00F15C42" w:rsidRDefault="00164BEE">
            <w:pPr>
              <w:spacing w:after="0" w:line="259" w:lineRule="auto"/>
              <w:ind w:left="0" w:firstLine="0"/>
              <w:jc w:val="left"/>
            </w:pPr>
            <w:r>
              <w:rPr>
                <w:b/>
                <w:sz w:val="22"/>
              </w:rPr>
              <w:t xml:space="preserve">Specific </w:t>
            </w:r>
          </w:p>
          <w:p w14:paraId="39CBC2B1" w14:textId="77777777" w:rsidR="00F15C42" w:rsidRDefault="00164BEE">
            <w:pPr>
              <w:spacing w:after="0" w:line="259" w:lineRule="auto"/>
              <w:ind w:left="0" w:firstLine="0"/>
              <w:jc w:val="left"/>
            </w:pPr>
            <w:r>
              <w:rPr>
                <w:b/>
                <w:sz w:val="22"/>
              </w:rPr>
              <w:t xml:space="preserve">Objectives </w:t>
            </w:r>
          </w:p>
        </w:tc>
        <w:tc>
          <w:tcPr>
            <w:tcW w:w="2853" w:type="dxa"/>
            <w:gridSpan w:val="2"/>
            <w:tcBorders>
              <w:top w:val="single" w:sz="4" w:space="0" w:color="000000"/>
              <w:left w:val="single" w:sz="4" w:space="0" w:color="000000"/>
              <w:bottom w:val="single" w:sz="4" w:space="0" w:color="000000"/>
              <w:right w:val="single" w:sz="4" w:space="0" w:color="000000"/>
            </w:tcBorders>
          </w:tcPr>
          <w:p w14:paraId="58F8E00F" w14:textId="77777777" w:rsidR="00F15C42" w:rsidRDefault="00164BEE">
            <w:pPr>
              <w:spacing w:after="0" w:line="237" w:lineRule="auto"/>
              <w:ind w:left="1" w:right="66" w:firstLine="0"/>
              <w:jc w:val="left"/>
            </w:pPr>
            <w:r>
              <w:rPr>
                <w:sz w:val="22"/>
              </w:rPr>
              <w:t xml:space="preserve">•To ensure </w:t>
            </w:r>
            <w:r w:rsidR="005A2516">
              <w:rPr>
                <w:sz w:val="22"/>
              </w:rPr>
              <w:t>well-organized</w:t>
            </w:r>
            <w:r>
              <w:rPr>
                <w:sz w:val="22"/>
              </w:rPr>
              <w:t>, accurate and comprehensive hydrological basin informatio</w:t>
            </w:r>
            <w:r w:rsidR="005A2516">
              <w:rPr>
                <w:sz w:val="22"/>
              </w:rPr>
              <w:t>n systems in the Awash and Wabi-</w:t>
            </w:r>
            <w:r>
              <w:rPr>
                <w:sz w:val="22"/>
              </w:rPr>
              <w:t xml:space="preserve">Shebele basins to guide </w:t>
            </w:r>
            <w:r w:rsidR="005A2516">
              <w:rPr>
                <w:sz w:val="22"/>
              </w:rPr>
              <w:t>decision-making</w:t>
            </w:r>
            <w:r>
              <w:rPr>
                <w:sz w:val="22"/>
              </w:rPr>
              <w:t xml:space="preserve"> in all aspects of water resources management.   </w:t>
            </w:r>
          </w:p>
          <w:p w14:paraId="5EB87E88" w14:textId="77777777" w:rsidR="00F15C42" w:rsidRDefault="00164BEE">
            <w:pPr>
              <w:numPr>
                <w:ilvl w:val="0"/>
                <w:numId w:val="21"/>
              </w:numPr>
              <w:spacing w:after="0" w:line="237" w:lineRule="auto"/>
              <w:ind w:firstLine="0"/>
              <w:jc w:val="left"/>
            </w:pPr>
            <w:r>
              <w:rPr>
                <w:sz w:val="22"/>
              </w:rPr>
              <w:t xml:space="preserve">To ensure Improve the basin’s water governance supply of water for domestic and agricultural needs  </w:t>
            </w:r>
          </w:p>
          <w:p w14:paraId="66DB1480" w14:textId="77777777" w:rsidR="00F15C42" w:rsidRDefault="00164BEE">
            <w:pPr>
              <w:numPr>
                <w:ilvl w:val="0"/>
                <w:numId w:val="21"/>
              </w:numPr>
              <w:spacing w:after="0" w:line="259" w:lineRule="auto"/>
              <w:ind w:firstLine="0"/>
              <w:jc w:val="left"/>
            </w:pPr>
            <w:r>
              <w:rPr>
                <w:sz w:val="22"/>
              </w:rPr>
              <w:t xml:space="preserve">To manage selected vulnerable watersheds and protect buffer zones to reduce the overall impact </w:t>
            </w:r>
          </w:p>
        </w:tc>
        <w:tc>
          <w:tcPr>
            <w:tcW w:w="2812" w:type="dxa"/>
            <w:tcBorders>
              <w:top w:val="single" w:sz="4" w:space="0" w:color="000000"/>
              <w:left w:val="single" w:sz="4" w:space="0" w:color="000000"/>
              <w:bottom w:val="single" w:sz="4" w:space="0" w:color="000000"/>
              <w:right w:val="single" w:sz="4" w:space="0" w:color="000000"/>
            </w:tcBorders>
          </w:tcPr>
          <w:p w14:paraId="7DAE5E52" w14:textId="77777777" w:rsidR="00F15C42" w:rsidRDefault="00164BEE">
            <w:pPr>
              <w:spacing w:after="2" w:line="236" w:lineRule="auto"/>
              <w:ind w:left="1" w:firstLine="0"/>
            </w:pPr>
            <w:r>
              <w:rPr>
                <w:sz w:val="22"/>
              </w:rPr>
              <w:t xml:space="preserve">•Water information systems are improved.  </w:t>
            </w:r>
          </w:p>
          <w:p w14:paraId="2565583E" w14:textId="77777777" w:rsidR="00F15C42" w:rsidRDefault="00164BEE">
            <w:pPr>
              <w:numPr>
                <w:ilvl w:val="0"/>
                <w:numId w:val="22"/>
              </w:numPr>
              <w:spacing w:after="2" w:line="236" w:lineRule="auto"/>
              <w:ind w:firstLine="0"/>
              <w:jc w:val="left"/>
            </w:pPr>
            <w:r>
              <w:rPr>
                <w:sz w:val="22"/>
              </w:rPr>
              <w:t xml:space="preserve">Access to clean water is improved by 40%  </w:t>
            </w:r>
          </w:p>
          <w:p w14:paraId="3BF6FE18" w14:textId="77777777" w:rsidR="00F15C42" w:rsidRDefault="00164BEE">
            <w:pPr>
              <w:spacing w:after="0" w:line="237" w:lineRule="auto"/>
              <w:ind w:left="1" w:right="209" w:firstLine="0"/>
              <w:jc w:val="left"/>
            </w:pPr>
            <w:r>
              <w:rPr>
                <w:sz w:val="22"/>
              </w:rPr>
              <w:t xml:space="preserve">•70% of the families pay appropriate </w:t>
            </w:r>
            <w:r w:rsidR="005A2516">
              <w:rPr>
                <w:sz w:val="22"/>
              </w:rPr>
              <w:t>water tariffs</w:t>
            </w:r>
            <w:r>
              <w:rPr>
                <w:sz w:val="22"/>
              </w:rPr>
              <w:t xml:space="preserve"> according to their income.  </w:t>
            </w:r>
          </w:p>
          <w:p w14:paraId="0D7EA1B5" w14:textId="77777777" w:rsidR="00F15C42" w:rsidRDefault="00164BEE">
            <w:pPr>
              <w:numPr>
                <w:ilvl w:val="0"/>
                <w:numId w:val="22"/>
              </w:numPr>
              <w:spacing w:after="0" w:line="239" w:lineRule="auto"/>
              <w:ind w:firstLine="0"/>
              <w:jc w:val="left"/>
            </w:pPr>
            <w:r>
              <w:rPr>
                <w:sz w:val="22"/>
              </w:rPr>
              <w:t xml:space="preserve">NRW is reduced by 30%.  </w:t>
            </w:r>
          </w:p>
          <w:p w14:paraId="4E0E5F11" w14:textId="77777777" w:rsidR="00F15C42" w:rsidRDefault="00164BEE">
            <w:pPr>
              <w:numPr>
                <w:ilvl w:val="0"/>
                <w:numId w:val="22"/>
              </w:numPr>
              <w:spacing w:after="2" w:line="236" w:lineRule="auto"/>
              <w:ind w:firstLine="0"/>
              <w:jc w:val="left"/>
            </w:pPr>
            <w:r>
              <w:rPr>
                <w:sz w:val="22"/>
              </w:rPr>
              <w:t xml:space="preserve">New income generating activities are in place  </w:t>
            </w:r>
          </w:p>
          <w:p w14:paraId="1861DF80" w14:textId="77777777" w:rsidR="00F15C42" w:rsidRDefault="00164BEE">
            <w:pPr>
              <w:numPr>
                <w:ilvl w:val="0"/>
                <w:numId w:val="22"/>
              </w:numPr>
              <w:spacing w:after="0" w:line="237" w:lineRule="auto"/>
              <w:ind w:firstLine="0"/>
              <w:jc w:val="left"/>
            </w:pPr>
            <w:r>
              <w:rPr>
                <w:sz w:val="22"/>
              </w:rPr>
              <w:t xml:space="preserve">The land management i s improved (water  retention and soil degradation)  </w:t>
            </w:r>
          </w:p>
          <w:p w14:paraId="7DC8008C" w14:textId="77777777" w:rsidR="00F15C42" w:rsidRDefault="00164BEE">
            <w:pPr>
              <w:numPr>
                <w:ilvl w:val="0"/>
                <w:numId w:val="22"/>
              </w:numPr>
              <w:spacing w:after="0" w:line="259" w:lineRule="auto"/>
              <w:ind w:firstLine="0"/>
              <w:jc w:val="left"/>
            </w:pPr>
            <w:r>
              <w:rPr>
                <w:sz w:val="22"/>
              </w:rPr>
              <w:t xml:space="preserve">Energy access improved  </w:t>
            </w:r>
          </w:p>
        </w:tc>
        <w:tc>
          <w:tcPr>
            <w:tcW w:w="2612" w:type="dxa"/>
            <w:tcBorders>
              <w:top w:val="single" w:sz="4" w:space="0" w:color="000000"/>
              <w:left w:val="single" w:sz="4" w:space="0" w:color="000000"/>
              <w:bottom w:val="single" w:sz="4" w:space="0" w:color="000000"/>
              <w:right w:val="single" w:sz="4" w:space="0" w:color="000000"/>
            </w:tcBorders>
          </w:tcPr>
          <w:p w14:paraId="7CC9ECE6" w14:textId="77777777" w:rsidR="00F15C42" w:rsidRDefault="00164BEE">
            <w:pPr>
              <w:spacing w:after="0" w:line="259" w:lineRule="auto"/>
              <w:ind w:left="1" w:firstLine="0"/>
              <w:jc w:val="left"/>
            </w:pPr>
            <w:r>
              <w:rPr>
                <w:sz w:val="22"/>
              </w:rPr>
              <w:t xml:space="preserve">•Documents of the </w:t>
            </w:r>
          </w:p>
          <w:p w14:paraId="69921F13" w14:textId="77777777" w:rsidR="00F15C42" w:rsidRDefault="00164BEE">
            <w:pPr>
              <w:spacing w:after="1" w:line="237" w:lineRule="auto"/>
              <w:ind w:left="1" w:right="96" w:firstLine="0"/>
              <w:jc w:val="left"/>
            </w:pPr>
            <w:r>
              <w:rPr>
                <w:sz w:val="22"/>
              </w:rPr>
              <w:t xml:space="preserve">Basin Institutions  • Program Interim reports  </w:t>
            </w:r>
          </w:p>
          <w:p w14:paraId="25BF0EEB" w14:textId="77777777" w:rsidR="00F15C42" w:rsidRDefault="00164BEE">
            <w:pPr>
              <w:numPr>
                <w:ilvl w:val="0"/>
                <w:numId w:val="23"/>
              </w:numPr>
              <w:spacing w:after="0" w:line="259" w:lineRule="auto"/>
              <w:ind w:hanging="132"/>
              <w:jc w:val="left"/>
            </w:pPr>
            <w:r>
              <w:rPr>
                <w:sz w:val="22"/>
              </w:rPr>
              <w:t xml:space="preserve">MoWE annual </w:t>
            </w:r>
          </w:p>
          <w:p w14:paraId="2DAC203E" w14:textId="77777777" w:rsidR="00F15C42" w:rsidRDefault="00164BEE">
            <w:pPr>
              <w:spacing w:after="0" w:line="259" w:lineRule="auto"/>
              <w:ind w:left="1" w:firstLine="0"/>
              <w:jc w:val="left"/>
            </w:pPr>
            <w:r>
              <w:rPr>
                <w:sz w:val="22"/>
              </w:rPr>
              <w:t xml:space="preserve">reports  </w:t>
            </w:r>
          </w:p>
          <w:p w14:paraId="3F5DC051" w14:textId="77777777" w:rsidR="00F15C42" w:rsidRDefault="00164BEE">
            <w:pPr>
              <w:numPr>
                <w:ilvl w:val="0"/>
                <w:numId w:val="23"/>
              </w:numPr>
              <w:spacing w:after="0" w:line="259" w:lineRule="auto"/>
              <w:ind w:hanging="132"/>
              <w:jc w:val="left"/>
            </w:pPr>
            <w:r>
              <w:rPr>
                <w:sz w:val="22"/>
              </w:rPr>
              <w:t xml:space="preserve">MoA reports  </w:t>
            </w:r>
          </w:p>
        </w:tc>
        <w:tc>
          <w:tcPr>
            <w:tcW w:w="2520" w:type="dxa"/>
            <w:tcBorders>
              <w:top w:val="single" w:sz="4" w:space="0" w:color="000000"/>
              <w:left w:val="single" w:sz="4" w:space="0" w:color="000000"/>
              <w:bottom w:val="single" w:sz="4" w:space="0" w:color="000000"/>
              <w:right w:val="single" w:sz="4" w:space="0" w:color="000000"/>
            </w:tcBorders>
          </w:tcPr>
          <w:p w14:paraId="0AA7BC72" w14:textId="77777777" w:rsidR="00F15C42" w:rsidRDefault="00164BEE">
            <w:pPr>
              <w:spacing w:after="0" w:line="259" w:lineRule="auto"/>
              <w:ind w:left="1" w:firstLine="0"/>
              <w:jc w:val="left"/>
            </w:pPr>
            <w:r>
              <w:rPr>
                <w:b/>
                <w:sz w:val="22"/>
              </w:rPr>
              <w:t xml:space="preserve">  </w:t>
            </w:r>
          </w:p>
        </w:tc>
        <w:tc>
          <w:tcPr>
            <w:tcW w:w="2623" w:type="dxa"/>
            <w:tcBorders>
              <w:top w:val="single" w:sz="4" w:space="0" w:color="000000"/>
              <w:left w:val="single" w:sz="4" w:space="0" w:color="000000"/>
              <w:bottom w:val="single" w:sz="4" w:space="0" w:color="000000"/>
              <w:right w:val="single" w:sz="4" w:space="0" w:color="000000"/>
            </w:tcBorders>
          </w:tcPr>
          <w:p w14:paraId="5FF50CCC" w14:textId="77777777" w:rsidR="00F15C42" w:rsidRDefault="00164BEE">
            <w:pPr>
              <w:spacing w:after="0" w:line="259" w:lineRule="auto"/>
              <w:ind w:left="1" w:right="141" w:firstLine="0"/>
              <w:jc w:val="left"/>
            </w:pPr>
            <w:r>
              <w:rPr>
                <w:sz w:val="22"/>
              </w:rPr>
              <w:t xml:space="preserve">Local authorities and  communities are open to  innovation and the socio  economic climate is  stable </w:t>
            </w:r>
          </w:p>
        </w:tc>
      </w:tr>
      <w:tr w:rsidR="00C42935" w14:paraId="25E04C6A" w14:textId="77777777" w:rsidTr="00FE3C82">
        <w:tblPrEx>
          <w:tblCellMar>
            <w:right w:w="86" w:type="dxa"/>
          </w:tblCellMar>
        </w:tblPrEx>
        <w:trPr>
          <w:trHeight w:val="302"/>
        </w:trPr>
        <w:tc>
          <w:tcPr>
            <w:tcW w:w="420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22159BB3" w14:textId="77777777" w:rsidR="00F15C42" w:rsidRDefault="00164BEE">
            <w:pPr>
              <w:spacing w:after="0" w:line="259" w:lineRule="auto"/>
              <w:ind w:left="0" w:right="20" w:firstLine="0"/>
              <w:jc w:val="center"/>
            </w:pPr>
            <w:r>
              <w:rPr>
                <w:b/>
                <w:sz w:val="22"/>
              </w:rPr>
              <w:t xml:space="preserve">General Objectives, Specific Objectives </w:t>
            </w:r>
          </w:p>
        </w:tc>
        <w:tc>
          <w:tcPr>
            <w:tcW w:w="28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02EE28" w14:textId="77777777" w:rsidR="00F15C42" w:rsidRDefault="00164BEE">
            <w:pPr>
              <w:spacing w:after="0" w:line="259" w:lineRule="auto"/>
              <w:ind w:left="0" w:right="19" w:firstLine="0"/>
              <w:jc w:val="center"/>
            </w:pPr>
            <w:r>
              <w:rPr>
                <w:b/>
                <w:sz w:val="22"/>
              </w:rPr>
              <w:t xml:space="preserve">Indicator </w:t>
            </w:r>
          </w:p>
        </w:tc>
        <w:tc>
          <w:tcPr>
            <w:tcW w:w="2612" w:type="dxa"/>
            <w:tcBorders>
              <w:top w:val="single" w:sz="4" w:space="0" w:color="000000"/>
              <w:left w:val="single" w:sz="4" w:space="0" w:color="000000"/>
              <w:bottom w:val="single" w:sz="4" w:space="0" w:color="000000"/>
              <w:right w:val="single" w:sz="4" w:space="0" w:color="000000"/>
            </w:tcBorders>
            <w:shd w:val="clear" w:color="auto" w:fill="D9D9D9"/>
          </w:tcPr>
          <w:p w14:paraId="35773CFD" w14:textId="77777777" w:rsidR="00F15C42" w:rsidRDefault="00164BEE">
            <w:pPr>
              <w:spacing w:after="0" w:line="259" w:lineRule="auto"/>
              <w:ind w:left="0" w:firstLine="0"/>
              <w:jc w:val="center"/>
            </w:pPr>
            <w:r>
              <w:rPr>
                <w:b/>
                <w:sz w:val="22"/>
              </w:rPr>
              <w:t xml:space="preserve">Means of Verification </w:t>
            </w:r>
          </w:p>
        </w:tc>
        <w:tc>
          <w:tcPr>
            <w:tcW w:w="25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A6B8230" w14:textId="77777777" w:rsidR="00F15C42" w:rsidRDefault="00164BEE">
            <w:pPr>
              <w:spacing w:after="0" w:line="259" w:lineRule="auto"/>
              <w:ind w:left="0" w:right="21" w:firstLine="0"/>
              <w:jc w:val="center"/>
            </w:pPr>
            <w:r>
              <w:rPr>
                <w:b/>
                <w:sz w:val="22"/>
              </w:rPr>
              <w:t xml:space="preserve">Responsibility </w:t>
            </w:r>
          </w:p>
        </w:tc>
        <w:tc>
          <w:tcPr>
            <w:tcW w:w="2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96E41D4" w14:textId="77777777" w:rsidR="00F15C42" w:rsidRDefault="00164BEE">
            <w:pPr>
              <w:spacing w:after="0" w:line="259" w:lineRule="auto"/>
              <w:ind w:left="0" w:right="17" w:firstLine="0"/>
              <w:jc w:val="center"/>
            </w:pPr>
            <w:r>
              <w:rPr>
                <w:b/>
                <w:sz w:val="22"/>
              </w:rPr>
              <w:t xml:space="preserve">Assumption </w:t>
            </w:r>
          </w:p>
        </w:tc>
      </w:tr>
      <w:tr w:rsidR="00C42935" w14:paraId="0FF91A0B" w14:textId="77777777" w:rsidTr="00FE3C82">
        <w:tblPrEx>
          <w:tblCellMar>
            <w:right w:w="86" w:type="dxa"/>
          </w:tblCellMar>
        </w:tblPrEx>
        <w:trPr>
          <w:trHeight w:val="3632"/>
        </w:trPr>
        <w:tc>
          <w:tcPr>
            <w:tcW w:w="1355" w:type="dxa"/>
            <w:tcBorders>
              <w:top w:val="single" w:sz="4" w:space="0" w:color="000000"/>
              <w:left w:val="single" w:sz="4" w:space="0" w:color="000000"/>
              <w:bottom w:val="single" w:sz="4" w:space="0" w:color="000000"/>
              <w:right w:val="single" w:sz="4" w:space="0" w:color="000000"/>
            </w:tcBorders>
          </w:tcPr>
          <w:p w14:paraId="28E055A7" w14:textId="77777777" w:rsidR="00F15C42" w:rsidRDefault="00F15C42">
            <w:pPr>
              <w:spacing w:after="160" w:line="259" w:lineRule="auto"/>
              <w:ind w:left="0" w:firstLine="0"/>
              <w:jc w:val="left"/>
            </w:pPr>
          </w:p>
        </w:tc>
        <w:tc>
          <w:tcPr>
            <w:tcW w:w="2853" w:type="dxa"/>
            <w:gridSpan w:val="2"/>
            <w:tcBorders>
              <w:top w:val="single" w:sz="4" w:space="0" w:color="000000"/>
              <w:left w:val="single" w:sz="4" w:space="0" w:color="000000"/>
              <w:bottom w:val="single" w:sz="4" w:space="0" w:color="000000"/>
              <w:right w:val="single" w:sz="4" w:space="0" w:color="000000"/>
            </w:tcBorders>
          </w:tcPr>
          <w:p w14:paraId="4142A4A9" w14:textId="77777777" w:rsidR="00F15C42" w:rsidRDefault="00164BEE">
            <w:pPr>
              <w:spacing w:after="0" w:line="239" w:lineRule="auto"/>
              <w:ind w:left="1" w:firstLine="0"/>
              <w:jc w:val="left"/>
            </w:pPr>
            <w:r>
              <w:rPr>
                <w:sz w:val="22"/>
              </w:rPr>
              <w:t xml:space="preserve">of land degradation and pollution. </w:t>
            </w:r>
          </w:p>
          <w:p w14:paraId="34B3BBB1" w14:textId="77777777" w:rsidR="00F15C42" w:rsidRDefault="00164BEE">
            <w:pPr>
              <w:numPr>
                <w:ilvl w:val="0"/>
                <w:numId w:val="24"/>
              </w:numPr>
              <w:spacing w:after="2" w:line="236" w:lineRule="auto"/>
              <w:ind w:firstLine="0"/>
              <w:jc w:val="left"/>
            </w:pPr>
            <w:r>
              <w:rPr>
                <w:sz w:val="22"/>
              </w:rPr>
              <w:t xml:space="preserve">To strengthen the technical, managerial and </w:t>
            </w:r>
          </w:p>
          <w:p w14:paraId="6E343609" w14:textId="77777777" w:rsidR="00F15C42" w:rsidRDefault="00316E22">
            <w:pPr>
              <w:spacing w:after="2" w:line="237" w:lineRule="auto"/>
              <w:ind w:left="1" w:firstLine="0"/>
              <w:jc w:val="left"/>
            </w:pPr>
            <w:r>
              <w:rPr>
                <w:sz w:val="22"/>
              </w:rPr>
              <w:t>Regulatory</w:t>
            </w:r>
            <w:r w:rsidR="00164BEE">
              <w:rPr>
                <w:sz w:val="22"/>
              </w:rPr>
              <w:t xml:space="preserve"> capacities </w:t>
            </w:r>
            <w:r>
              <w:rPr>
                <w:sz w:val="22"/>
              </w:rPr>
              <w:t>of the MoWE, the Awash and Wabi-</w:t>
            </w:r>
            <w:r w:rsidR="00164BEE">
              <w:rPr>
                <w:sz w:val="22"/>
              </w:rPr>
              <w:t xml:space="preserve">Shebele basin offices and concerned regional bureaus in integrated water and land resources management.  </w:t>
            </w:r>
          </w:p>
          <w:p w14:paraId="6409F512" w14:textId="77777777" w:rsidR="00F15C42" w:rsidRDefault="00164BEE">
            <w:pPr>
              <w:numPr>
                <w:ilvl w:val="0"/>
                <w:numId w:val="24"/>
              </w:numPr>
              <w:spacing w:after="0" w:line="259" w:lineRule="auto"/>
              <w:ind w:firstLine="0"/>
              <w:jc w:val="left"/>
            </w:pPr>
            <w:r>
              <w:rPr>
                <w:sz w:val="22"/>
              </w:rPr>
              <w:t xml:space="preserve">To develop small-scale renewable energy sources for water abstraction and other economic uses. </w:t>
            </w:r>
          </w:p>
        </w:tc>
        <w:tc>
          <w:tcPr>
            <w:tcW w:w="2812" w:type="dxa"/>
            <w:tcBorders>
              <w:top w:val="single" w:sz="4" w:space="0" w:color="000000"/>
              <w:left w:val="single" w:sz="4" w:space="0" w:color="000000"/>
              <w:bottom w:val="single" w:sz="4" w:space="0" w:color="000000"/>
              <w:right w:val="single" w:sz="4" w:space="0" w:color="000000"/>
            </w:tcBorders>
          </w:tcPr>
          <w:p w14:paraId="6D0BB2D7" w14:textId="77777777" w:rsidR="00F15C42" w:rsidRDefault="00F15C42">
            <w:pPr>
              <w:spacing w:after="160" w:line="259" w:lineRule="auto"/>
              <w:ind w:left="0" w:firstLine="0"/>
              <w:jc w:val="left"/>
            </w:pPr>
          </w:p>
        </w:tc>
        <w:tc>
          <w:tcPr>
            <w:tcW w:w="2612" w:type="dxa"/>
            <w:tcBorders>
              <w:top w:val="single" w:sz="4" w:space="0" w:color="000000"/>
              <w:left w:val="single" w:sz="4" w:space="0" w:color="000000"/>
              <w:bottom w:val="single" w:sz="4" w:space="0" w:color="000000"/>
              <w:right w:val="single" w:sz="4" w:space="0" w:color="000000"/>
            </w:tcBorders>
          </w:tcPr>
          <w:p w14:paraId="74D8D33F" w14:textId="77777777" w:rsidR="00F15C42" w:rsidRDefault="00F15C42">
            <w:pPr>
              <w:spacing w:after="160" w:line="259" w:lineRule="auto"/>
              <w:ind w:left="0" w:firstLine="0"/>
              <w:jc w:val="left"/>
            </w:pPr>
          </w:p>
        </w:tc>
        <w:tc>
          <w:tcPr>
            <w:tcW w:w="2520" w:type="dxa"/>
            <w:tcBorders>
              <w:top w:val="single" w:sz="4" w:space="0" w:color="000000"/>
              <w:left w:val="single" w:sz="4" w:space="0" w:color="000000"/>
              <w:bottom w:val="single" w:sz="4" w:space="0" w:color="000000"/>
              <w:right w:val="single" w:sz="4" w:space="0" w:color="000000"/>
            </w:tcBorders>
          </w:tcPr>
          <w:p w14:paraId="3D2CFC84" w14:textId="77777777" w:rsidR="00F15C42" w:rsidRDefault="00F15C42">
            <w:pPr>
              <w:spacing w:after="160" w:line="259" w:lineRule="auto"/>
              <w:ind w:left="0" w:firstLine="0"/>
              <w:jc w:val="left"/>
            </w:pPr>
          </w:p>
        </w:tc>
        <w:tc>
          <w:tcPr>
            <w:tcW w:w="2623" w:type="dxa"/>
            <w:tcBorders>
              <w:top w:val="single" w:sz="4" w:space="0" w:color="000000"/>
              <w:left w:val="single" w:sz="4" w:space="0" w:color="000000"/>
              <w:bottom w:val="single" w:sz="4" w:space="0" w:color="000000"/>
              <w:right w:val="single" w:sz="4" w:space="0" w:color="000000"/>
            </w:tcBorders>
          </w:tcPr>
          <w:p w14:paraId="01E02BB3" w14:textId="77777777" w:rsidR="00F15C42" w:rsidRDefault="00F15C42">
            <w:pPr>
              <w:spacing w:after="160" w:line="259" w:lineRule="auto"/>
              <w:ind w:left="0" w:firstLine="0"/>
              <w:jc w:val="left"/>
            </w:pPr>
          </w:p>
        </w:tc>
      </w:tr>
      <w:tr w:rsidR="00C42935" w14:paraId="5520F07E" w14:textId="77777777" w:rsidTr="00FE3C82">
        <w:tblPrEx>
          <w:tblCellMar>
            <w:right w:w="86" w:type="dxa"/>
          </w:tblCellMar>
        </w:tblPrEx>
        <w:trPr>
          <w:trHeight w:val="19"/>
        </w:trPr>
        <w:tc>
          <w:tcPr>
            <w:tcW w:w="4208" w:type="dxa"/>
            <w:gridSpan w:val="3"/>
            <w:tcBorders>
              <w:top w:val="single" w:sz="4" w:space="0" w:color="000000"/>
              <w:left w:val="single" w:sz="4" w:space="0" w:color="000000"/>
              <w:bottom w:val="single" w:sz="4" w:space="0" w:color="000000"/>
              <w:right w:val="single" w:sz="4" w:space="0" w:color="000000"/>
            </w:tcBorders>
          </w:tcPr>
          <w:p w14:paraId="6268CB53" w14:textId="77777777" w:rsidR="00F15C42" w:rsidRDefault="00164BEE">
            <w:pPr>
              <w:spacing w:after="0" w:line="259" w:lineRule="auto"/>
              <w:ind w:left="0" w:firstLine="0"/>
              <w:jc w:val="left"/>
            </w:pPr>
            <w:r>
              <w:rPr>
                <w:b/>
                <w:sz w:val="22"/>
              </w:rPr>
              <w:t xml:space="preserve">Results and activities  </w:t>
            </w:r>
          </w:p>
        </w:tc>
        <w:tc>
          <w:tcPr>
            <w:tcW w:w="2812" w:type="dxa"/>
            <w:tcBorders>
              <w:top w:val="single" w:sz="4" w:space="0" w:color="000000"/>
              <w:left w:val="single" w:sz="4" w:space="0" w:color="000000"/>
              <w:bottom w:val="single" w:sz="4" w:space="0" w:color="000000"/>
              <w:right w:val="single" w:sz="4" w:space="0" w:color="000000"/>
            </w:tcBorders>
          </w:tcPr>
          <w:p w14:paraId="694D09E3" w14:textId="77777777" w:rsidR="00F15C42" w:rsidRDefault="00164BEE">
            <w:pPr>
              <w:spacing w:after="0" w:line="259" w:lineRule="auto"/>
              <w:ind w:left="1" w:firstLine="0"/>
              <w:jc w:val="left"/>
            </w:pPr>
            <w:r>
              <w:rPr>
                <w:b/>
                <w:sz w:val="22"/>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4B814865" w14:textId="77777777" w:rsidR="00F15C42" w:rsidRDefault="00164BEE">
            <w:pPr>
              <w:spacing w:after="0" w:line="259" w:lineRule="auto"/>
              <w:ind w:left="1" w:firstLine="0"/>
              <w:jc w:val="left"/>
            </w:pPr>
            <w:r>
              <w:rPr>
                <w:b/>
                <w:sz w:val="22"/>
              </w:rPr>
              <w:t xml:space="preserve">  </w:t>
            </w:r>
          </w:p>
        </w:tc>
        <w:tc>
          <w:tcPr>
            <w:tcW w:w="2520" w:type="dxa"/>
            <w:tcBorders>
              <w:top w:val="single" w:sz="4" w:space="0" w:color="000000"/>
              <w:left w:val="single" w:sz="4" w:space="0" w:color="000000"/>
              <w:bottom w:val="single" w:sz="4" w:space="0" w:color="000000"/>
              <w:right w:val="single" w:sz="4" w:space="0" w:color="000000"/>
            </w:tcBorders>
          </w:tcPr>
          <w:p w14:paraId="39C318FE" w14:textId="77777777" w:rsidR="00F15C42" w:rsidRDefault="00164BEE">
            <w:pPr>
              <w:spacing w:after="0" w:line="259" w:lineRule="auto"/>
              <w:ind w:left="1" w:firstLine="0"/>
              <w:jc w:val="left"/>
            </w:pPr>
            <w:r>
              <w:rPr>
                <w:b/>
                <w:sz w:val="22"/>
              </w:rPr>
              <w:t xml:space="preserve">  </w:t>
            </w:r>
          </w:p>
        </w:tc>
        <w:tc>
          <w:tcPr>
            <w:tcW w:w="2623" w:type="dxa"/>
            <w:tcBorders>
              <w:top w:val="single" w:sz="4" w:space="0" w:color="000000"/>
              <w:left w:val="single" w:sz="4" w:space="0" w:color="000000"/>
              <w:bottom w:val="single" w:sz="4" w:space="0" w:color="000000"/>
              <w:right w:val="single" w:sz="4" w:space="0" w:color="000000"/>
            </w:tcBorders>
          </w:tcPr>
          <w:p w14:paraId="0CA29AFF" w14:textId="77777777" w:rsidR="00F15C42" w:rsidRDefault="00164BEE">
            <w:pPr>
              <w:spacing w:after="0" w:line="259" w:lineRule="auto"/>
              <w:ind w:left="1" w:firstLine="0"/>
              <w:jc w:val="left"/>
            </w:pPr>
            <w:r>
              <w:rPr>
                <w:b/>
                <w:sz w:val="22"/>
              </w:rPr>
              <w:t xml:space="preserve">  </w:t>
            </w:r>
          </w:p>
        </w:tc>
      </w:tr>
      <w:tr w:rsidR="00C42935" w14:paraId="7F5300BA" w14:textId="77777777" w:rsidTr="00FE3C82">
        <w:tblPrEx>
          <w:tblCellMar>
            <w:right w:w="86" w:type="dxa"/>
          </w:tblCellMar>
        </w:tblPrEx>
        <w:trPr>
          <w:trHeight w:val="516"/>
        </w:trPr>
        <w:tc>
          <w:tcPr>
            <w:tcW w:w="1355" w:type="dxa"/>
            <w:vMerge w:val="restart"/>
            <w:tcBorders>
              <w:top w:val="single" w:sz="4" w:space="0" w:color="000000"/>
              <w:left w:val="single" w:sz="4" w:space="0" w:color="000000"/>
              <w:bottom w:val="single" w:sz="4" w:space="0" w:color="000000"/>
              <w:right w:val="single" w:sz="4" w:space="0" w:color="000000"/>
            </w:tcBorders>
          </w:tcPr>
          <w:p w14:paraId="6BB6F307" w14:textId="77777777" w:rsidR="00F15C42" w:rsidRDefault="00164BEE">
            <w:pPr>
              <w:spacing w:after="0" w:line="259" w:lineRule="auto"/>
              <w:ind w:left="0" w:firstLine="0"/>
              <w:jc w:val="left"/>
            </w:pPr>
            <w:r>
              <w:rPr>
                <w:b/>
                <w:sz w:val="22"/>
              </w:rPr>
              <w:t>Result 0</w:t>
            </w:r>
            <w:r>
              <w:rPr>
                <w:sz w:val="22"/>
              </w:rPr>
              <w:t xml:space="preserve">:- Project </w:t>
            </w:r>
          </w:p>
          <w:p w14:paraId="64964AE7" w14:textId="77777777" w:rsidR="00F15C42" w:rsidRDefault="00164BEE">
            <w:pPr>
              <w:spacing w:after="0" w:line="259" w:lineRule="auto"/>
              <w:ind w:left="0" w:firstLine="0"/>
              <w:jc w:val="left"/>
            </w:pPr>
            <w:r>
              <w:rPr>
                <w:sz w:val="22"/>
              </w:rPr>
              <w:t xml:space="preserve">Management , </w:t>
            </w:r>
          </w:p>
          <w:p w14:paraId="74C46764" w14:textId="77777777" w:rsidR="00F15C42" w:rsidRDefault="00164BEE">
            <w:pPr>
              <w:spacing w:after="0" w:line="259" w:lineRule="auto"/>
              <w:ind w:left="0" w:firstLine="0"/>
              <w:jc w:val="left"/>
            </w:pPr>
            <w:r>
              <w:rPr>
                <w:sz w:val="22"/>
              </w:rPr>
              <w:t xml:space="preserve">Coordination and </w:t>
            </w:r>
          </w:p>
          <w:p w14:paraId="2DBF619D" w14:textId="77777777" w:rsidR="00F15C42" w:rsidRDefault="00164BEE">
            <w:pPr>
              <w:spacing w:after="0" w:line="259" w:lineRule="auto"/>
              <w:ind w:left="0" w:firstLine="0"/>
              <w:jc w:val="left"/>
            </w:pPr>
            <w:r>
              <w:rPr>
                <w:sz w:val="22"/>
              </w:rPr>
              <w:t xml:space="preserve">Capacity Building  </w:t>
            </w:r>
          </w:p>
        </w:tc>
        <w:tc>
          <w:tcPr>
            <w:tcW w:w="2853" w:type="dxa"/>
            <w:gridSpan w:val="2"/>
            <w:tcBorders>
              <w:top w:val="single" w:sz="4" w:space="0" w:color="000000"/>
              <w:left w:val="single" w:sz="4" w:space="0" w:color="000000"/>
              <w:bottom w:val="single" w:sz="4" w:space="0" w:color="000000"/>
              <w:right w:val="single" w:sz="4" w:space="0" w:color="000000"/>
            </w:tcBorders>
          </w:tcPr>
          <w:p w14:paraId="2210884C" w14:textId="77777777" w:rsidR="00F15C42" w:rsidRDefault="00164BEE">
            <w:pPr>
              <w:spacing w:after="0" w:line="259" w:lineRule="auto"/>
              <w:ind w:left="1" w:firstLine="0"/>
              <w:jc w:val="left"/>
            </w:pPr>
            <w:r>
              <w:rPr>
                <w:sz w:val="22"/>
              </w:rPr>
              <w:t xml:space="preserve">Creating a project management plan </w:t>
            </w:r>
          </w:p>
        </w:tc>
        <w:tc>
          <w:tcPr>
            <w:tcW w:w="2812" w:type="dxa"/>
            <w:tcBorders>
              <w:top w:val="single" w:sz="4" w:space="0" w:color="000000"/>
              <w:left w:val="single" w:sz="4" w:space="0" w:color="000000"/>
              <w:bottom w:val="single" w:sz="4" w:space="0" w:color="000000"/>
              <w:right w:val="single" w:sz="4" w:space="0" w:color="000000"/>
            </w:tcBorders>
          </w:tcPr>
          <w:p w14:paraId="6F49914A" w14:textId="77777777" w:rsidR="00F15C42" w:rsidRDefault="00164BEE">
            <w:pPr>
              <w:spacing w:after="0" w:line="259" w:lineRule="auto"/>
              <w:ind w:left="1" w:firstLine="0"/>
            </w:pPr>
            <w:r>
              <w:rPr>
                <w:sz w:val="22"/>
              </w:rPr>
              <w:t xml:space="preserve">Project implementation manual developed  </w:t>
            </w:r>
          </w:p>
        </w:tc>
        <w:tc>
          <w:tcPr>
            <w:tcW w:w="2612" w:type="dxa"/>
            <w:tcBorders>
              <w:top w:val="single" w:sz="4" w:space="0" w:color="000000"/>
              <w:left w:val="single" w:sz="4" w:space="0" w:color="000000"/>
              <w:bottom w:val="single" w:sz="4" w:space="0" w:color="000000"/>
              <w:right w:val="single" w:sz="4" w:space="0" w:color="000000"/>
            </w:tcBorders>
          </w:tcPr>
          <w:p w14:paraId="7457C13C" w14:textId="77777777" w:rsidR="00F15C42" w:rsidRDefault="00164BEE">
            <w:pPr>
              <w:spacing w:after="0" w:line="259" w:lineRule="auto"/>
              <w:ind w:left="1" w:firstLine="0"/>
              <w:jc w:val="left"/>
            </w:pPr>
            <w:r>
              <w:rPr>
                <w:sz w:val="22"/>
              </w:rPr>
              <w:t xml:space="preserve">Monitoring and </w:t>
            </w:r>
          </w:p>
          <w:p w14:paraId="659D16A7" w14:textId="77777777" w:rsidR="00F15C42" w:rsidRDefault="00164BEE">
            <w:pPr>
              <w:spacing w:after="0" w:line="259" w:lineRule="auto"/>
              <w:ind w:left="1" w:firstLine="0"/>
              <w:jc w:val="left"/>
            </w:pPr>
            <w:r>
              <w:rPr>
                <w:sz w:val="22"/>
              </w:rPr>
              <w:t xml:space="preserve">Evaluation report  </w:t>
            </w:r>
          </w:p>
        </w:tc>
        <w:tc>
          <w:tcPr>
            <w:tcW w:w="2520" w:type="dxa"/>
            <w:tcBorders>
              <w:top w:val="single" w:sz="4" w:space="0" w:color="000000"/>
              <w:left w:val="single" w:sz="4" w:space="0" w:color="000000"/>
              <w:bottom w:val="single" w:sz="4" w:space="0" w:color="000000"/>
              <w:right w:val="single" w:sz="4" w:space="0" w:color="000000"/>
            </w:tcBorders>
          </w:tcPr>
          <w:p w14:paraId="567AE83F" w14:textId="77777777" w:rsidR="00F15C42" w:rsidRDefault="00164BEE">
            <w:pPr>
              <w:spacing w:after="0" w:line="259" w:lineRule="auto"/>
              <w:ind w:left="1" w:firstLine="0"/>
              <w:jc w:val="left"/>
            </w:pPr>
            <w:r>
              <w:rPr>
                <w:sz w:val="22"/>
              </w:rPr>
              <w:t xml:space="preserve">IPCU </w:t>
            </w:r>
          </w:p>
        </w:tc>
        <w:tc>
          <w:tcPr>
            <w:tcW w:w="2623" w:type="dxa"/>
            <w:vMerge w:val="restart"/>
            <w:tcBorders>
              <w:top w:val="single" w:sz="4" w:space="0" w:color="000000"/>
              <w:left w:val="single" w:sz="4" w:space="0" w:color="000000"/>
              <w:bottom w:val="single" w:sz="4" w:space="0" w:color="000000"/>
              <w:right w:val="single" w:sz="4" w:space="0" w:color="000000"/>
            </w:tcBorders>
          </w:tcPr>
          <w:p w14:paraId="442CA216" w14:textId="77777777" w:rsidR="00F15C42" w:rsidRDefault="00164BEE">
            <w:pPr>
              <w:spacing w:after="0" w:line="259" w:lineRule="auto"/>
              <w:ind w:left="1" w:firstLine="0"/>
              <w:jc w:val="left"/>
            </w:pPr>
            <w:r>
              <w:rPr>
                <w:sz w:val="22"/>
              </w:rPr>
              <w:t xml:space="preserve">  </w:t>
            </w:r>
          </w:p>
        </w:tc>
      </w:tr>
      <w:tr w:rsidR="00C42935" w14:paraId="6163E36A" w14:textId="77777777" w:rsidTr="00FE3C82">
        <w:tblPrEx>
          <w:tblCellMar>
            <w:right w:w="86" w:type="dxa"/>
          </w:tblCellMar>
        </w:tblPrEx>
        <w:trPr>
          <w:trHeight w:val="516"/>
        </w:trPr>
        <w:tc>
          <w:tcPr>
            <w:tcW w:w="1355" w:type="dxa"/>
            <w:vMerge/>
            <w:tcBorders>
              <w:top w:val="nil"/>
              <w:left w:val="single" w:sz="4" w:space="0" w:color="000000"/>
              <w:bottom w:val="nil"/>
              <w:right w:val="single" w:sz="4" w:space="0" w:color="000000"/>
            </w:tcBorders>
          </w:tcPr>
          <w:p w14:paraId="2E4FDE80" w14:textId="77777777" w:rsidR="00F15C42" w:rsidRDefault="00F15C42">
            <w:pPr>
              <w:spacing w:after="160" w:line="259" w:lineRule="auto"/>
              <w:ind w:left="0" w:firstLine="0"/>
              <w:jc w:val="left"/>
            </w:pPr>
          </w:p>
        </w:tc>
        <w:tc>
          <w:tcPr>
            <w:tcW w:w="2853" w:type="dxa"/>
            <w:gridSpan w:val="2"/>
            <w:tcBorders>
              <w:top w:val="single" w:sz="4" w:space="0" w:color="000000"/>
              <w:left w:val="single" w:sz="4" w:space="0" w:color="000000"/>
              <w:bottom w:val="single" w:sz="4" w:space="0" w:color="000000"/>
              <w:right w:val="single" w:sz="4" w:space="0" w:color="000000"/>
            </w:tcBorders>
          </w:tcPr>
          <w:p w14:paraId="4917A2F3" w14:textId="77777777" w:rsidR="00F15C42" w:rsidRDefault="00164BEE">
            <w:pPr>
              <w:spacing w:after="0" w:line="259" w:lineRule="auto"/>
              <w:ind w:left="1" w:firstLine="0"/>
              <w:jc w:val="left"/>
            </w:pPr>
            <w:r>
              <w:rPr>
                <w:sz w:val="22"/>
              </w:rPr>
              <w:t xml:space="preserve">Establishing project staffing </w:t>
            </w:r>
          </w:p>
        </w:tc>
        <w:tc>
          <w:tcPr>
            <w:tcW w:w="2812" w:type="dxa"/>
            <w:tcBorders>
              <w:top w:val="single" w:sz="4" w:space="0" w:color="000000"/>
              <w:left w:val="single" w:sz="4" w:space="0" w:color="000000"/>
              <w:bottom w:val="single" w:sz="4" w:space="0" w:color="000000"/>
              <w:right w:val="single" w:sz="4" w:space="0" w:color="000000"/>
            </w:tcBorders>
          </w:tcPr>
          <w:p w14:paraId="2AD324F0" w14:textId="77777777" w:rsidR="00F15C42" w:rsidRDefault="00164BEE">
            <w:pPr>
              <w:spacing w:after="0" w:line="259" w:lineRule="auto"/>
              <w:ind w:left="1" w:firstLine="0"/>
              <w:jc w:val="left"/>
            </w:pPr>
            <w:r>
              <w:rPr>
                <w:sz w:val="22"/>
              </w:rPr>
              <w:t xml:space="preserve">3 Project staff deployed and made functional  </w:t>
            </w:r>
          </w:p>
        </w:tc>
        <w:tc>
          <w:tcPr>
            <w:tcW w:w="2612" w:type="dxa"/>
            <w:tcBorders>
              <w:top w:val="single" w:sz="4" w:space="0" w:color="000000"/>
              <w:left w:val="single" w:sz="4" w:space="0" w:color="000000"/>
              <w:bottom w:val="single" w:sz="4" w:space="0" w:color="000000"/>
              <w:right w:val="single" w:sz="4" w:space="0" w:color="000000"/>
            </w:tcBorders>
          </w:tcPr>
          <w:p w14:paraId="013CCACE" w14:textId="77777777" w:rsidR="00F15C42" w:rsidRDefault="00164BEE">
            <w:pPr>
              <w:spacing w:after="0" w:line="259" w:lineRule="auto"/>
              <w:ind w:left="1" w:firstLine="0"/>
              <w:jc w:val="left"/>
            </w:pPr>
            <w:r>
              <w:rPr>
                <w:sz w:val="22"/>
              </w:rPr>
              <w:t xml:space="preserve">Monitoring and </w:t>
            </w:r>
          </w:p>
          <w:p w14:paraId="143CFC7B" w14:textId="77777777" w:rsidR="00F15C42" w:rsidRDefault="00164BEE">
            <w:pPr>
              <w:spacing w:after="0" w:line="259" w:lineRule="auto"/>
              <w:ind w:left="1" w:firstLine="0"/>
              <w:jc w:val="left"/>
            </w:pPr>
            <w:r>
              <w:rPr>
                <w:sz w:val="22"/>
              </w:rPr>
              <w:t xml:space="preserve">Evaluation report  </w:t>
            </w:r>
          </w:p>
        </w:tc>
        <w:tc>
          <w:tcPr>
            <w:tcW w:w="2520" w:type="dxa"/>
            <w:tcBorders>
              <w:top w:val="single" w:sz="4" w:space="0" w:color="000000"/>
              <w:left w:val="single" w:sz="4" w:space="0" w:color="000000"/>
              <w:bottom w:val="single" w:sz="4" w:space="0" w:color="000000"/>
              <w:right w:val="single" w:sz="4" w:space="0" w:color="000000"/>
            </w:tcBorders>
          </w:tcPr>
          <w:p w14:paraId="02AEC4A5" w14:textId="77777777" w:rsidR="00F15C42" w:rsidRDefault="00164BEE">
            <w:pPr>
              <w:spacing w:after="0" w:line="259" w:lineRule="auto"/>
              <w:ind w:left="1" w:firstLine="0"/>
              <w:jc w:val="left"/>
            </w:pPr>
            <w:r>
              <w:rPr>
                <w:sz w:val="22"/>
              </w:rPr>
              <w:t xml:space="preserve">IPCU </w:t>
            </w:r>
          </w:p>
        </w:tc>
        <w:tc>
          <w:tcPr>
            <w:tcW w:w="2623" w:type="dxa"/>
            <w:vMerge/>
            <w:tcBorders>
              <w:top w:val="nil"/>
              <w:left w:val="single" w:sz="4" w:space="0" w:color="000000"/>
              <w:bottom w:val="nil"/>
              <w:right w:val="single" w:sz="4" w:space="0" w:color="000000"/>
            </w:tcBorders>
          </w:tcPr>
          <w:p w14:paraId="05BA9146" w14:textId="77777777" w:rsidR="00F15C42" w:rsidRDefault="00F15C42">
            <w:pPr>
              <w:spacing w:after="160" w:line="259" w:lineRule="auto"/>
              <w:ind w:left="0" w:firstLine="0"/>
              <w:jc w:val="left"/>
            </w:pPr>
          </w:p>
        </w:tc>
      </w:tr>
      <w:tr w:rsidR="00C42935" w14:paraId="07360F45" w14:textId="77777777" w:rsidTr="00FE3C82">
        <w:tblPrEx>
          <w:tblCellMar>
            <w:right w:w="86" w:type="dxa"/>
          </w:tblCellMar>
        </w:tblPrEx>
        <w:trPr>
          <w:trHeight w:val="500"/>
        </w:trPr>
        <w:tc>
          <w:tcPr>
            <w:tcW w:w="1355" w:type="dxa"/>
            <w:vMerge/>
            <w:tcBorders>
              <w:top w:val="nil"/>
              <w:left w:val="single" w:sz="4" w:space="0" w:color="000000"/>
              <w:bottom w:val="nil"/>
              <w:right w:val="single" w:sz="4" w:space="0" w:color="000000"/>
            </w:tcBorders>
          </w:tcPr>
          <w:p w14:paraId="50183C71" w14:textId="77777777" w:rsidR="00F15C42" w:rsidRDefault="00F15C42">
            <w:pPr>
              <w:spacing w:after="160" w:line="259" w:lineRule="auto"/>
              <w:ind w:left="0" w:firstLine="0"/>
              <w:jc w:val="left"/>
            </w:pPr>
          </w:p>
        </w:tc>
        <w:tc>
          <w:tcPr>
            <w:tcW w:w="2853" w:type="dxa"/>
            <w:gridSpan w:val="2"/>
            <w:tcBorders>
              <w:top w:val="single" w:sz="4" w:space="0" w:color="000000"/>
              <w:left w:val="single" w:sz="4" w:space="0" w:color="000000"/>
              <w:bottom w:val="single" w:sz="4" w:space="0" w:color="000000"/>
              <w:right w:val="single" w:sz="4" w:space="0" w:color="000000"/>
            </w:tcBorders>
          </w:tcPr>
          <w:p w14:paraId="4CD39351" w14:textId="77777777" w:rsidR="00F15C42" w:rsidRDefault="00164BEE">
            <w:pPr>
              <w:spacing w:after="0" w:line="259" w:lineRule="auto"/>
              <w:ind w:left="1" w:firstLine="0"/>
              <w:jc w:val="left"/>
            </w:pPr>
            <w:r>
              <w:rPr>
                <w:sz w:val="22"/>
              </w:rPr>
              <w:t xml:space="preserve">Establish steering and technical committee  </w:t>
            </w:r>
          </w:p>
        </w:tc>
        <w:tc>
          <w:tcPr>
            <w:tcW w:w="2812" w:type="dxa"/>
            <w:tcBorders>
              <w:top w:val="single" w:sz="4" w:space="0" w:color="000000"/>
              <w:left w:val="single" w:sz="4" w:space="0" w:color="000000"/>
              <w:bottom w:val="single" w:sz="4" w:space="0" w:color="000000"/>
              <w:right w:val="single" w:sz="4" w:space="0" w:color="000000"/>
            </w:tcBorders>
          </w:tcPr>
          <w:p w14:paraId="6BC76337" w14:textId="77777777" w:rsidR="00F15C42" w:rsidRDefault="00164BEE">
            <w:pPr>
              <w:spacing w:after="0" w:line="259" w:lineRule="auto"/>
              <w:ind w:left="1" w:firstLine="0"/>
              <w:jc w:val="left"/>
            </w:pPr>
            <w:r>
              <w:rPr>
                <w:sz w:val="22"/>
              </w:rPr>
              <w:t xml:space="preserve">6 Well established SC &amp; TC at national and basins level  </w:t>
            </w:r>
          </w:p>
        </w:tc>
        <w:tc>
          <w:tcPr>
            <w:tcW w:w="2612" w:type="dxa"/>
            <w:tcBorders>
              <w:top w:val="single" w:sz="4" w:space="0" w:color="000000"/>
              <w:left w:val="single" w:sz="4" w:space="0" w:color="000000"/>
              <w:bottom w:val="single" w:sz="4" w:space="0" w:color="000000"/>
              <w:right w:val="single" w:sz="4" w:space="0" w:color="000000"/>
            </w:tcBorders>
          </w:tcPr>
          <w:p w14:paraId="5B36182F" w14:textId="77777777" w:rsidR="00F15C42" w:rsidRDefault="00164BEE">
            <w:pPr>
              <w:spacing w:after="0" w:line="259" w:lineRule="auto"/>
              <w:ind w:left="1" w:firstLine="0"/>
              <w:jc w:val="left"/>
            </w:pPr>
            <w:r>
              <w:rPr>
                <w:sz w:val="22"/>
              </w:rPr>
              <w:t xml:space="preserve">Monitoring and </w:t>
            </w:r>
          </w:p>
          <w:p w14:paraId="454AAFCC" w14:textId="77777777" w:rsidR="00F15C42" w:rsidRDefault="00164BEE">
            <w:pPr>
              <w:spacing w:after="0" w:line="259" w:lineRule="auto"/>
              <w:ind w:left="1" w:firstLine="0"/>
              <w:jc w:val="left"/>
            </w:pPr>
            <w:r>
              <w:rPr>
                <w:sz w:val="22"/>
              </w:rPr>
              <w:t xml:space="preserve">Evaluation report  </w:t>
            </w:r>
          </w:p>
        </w:tc>
        <w:tc>
          <w:tcPr>
            <w:tcW w:w="2520" w:type="dxa"/>
            <w:tcBorders>
              <w:top w:val="single" w:sz="4" w:space="0" w:color="000000"/>
              <w:left w:val="single" w:sz="4" w:space="0" w:color="000000"/>
              <w:bottom w:val="single" w:sz="4" w:space="0" w:color="000000"/>
              <w:right w:val="single" w:sz="4" w:space="0" w:color="000000"/>
            </w:tcBorders>
          </w:tcPr>
          <w:p w14:paraId="5D46EE17" w14:textId="77777777" w:rsidR="00F15C42" w:rsidRDefault="00164BEE">
            <w:pPr>
              <w:spacing w:after="0" w:line="259" w:lineRule="auto"/>
              <w:ind w:left="1" w:firstLine="0"/>
              <w:jc w:val="left"/>
            </w:pPr>
            <w:r>
              <w:rPr>
                <w:sz w:val="22"/>
              </w:rPr>
              <w:t xml:space="preserve">IPCU  </w:t>
            </w:r>
          </w:p>
        </w:tc>
        <w:tc>
          <w:tcPr>
            <w:tcW w:w="2623" w:type="dxa"/>
            <w:vMerge/>
            <w:tcBorders>
              <w:top w:val="nil"/>
              <w:left w:val="single" w:sz="4" w:space="0" w:color="000000"/>
              <w:bottom w:val="nil"/>
              <w:right w:val="single" w:sz="4" w:space="0" w:color="000000"/>
            </w:tcBorders>
          </w:tcPr>
          <w:p w14:paraId="0528BF0D" w14:textId="77777777" w:rsidR="00F15C42" w:rsidRDefault="00F15C42">
            <w:pPr>
              <w:spacing w:after="160" w:line="259" w:lineRule="auto"/>
              <w:ind w:left="0" w:firstLine="0"/>
              <w:jc w:val="left"/>
            </w:pPr>
          </w:p>
        </w:tc>
      </w:tr>
      <w:tr w:rsidR="00C42935" w14:paraId="23E94B20" w14:textId="77777777" w:rsidTr="00FE3C82">
        <w:tblPrEx>
          <w:tblCellMar>
            <w:right w:w="86" w:type="dxa"/>
          </w:tblCellMar>
        </w:tblPrEx>
        <w:trPr>
          <w:trHeight w:val="516"/>
        </w:trPr>
        <w:tc>
          <w:tcPr>
            <w:tcW w:w="1355" w:type="dxa"/>
            <w:vMerge/>
            <w:tcBorders>
              <w:top w:val="nil"/>
              <w:left w:val="single" w:sz="4" w:space="0" w:color="000000"/>
              <w:bottom w:val="nil"/>
              <w:right w:val="single" w:sz="4" w:space="0" w:color="000000"/>
            </w:tcBorders>
          </w:tcPr>
          <w:p w14:paraId="3FF490B9" w14:textId="77777777" w:rsidR="00F15C42" w:rsidRDefault="00F15C42">
            <w:pPr>
              <w:spacing w:after="160" w:line="259" w:lineRule="auto"/>
              <w:ind w:left="0" w:firstLine="0"/>
              <w:jc w:val="left"/>
            </w:pPr>
          </w:p>
        </w:tc>
        <w:tc>
          <w:tcPr>
            <w:tcW w:w="2853" w:type="dxa"/>
            <w:gridSpan w:val="2"/>
            <w:tcBorders>
              <w:top w:val="single" w:sz="4" w:space="0" w:color="000000"/>
              <w:left w:val="single" w:sz="4" w:space="0" w:color="000000"/>
              <w:bottom w:val="single" w:sz="4" w:space="0" w:color="000000"/>
              <w:right w:val="single" w:sz="4" w:space="0" w:color="000000"/>
            </w:tcBorders>
          </w:tcPr>
          <w:p w14:paraId="2460EE10" w14:textId="77777777" w:rsidR="00F15C42" w:rsidRDefault="00164BEE">
            <w:pPr>
              <w:spacing w:after="0" w:line="259" w:lineRule="auto"/>
              <w:ind w:left="1" w:firstLine="0"/>
              <w:jc w:val="left"/>
            </w:pPr>
            <w:r>
              <w:rPr>
                <w:sz w:val="22"/>
              </w:rPr>
              <w:t xml:space="preserve">Procurement of office equipment and supplies  </w:t>
            </w:r>
          </w:p>
        </w:tc>
        <w:tc>
          <w:tcPr>
            <w:tcW w:w="2812" w:type="dxa"/>
            <w:tcBorders>
              <w:top w:val="single" w:sz="4" w:space="0" w:color="000000"/>
              <w:left w:val="single" w:sz="4" w:space="0" w:color="000000"/>
              <w:bottom w:val="single" w:sz="4" w:space="0" w:color="000000"/>
              <w:right w:val="single" w:sz="4" w:space="0" w:color="000000"/>
            </w:tcBorders>
          </w:tcPr>
          <w:p w14:paraId="3599A205" w14:textId="77777777" w:rsidR="00F15C42" w:rsidRDefault="00164BEE">
            <w:pPr>
              <w:spacing w:after="0" w:line="259" w:lineRule="auto"/>
              <w:ind w:left="1" w:firstLine="0"/>
              <w:jc w:val="left"/>
            </w:pPr>
            <w:r>
              <w:rPr>
                <w:sz w:val="22"/>
              </w:rPr>
              <w:t xml:space="preserve">Procurement plan prepared  </w:t>
            </w:r>
          </w:p>
        </w:tc>
        <w:tc>
          <w:tcPr>
            <w:tcW w:w="2612" w:type="dxa"/>
            <w:tcBorders>
              <w:top w:val="single" w:sz="4" w:space="0" w:color="000000"/>
              <w:left w:val="single" w:sz="4" w:space="0" w:color="000000"/>
              <w:bottom w:val="single" w:sz="4" w:space="0" w:color="000000"/>
              <w:right w:val="single" w:sz="4" w:space="0" w:color="000000"/>
            </w:tcBorders>
          </w:tcPr>
          <w:p w14:paraId="61E97B39" w14:textId="77777777" w:rsidR="00F15C42" w:rsidRDefault="00164BEE">
            <w:pPr>
              <w:spacing w:after="0" w:line="259" w:lineRule="auto"/>
              <w:ind w:left="1" w:firstLine="0"/>
              <w:jc w:val="left"/>
            </w:pPr>
            <w:r>
              <w:rPr>
                <w:sz w:val="22"/>
              </w:rPr>
              <w:t xml:space="preserve">Monitoring and </w:t>
            </w:r>
          </w:p>
          <w:p w14:paraId="552918A4" w14:textId="77777777" w:rsidR="00F15C42" w:rsidRDefault="00164BEE">
            <w:pPr>
              <w:spacing w:after="0" w:line="259" w:lineRule="auto"/>
              <w:ind w:left="1" w:firstLine="0"/>
              <w:jc w:val="left"/>
            </w:pPr>
            <w:r>
              <w:rPr>
                <w:sz w:val="22"/>
              </w:rPr>
              <w:t xml:space="preserve">Evaluation report  </w:t>
            </w:r>
          </w:p>
        </w:tc>
        <w:tc>
          <w:tcPr>
            <w:tcW w:w="2520" w:type="dxa"/>
            <w:tcBorders>
              <w:top w:val="single" w:sz="4" w:space="0" w:color="000000"/>
              <w:left w:val="single" w:sz="4" w:space="0" w:color="000000"/>
              <w:bottom w:val="single" w:sz="4" w:space="0" w:color="000000"/>
              <w:right w:val="single" w:sz="4" w:space="0" w:color="000000"/>
            </w:tcBorders>
          </w:tcPr>
          <w:p w14:paraId="24A32ABD" w14:textId="77777777" w:rsidR="00F15C42" w:rsidRDefault="00164BEE">
            <w:pPr>
              <w:spacing w:after="0" w:line="259" w:lineRule="auto"/>
              <w:ind w:left="1" w:firstLine="0"/>
              <w:jc w:val="left"/>
            </w:pPr>
            <w:r>
              <w:rPr>
                <w:sz w:val="22"/>
              </w:rPr>
              <w:t xml:space="preserve">IPCU </w:t>
            </w:r>
          </w:p>
        </w:tc>
        <w:tc>
          <w:tcPr>
            <w:tcW w:w="2623" w:type="dxa"/>
            <w:vMerge/>
            <w:tcBorders>
              <w:top w:val="nil"/>
              <w:left w:val="single" w:sz="4" w:space="0" w:color="000000"/>
              <w:bottom w:val="nil"/>
              <w:right w:val="single" w:sz="4" w:space="0" w:color="000000"/>
            </w:tcBorders>
          </w:tcPr>
          <w:p w14:paraId="22AB625D" w14:textId="77777777" w:rsidR="00F15C42" w:rsidRDefault="00F15C42">
            <w:pPr>
              <w:spacing w:after="160" w:line="259" w:lineRule="auto"/>
              <w:ind w:left="0" w:firstLine="0"/>
              <w:jc w:val="left"/>
            </w:pPr>
          </w:p>
        </w:tc>
      </w:tr>
      <w:tr w:rsidR="00C42935" w14:paraId="106C169C" w14:textId="77777777" w:rsidTr="00FE3C82">
        <w:tblPrEx>
          <w:tblCellMar>
            <w:right w:w="86" w:type="dxa"/>
          </w:tblCellMar>
        </w:tblPrEx>
        <w:trPr>
          <w:trHeight w:val="680"/>
        </w:trPr>
        <w:tc>
          <w:tcPr>
            <w:tcW w:w="1355" w:type="dxa"/>
            <w:vMerge/>
            <w:tcBorders>
              <w:top w:val="nil"/>
              <w:left w:val="single" w:sz="4" w:space="0" w:color="000000"/>
              <w:bottom w:val="single" w:sz="4" w:space="0" w:color="000000"/>
              <w:right w:val="single" w:sz="4" w:space="0" w:color="000000"/>
            </w:tcBorders>
          </w:tcPr>
          <w:p w14:paraId="47F3CD16" w14:textId="77777777" w:rsidR="00F15C42" w:rsidRDefault="00F15C42">
            <w:pPr>
              <w:spacing w:after="160" w:line="259" w:lineRule="auto"/>
              <w:ind w:left="0" w:firstLine="0"/>
              <w:jc w:val="left"/>
            </w:pPr>
          </w:p>
        </w:tc>
        <w:tc>
          <w:tcPr>
            <w:tcW w:w="2853" w:type="dxa"/>
            <w:gridSpan w:val="2"/>
            <w:tcBorders>
              <w:top w:val="single" w:sz="4" w:space="0" w:color="000000"/>
              <w:left w:val="single" w:sz="4" w:space="0" w:color="000000"/>
              <w:bottom w:val="single" w:sz="4" w:space="0" w:color="000000"/>
              <w:right w:val="single" w:sz="4" w:space="0" w:color="000000"/>
            </w:tcBorders>
          </w:tcPr>
          <w:p w14:paraId="6F0FA340" w14:textId="77777777" w:rsidR="00F15C42" w:rsidRDefault="00164BEE">
            <w:pPr>
              <w:spacing w:after="0" w:line="259" w:lineRule="auto"/>
              <w:ind w:left="1" w:firstLine="0"/>
              <w:jc w:val="left"/>
            </w:pPr>
            <w:r>
              <w:rPr>
                <w:sz w:val="22"/>
              </w:rPr>
              <w:t xml:space="preserve">Capacity building and </w:t>
            </w:r>
          </w:p>
          <w:p w14:paraId="45F6BB6C" w14:textId="77777777" w:rsidR="00F15C42" w:rsidRDefault="00164BEE">
            <w:pPr>
              <w:spacing w:after="0" w:line="259" w:lineRule="auto"/>
              <w:ind w:left="1" w:firstLine="0"/>
              <w:jc w:val="left"/>
            </w:pPr>
            <w:r>
              <w:rPr>
                <w:sz w:val="22"/>
              </w:rPr>
              <w:t xml:space="preserve">Knowledge- sharing plan  </w:t>
            </w:r>
          </w:p>
        </w:tc>
        <w:tc>
          <w:tcPr>
            <w:tcW w:w="2812" w:type="dxa"/>
            <w:tcBorders>
              <w:top w:val="single" w:sz="4" w:space="0" w:color="000000"/>
              <w:left w:val="single" w:sz="4" w:space="0" w:color="000000"/>
              <w:bottom w:val="single" w:sz="4" w:space="0" w:color="000000"/>
              <w:right w:val="single" w:sz="4" w:space="0" w:color="000000"/>
            </w:tcBorders>
          </w:tcPr>
          <w:p w14:paraId="2580EABD" w14:textId="77777777" w:rsidR="00F15C42" w:rsidRDefault="00164BEE">
            <w:pPr>
              <w:spacing w:after="0" w:line="239" w:lineRule="auto"/>
              <w:ind w:left="1" w:firstLine="0"/>
              <w:jc w:val="left"/>
            </w:pPr>
            <w:r>
              <w:rPr>
                <w:sz w:val="22"/>
              </w:rPr>
              <w:t xml:space="preserve">Capacity building and  Knowledge- sharing plan </w:t>
            </w:r>
          </w:p>
          <w:p w14:paraId="5DBA1998" w14:textId="77777777" w:rsidR="00F15C42" w:rsidRDefault="00164BEE">
            <w:pPr>
              <w:spacing w:after="0" w:line="259" w:lineRule="auto"/>
              <w:ind w:left="1" w:firstLine="0"/>
              <w:jc w:val="left"/>
            </w:pPr>
            <w:r>
              <w:rPr>
                <w:sz w:val="22"/>
              </w:rPr>
              <w:t xml:space="preserve">in place  </w:t>
            </w:r>
          </w:p>
        </w:tc>
        <w:tc>
          <w:tcPr>
            <w:tcW w:w="2612" w:type="dxa"/>
            <w:tcBorders>
              <w:top w:val="single" w:sz="4" w:space="0" w:color="000000"/>
              <w:left w:val="single" w:sz="4" w:space="0" w:color="000000"/>
              <w:bottom w:val="single" w:sz="4" w:space="0" w:color="000000"/>
              <w:right w:val="single" w:sz="4" w:space="0" w:color="000000"/>
            </w:tcBorders>
          </w:tcPr>
          <w:p w14:paraId="4774BA41" w14:textId="77777777" w:rsidR="00F15C42" w:rsidRDefault="00164BEE">
            <w:pPr>
              <w:spacing w:after="0" w:line="259" w:lineRule="auto"/>
              <w:ind w:left="1" w:firstLine="0"/>
              <w:jc w:val="left"/>
            </w:pPr>
            <w:r>
              <w:rPr>
                <w:sz w:val="22"/>
              </w:rPr>
              <w:t xml:space="preserve">Monitoring and </w:t>
            </w:r>
          </w:p>
          <w:p w14:paraId="641A27E0" w14:textId="77777777" w:rsidR="00F15C42" w:rsidRDefault="00164BEE">
            <w:pPr>
              <w:spacing w:after="0" w:line="259" w:lineRule="auto"/>
              <w:ind w:left="1" w:firstLine="0"/>
              <w:jc w:val="left"/>
            </w:pPr>
            <w:r>
              <w:rPr>
                <w:sz w:val="22"/>
              </w:rPr>
              <w:t xml:space="preserve">Evaluation report  </w:t>
            </w:r>
          </w:p>
        </w:tc>
        <w:tc>
          <w:tcPr>
            <w:tcW w:w="2520" w:type="dxa"/>
            <w:tcBorders>
              <w:top w:val="single" w:sz="4" w:space="0" w:color="000000"/>
              <w:left w:val="single" w:sz="4" w:space="0" w:color="000000"/>
              <w:bottom w:val="single" w:sz="4" w:space="0" w:color="000000"/>
              <w:right w:val="single" w:sz="4" w:space="0" w:color="000000"/>
            </w:tcBorders>
          </w:tcPr>
          <w:p w14:paraId="5A78BB87" w14:textId="77777777" w:rsidR="00F15C42" w:rsidRDefault="00164BEE">
            <w:pPr>
              <w:spacing w:after="0" w:line="259" w:lineRule="auto"/>
              <w:ind w:left="1" w:firstLine="0"/>
              <w:jc w:val="left"/>
            </w:pPr>
            <w:r>
              <w:rPr>
                <w:sz w:val="22"/>
              </w:rPr>
              <w:t xml:space="preserve">IPCU </w:t>
            </w:r>
          </w:p>
        </w:tc>
        <w:tc>
          <w:tcPr>
            <w:tcW w:w="2623" w:type="dxa"/>
            <w:vMerge/>
            <w:tcBorders>
              <w:top w:val="nil"/>
              <w:left w:val="single" w:sz="4" w:space="0" w:color="000000"/>
              <w:bottom w:val="single" w:sz="4" w:space="0" w:color="000000"/>
              <w:right w:val="single" w:sz="4" w:space="0" w:color="000000"/>
            </w:tcBorders>
          </w:tcPr>
          <w:p w14:paraId="64BF0D3F" w14:textId="77777777" w:rsidR="00F15C42" w:rsidRDefault="00F15C42">
            <w:pPr>
              <w:spacing w:after="160" w:line="259" w:lineRule="auto"/>
              <w:ind w:left="0" w:firstLine="0"/>
              <w:jc w:val="left"/>
            </w:pPr>
          </w:p>
        </w:tc>
      </w:tr>
      <w:tr w:rsidR="00C42935" w14:paraId="5975AC55" w14:textId="77777777" w:rsidTr="00FE3C82">
        <w:tblPrEx>
          <w:tblCellMar>
            <w:right w:w="55" w:type="dxa"/>
          </w:tblCellMar>
        </w:tblPrEx>
        <w:trPr>
          <w:trHeight w:val="32"/>
        </w:trPr>
        <w:tc>
          <w:tcPr>
            <w:tcW w:w="420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1DAC27A8" w14:textId="77777777" w:rsidR="00F15C42" w:rsidRDefault="00164BEE">
            <w:pPr>
              <w:spacing w:after="0" w:line="259" w:lineRule="auto"/>
              <w:ind w:left="0" w:right="50" w:firstLine="0"/>
              <w:jc w:val="center"/>
            </w:pPr>
            <w:r>
              <w:rPr>
                <w:b/>
                <w:sz w:val="22"/>
              </w:rPr>
              <w:t xml:space="preserve">General Objectives, Specific Objectives </w:t>
            </w:r>
          </w:p>
        </w:tc>
        <w:tc>
          <w:tcPr>
            <w:tcW w:w="28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7A085B" w14:textId="77777777" w:rsidR="00F15C42" w:rsidRDefault="00164BEE">
            <w:pPr>
              <w:spacing w:after="0" w:line="259" w:lineRule="auto"/>
              <w:ind w:left="0" w:right="50" w:firstLine="0"/>
              <w:jc w:val="center"/>
            </w:pPr>
            <w:r>
              <w:rPr>
                <w:b/>
                <w:sz w:val="22"/>
              </w:rPr>
              <w:t xml:space="preserve">Indicator </w:t>
            </w:r>
          </w:p>
        </w:tc>
        <w:tc>
          <w:tcPr>
            <w:tcW w:w="2612" w:type="dxa"/>
            <w:tcBorders>
              <w:top w:val="single" w:sz="4" w:space="0" w:color="000000"/>
              <w:left w:val="single" w:sz="4" w:space="0" w:color="000000"/>
              <w:bottom w:val="single" w:sz="4" w:space="0" w:color="000000"/>
              <w:right w:val="single" w:sz="4" w:space="0" w:color="000000"/>
            </w:tcBorders>
            <w:shd w:val="clear" w:color="auto" w:fill="D9D9D9"/>
          </w:tcPr>
          <w:p w14:paraId="149F9155" w14:textId="77777777" w:rsidR="00F15C42" w:rsidRDefault="00164BEE">
            <w:pPr>
              <w:spacing w:after="0" w:line="259" w:lineRule="auto"/>
              <w:ind w:left="0" w:firstLine="0"/>
              <w:jc w:val="center"/>
            </w:pPr>
            <w:r>
              <w:rPr>
                <w:b/>
                <w:sz w:val="22"/>
              </w:rPr>
              <w:t xml:space="preserve">Means of Verification </w:t>
            </w:r>
          </w:p>
        </w:tc>
        <w:tc>
          <w:tcPr>
            <w:tcW w:w="25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973089" w14:textId="77777777" w:rsidR="00F15C42" w:rsidRDefault="00164BEE">
            <w:pPr>
              <w:spacing w:after="0" w:line="259" w:lineRule="auto"/>
              <w:ind w:left="0" w:right="52" w:firstLine="0"/>
              <w:jc w:val="center"/>
            </w:pPr>
            <w:r>
              <w:rPr>
                <w:b/>
                <w:sz w:val="22"/>
              </w:rPr>
              <w:t xml:space="preserve">Responsibility </w:t>
            </w:r>
          </w:p>
        </w:tc>
        <w:tc>
          <w:tcPr>
            <w:tcW w:w="2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B2DDC9F" w14:textId="77777777" w:rsidR="00F15C42" w:rsidRDefault="00164BEE">
            <w:pPr>
              <w:spacing w:after="0" w:line="259" w:lineRule="auto"/>
              <w:ind w:left="0" w:right="48" w:firstLine="0"/>
              <w:jc w:val="center"/>
            </w:pPr>
            <w:r>
              <w:rPr>
                <w:b/>
                <w:sz w:val="22"/>
              </w:rPr>
              <w:t xml:space="preserve">Assumption </w:t>
            </w:r>
          </w:p>
        </w:tc>
      </w:tr>
      <w:tr w:rsidR="00C42935" w14:paraId="7122E821" w14:textId="77777777" w:rsidTr="00FE3C82">
        <w:tblPrEx>
          <w:tblCellMar>
            <w:right w:w="55" w:type="dxa"/>
          </w:tblCellMar>
        </w:tblPrEx>
        <w:trPr>
          <w:trHeight w:val="1382"/>
        </w:trPr>
        <w:tc>
          <w:tcPr>
            <w:tcW w:w="1355" w:type="dxa"/>
            <w:vMerge w:val="restart"/>
            <w:tcBorders>
              <w:top w:val="single" w:sz="4" w:space="0" w:color="000000"/>
              <w:left w:val="single" w:sz="4" w:space="0" w:color="000000"/>
              <w:bottom w:val="single" w:sz="4" w:space="0" w:color="000000"/>
              <w:right w:val="single" w:sz="4" w:space="0" w:color="000000"/>
            </w:tcBorders>
          </w:tcPr>
          <w:p w14:paraId="12611A5D" w14:textId="77777777" w:rsidR="00F15C42" w:rsidRDefault="00164BEE">
            <w:pPr>
              <w:spacing w:after="2" w:line="236" w:lineRule="auto"/>
              <w:ind w:left="0" w:right="24" w:firstLine="0"/>
              <w:jc w:val="left"/>
            </w:pPr>
            <w:r>
              <w:rPr>
                <w:b/>
                <w:sz w:val="22"/>
              </w:rPr>
              <w:t xml:space="preserve">Result 1:- </w:t>
            </w:r>
            <w:r>
              <w:rPr>
                <w:sz w:val="22"/>
              </w:rPr>
              <w:t xml:space="preserve">Upgrade hydrological data collection stations and establish new stations at strategic </w:t>
            </w:r>
          </w:p>
          <w:p w14:paraId="323D2153" w14:textId="77777777" w:rsidR="00F15C42" w:rsidRDefault="00164BEE">
            <w:pPr>
              <w:spacing w:after="0" w:line="259" w:lineRule="auto"/>
              <w:ind w:left="0" w:firstLine="0"/>
              <w:jc w:val="left"/>
            </w:pPr>
            <w:r>
              <w:rPr>
                <w:sz w:val="22"/>
              </w:rPr>
              <w:t xml:space="preserve">locations </w:t>
            </w:r>
          </w:p>
        </w:tc>
        <w:tc>
          <w:tcPr>
            <w:tcW w:w="2853" w:type="dxa"/>
            <w:gridSpan w:val="2"/>
            <w:tcBorders>
              <w:top w:val="single" w:sz="4" w:space="0" w:color="000000"/>
              <w:left w:val="single" w:sz="4" w:space="0" w:color="000000"/>
              <w:bottom w:val="single" w:sz="4" w:space="0" w:color="000000"/>
              <w:right w:val="single" w:sz="4" w:space="0" w:color="000000"/>
            </w:tcBorders>
          </w:tcPr>
          <w:p w14:paraId="6E344830" w14:textId="77777777" w:rsidR="00F15C42" w:rsidRDefault="00164BEE">
            <w:pPr>
              <w:spacing w:after="0" w:line="259" w:lineRule="auto"/>
              <w:ind w:left="1" w:firstLine="0"/>
              <w:jc w:val="left"/>
            </w:pPr>
            <w:r>
              <w:rPr>
                <w:sz w:val="22"/>
              </w:rPr>
              <w:t xml:space="preserve">Comprehensive </w:t>
            </w:r>
          </w:p>
          <w:p w14:paraId="66C24DE0" w14:textId="77777777" w:rsidR="00F15C42" w:rsidRDefault="00164BEE">
            <w:pPr>
              <w:spacing w:after="0" w:line="259" w:lineRule="auto"/>
              <w:ind w:left="1" w:firstLine="0"/>
              <w:jc w:val="left"/>
            </w:pPr>
            <w:r>
              <w:rPr>
                <w:sz w:val="22"/>
              </w:rPr>
              <w:t xml:space="preserve">Hydrologic Basin Water Information System is </w:t>
            </w:r>
            <w:r w:rsidR="00F24C80">
              <w:rPr>
                <w:sz w:val="22"/>
              </w:rPr>
              <w:t>In place</w:t>
            </w:r>
            <w:r>
              <w:rPr>
                <w:sz w:val="22"/>
              </w:rPr>
              <w:t xml:space="preserve"> and Functional </w:t>
            </w:r>
          </w:p>
        </w:tc>
        <w:tc>
          <w:tcPr>
            <w:tcW w:w="2812" w:type="dxa"/>
            <w:tcBorders>
              <w:top w:val="single" w:sz="4" w:space="0" w:color="000000"/>
              <w:left w:val="single" w:sz="4" w:space="0" w:color="000000"/>
              <w:bottom w:val="single" w:sz="4" w:space="0" w:color="000000"/>
              <w:right w:val="single" w:sz="4" w:space="0" w:color="000000"/>
            </w:tcBorders>
          </w:tcPr>
          <w:p w14:paraId="47326EB4" w14:textId="77777777" w:rsidR="00F15C42" w:rsidRDefault="00164BEE">
            <w:pPr>
              <w:spacing w:after="0" w:line="259" w:lineRule="auto"/>
              <w:ind w:left="1" w:right="161" w:firstLine="0"/>
            </w:pPr>
            <w:r>
              <w:rPr>
                <w:sz w:val="22"/>
              </w:rPr>
              <w:t xml:space="preserve">Surface water  and groundwater monitoring and information system operating at national and basin level </w:t>
            </w:r>
          </w:p>
        </w:tc>
        <w:tc>
          <w:tcPr>
            <w:tcW w:w="2612" w:type="dxa"/>
            <w:tcBorders>
              <w:top w:val="single" w:sz="4" w:space="0" w:color="000000"/>
              <w:left w:val="single" w:sz="4" w:space="0" w:color="000000"/>
              <w:bottom w:val="single" w:sz="4" w:space="0" w:color="000000"/>
              <w:right w:val="single" w:sz="4" w:space="0" w:color="000000"/>
            </w:tcBorders>
          </w:tcPr>
          <w:p w14:paraId="74CDD18B" w14:textId="77777777" w:rsidR="00F15C42" w:rsidRDefault="00164BEE">
            <w:pPr>
              <w:spacing w:after="0" w:line="259" w:lineRule="auto"/>
              <w:ind w:left="1" w:right="34" w:firstLine="0"/>
              <w:jc w:val="left"/>
            </w:pPr>
            <w:r>
              <w:rPr>
                <w:sz w:val="22"/>
              </w:rPr>
              <w:t xml:space="preserve">Assessment, design and supervision reports; site visit and inspection reports; supervising data and database system </w:t>
            </w:r>
          </w:p>
        </w:tc>
        <w:tc>
          <w:tcPr>
            <w:tcW w:w="2520" w:type="dxa"/>
            <w:tcBorders>
              <w:top w:val="single" w:sz="4" w:space="0" w:color="000000"/>
              <w:left w:val="single" w:sz="4" w:space="0" w:color="000000"/>
              <w:bottom w:val="single" w:sz="4" w:space="0" w:color="000000"/>
              <w:right w:val="single" w:sz="4" w:space="0" w:color="000000"/>
            </w:tcBorders>
          </w:tcPr>
          <w:p w14:paraId="16ECBFC1" w14:textId="77777777" w:rsidR="00F15C42" w:rsidRDefault="00164BEE">
            <w:pPr>
              <w:spacing w:after="0" w:line="259" w:lineRule="auto"/>
              <w:ind w:left="1" w:firstLine="0"/>
              <w:jc w:val="left"/>
            </w:pPr>
            <w:r>
              <w:rPr>
                <w:sz w:val="22"/>
              </w:rPr>
              <w:t xml:space="preserve">MoWE </w:t>
            </w:r>
          </w:p>
        </w:tc>
        <w:tc>
          <w:tcPr>
            <w:tcW w:w="2623" w:type="dxa"/>
            <w:tcBorders>
              <w:top w:val="single" w:sz="4" w:space="0" w:color="000000"/>
              <w:left w:val="single" w:sz="4" w:space="0" w:color="000000"/>
              <w:bottom w:val="single" w:sz="4" w:space="0" w:color="000000"/>
              <w:right w:val="single" w:sz="4" w:space="0" w:color="000000"/>
            </w:tcBorders>
          </w:tcPr>
          <w:p w14:paraId="13850524" w14:textId="77777777" w:rsidR="00F15C42" w:rsidRDefault="00164BEE">
            <w:pPr>
              <w:spacing w:after="0" w:line="259" w:lineRule="auto"/>
              <w:ind w:left="1" w:firstLine="0"/>
              <w:jc w:val="left"/>
            </w:pPr>
            <w:r>
              <w:rPr>
                <w:sz w:val="22"/>
              </w:rPr>
              <w:t xml:space="preserve">National and basin water resources information system are linked and bases on the existing central database system </w:t>
            </w:r>
          </w:p>
        </w:tc>
      </w:tr>
      <w:tr w:rsidR="00C42935" w14:paraId="2210FE8B" w14:textId="77777777" w:rsidTr="00FE3C82">
        <w:tblPrEx>
          <w:tblCellMar>
            <w:right w:w="55" w:type="dxa"/>
          </w:tblCellMar>
        </w:tblPrEx>
        <w:trPr>
          <w:trHeight w:val="1895"/>
        </w:trPr>
        <w:tc>
          <w:tcPr>
            <w:tcW w:w="1355" w:type="dxa"/>
            <w:vMerge/>
            <w:tcBorders>
              <w:top w:val="nil"/>
              <w:left w:val="single" w:sz="4" w:space="0" w:color="000000"/>
              <w:bottom w:val="nil"/>
              <w:right w:val="single" w:sz="4" w:space="0" w:color="000000"/>
            </w:tcBorders>
          </w:tcPr>
          <w:p w14:paraId="633020B7" w14:textId="77777777" w:rsidR="00F15C42" w:rsidRDefault="00F15C42">
            <w:pPr>
              <w:spacing w:after="160" w:line="259" w:lineRule="auto"/>
              <w:ind w:left="0" w:firstLine="0"/>
              <w:jc w:val="left"/>
            </w:pPr>
          </w:p>
        </w:tc>
        <w:tc>
          <w:tcPr>
            <w:tcW w:w="2853" w:type="dxa"/>
            <w:gridSpan w:val="2"/>
            <w:tcBorders>
              <w:top w:val="single" w:sz="4" w:space="0" w:color="000000"/>
              <w:left w:val="single" w:sz="4" w:space="0" w:color="000000"/>
              <w:bottom w:val="single" w:sz="4" w:space="0" w:color="000000"/>
              <w:right w:val="single" w:sz="4" w:space="0" w:color="000000"/>
            </w:tcBorders>
          </w:tcPr>
          <w:p w14:paraId="4863E785" w14:textId="77777777" w:rsidR="00F15C42" w:rsidRDefault="00164BEE">
            <w:pPr>
              <w:spacing w:after="0" w:line="259" w:lineRule="auto"/>
              <w:ind w:left="1" w:firstLine="0"/>
              <w:jc w:val="left"/>
            </w:pPr>
            <w:r>
              <w:rPr>
                <w:sz w:val="22"/>
              </w:rPr>
              <w:t xml:space="preserve">Upgrade hydrological data collection stations and establish new stations at strategic locations </w:t>
            </w:r>
          </w:p>
        </w:tc>
        <w:tc>
          <w:tcPr>
            <w:tcW w:w="2812" w:type="dxa"/>
            <w:tcBorders>
              <w:top w:val="single" w:sz="4" w:space="0" w:color="000000"/>
              <w:left w:val="single" w:sz="4" w:space="0" w:color="000000"/>
              <w:bottom w:val="single" w:sz="4" w:space="0" w:color="000000"/>
              <w:right w:val="single" w:sz="4" w:space="0" w:color="000000"/>
            </w:tcBorders>
          </w:tcPr>
          <w:p w14:paraId="3BB5A764" w14:textId="77777777" w:rsidR="00F15C42" w:rsidRDefault="00164BEE">
            <w:pPr>
              <w:spacing w:after="0" w:line="259" w:lineRule="auto"/>
              <w:ind w:left="1" w:firstLine="0"/>
              <w:jc w:val="left"/>
            </w:pPr>
            <w:r>
              <w:rPr>
                <w:sz w:val="22"/>
              </w:rPr>
              <w:t xml:space="preserve">10 Newly established and 10 upgraded functional hydrology stations for lower Awash and lower Wabi-Shebele basins </w:t>
            </w:r>
          </w:p>
        </w:tc>
        <w:tc>
          <w:tcPr>
            <w:tcW w:w="2612" w:type="dxa"/>
            <w:tcBorders>
              <w:top w:val="single" w:sz="4" w:space="0" w:color="000000"/>
              <w:left w:val="single" w:sz="4" w:space="0" w:color="000000"/>
              <w:bottom w:val="single" w:sz="4" w:space="0" w:color="000000"/>
              <w:right w:val="single" w:sz="4" w:space="0" w:color="000000"/>
            </w:tcBorders>
          </w:tcPr>
          <w:p w14:paraId="42E38B82" w14:textId="77777777" w:rsidR="00F15C42" w:rsidRDefault="00164BEE">
            <w:pPr>
              <w:spacing w:after="0" w:line="259" w:lineRule="auto"/>
              <w:ind w:left="1" w:right="24" w:firstLine="0"/>
              <w:jc w:val="left"/>
            </w:pPr>
            <w:r>
              <w:rPr>
                <w:sz w:val="22"/>
              </w:rPr>
              <w:t xml:space="preserve">Supervision of the instrumentation and central database system; and field work report </w:t>
            </w:r>
          </w:p>
        </w:tc>
        <w:tc>
          <w:tcPr>
            <w:tcW w:w="2520" w:type="dxa"/>
            <w:tcBorders>
              <w:top w:val="single" w:sz="4" w:space="0" w:color="000000"/>
              <w:left w:val="single" w:sz="4" w:space="0" w:color="000000"/>
              <w:bottom w:val="single" w:sz="4" w:space="0" w:color="000000"/>
              <w:right w:val="single" w:sz="4" w:space="0" w:color="000000"/>
            </w:tcBorders>
          </w:tcPr>
          <w:p w14:paraId="2E6BCE73" w14:textId="77777777" w:rsidR="00F15C42" w:rsidRDefault="00164BEE">
            <w:pPr>
              <w:spacing w:after="0" w:line="259" w:lineRule="auto"/>
              <w:ind w:left="1" w:firstLine="0"/>
              <w:jc w:val="left"/>
            </w:pPr>
            <w:r>
              <w:rPr>
                <w:sz w:val="22"/>
              </w:rPr>
              <w:t xml:space="preserve">MoWE </w:t>
            </w:r>
          </w:p>
        </w:tc>
        <w:tc>
          <w:tcPr>
            <w:tcW w:w="2623" w:type="dxa"/>
            <w:tcBorders>
              <w:top w:val="single" w:sz="4" w:space="0" w:color="000000"/>
              <w:left w:val="single" w:sz="4" w:space="0" w:color="000000"/>
              <w:bottom w:val="single" w:sz="4" w:space="0" w:color="000000"/>
              <w:right w:val="single" w:sz="4" w:space="0" w:color="000000"/>
            </w:tcBorders>
          </w:tcPr>
          <w:p w14:paraId="78DBCB8B" w14:textId="77777777" w:rsidR="00F15C42" w:rsidRDefault="00164BEE">
            <w:pPr>
              <w:spacing w:after="2" w:line="237" w:lineRule="auto"/>
              <w:ind w:left="1" w:right="32" w:firstLine="0"/>
              <w:jc w:val="left"/>
            </w:pPr>
            <w:r>
              <w:rPr>
                <w:sz w:val="22"/>
              </w:rPr>
              <w:t xml:space="preserve">Installation and upgrading of stations will use the designed monitoring system </w:t>
            </w:r>
          </w:p>
          <w:p w14:paraId="231C956D" w14:textId="77777777" w:rsidR="00F15C42" w:rsidRDefault="00164BEE">
            <w:pPr>
              <w:spacing w:after="0" w:line="259" w:lineRule="auto"/>
              <w:ind w:left="1" w:firstLine="0"/>
              <w:jc w:val="left"/>
            </w:pPr>
            <w:r>
              <w:rPr>
                <w:sz w:val="22"/>
              </w:rPr>
              <w:t xml:space="preserve">for SW and GW </w:t>
            </w:r>
          </w:p>
          <w:p w14:paraId="1A9D28E1" w14:textId="77777777" w:rsidR="00F15C42" w:rsidRDefault="00164BEE">
            <w:pPr>
              <w:spacing w:after="0" w:line="259" w:lineRule="auto"/>
              <w:ind w:left="1" w:firstLine="0"/>
              <w:jc w:val="left"/>
            </w:pPr>
            <w:r>
              <w:rPr>
                <w:sz w:val="22"/>
              </w:rPr>
              <w:t xml:space="preserve">with the support of </w:t>
            </w:r>
          </w:p>
          <w:p w14:paraId="1A35EEA5" w14:textId="77777777" w:rsidR="00F15C42" w:rsidRDefault="00164BEE">
            <w:pPr>
              <w:spacing w:after="0" w:line="259" w:lineRule="auto"/>
              <w:ind w:left="1" w:firstLine="0"/>
              <w:jc w:val="left"/>
            </w:pPr>
            <w:r>
              <w:rPr>
                <w:sz w:val="22"/>
              </w:rPr>
              <w:t xml:space="preserve">WB project </w:t>
            </w:r>
          </w:p>
        </w:tc>
      </w:tr>
      <w:tr w:rsidR="00C42935" w14:paraId="13F5037B" w14:textId="77777777" w:rsidTr="00FE3C82">
        <w:tblPrEx>
          <w:tblCellMar>
            <w:right w:w="55" w:type="dxa"/>
          </w:tblCellMar>
        </w:tblPrEx>
        <w:trPr>
          <w:trHeight w:val="1760"/>
        </w:trPr>
        <w:tc>
          <w:tcPr>
            <w:tcW w:w="1355" w:type="dxa"/>
            <w:vMerge/>
            <w:tcBorders>
              <w:top w:val="nil"/>
              <w:left w:val="single" w:sz="4" w:space="0" w:color="000000"/>
              <w:bottom w:val="nil"/>
              <w:right w:val="single" w:sz="4" w:space="0" w:color="000000"/>
            </w:tcBorders>
            <w:vAlign w:val="center"/>
          </w:tcPr>
          <w:p w14:paraId="0101E2BB" w14:textId="77777777" w:rsidR="00F15C42" w:rsidRDefault="00F15C42">
            <w:pPr>
              <w:spacing w:after="160" w:line="259" w:lineRule="auto"/>
              <w:ind w:left="0" w:firstLine="0"/>
              <w:jc w:val="left"/>
            </w:pPr>
          </w:p>
        </w:tc>
        <w:tc>
          <w:tcPr>
            <w:tcW w:w="2853" w:type="dxa"/>
            <w:gridSpan w:val="2"/>
            <w:tcBorders>
              <w:top w:val="single" w:sz="4" w:space="0" w:color="000000"/>
              <w:left w:val="single" w:sz="4" w:space="0" w:color="000000"/>
              <w:bottom w:val="single" w:sz="4" w:space="0" w:color="000000"/>
              <w:right w:val="single" w:sz="4" w:space="0" w:color="000000"/>
            </w:tcBorders>
          </w:tcPr>
          <w:p w14:paraId="4063D74E" w14:textId="77777777" w:rsidR="00F15C42" w:rsidRDefault="00164BEE">
            <w:pPr>
              <w:spacing w:after="0" w:line="259" w:lineRule="auto"/>
              <w:ind w:left="1" w:firstLine="0"/>
              <w:jc w:val="left"/>
            </w:pPr>
            <w:r>
              <w:rPr>
                <w:sz w:val="22"/>
              </w:rPr>
              <w:t xml:space="preserve">Establish Geo-Spatial </w:t>
            </w:r>
          </w:p>
          <w:p w14:paraId="5147AE18" w14:textId="77777777" w:rsidR="00F15C42" w:rsidRDefault="00164BEE">
            <w:pPr>
              <w:spacing w:after="0" w:line="259" w:lineRule="auto"/>
              <w:ind w:left="1" w:firstLine="0"/>
              <w:jc w:val="left"/>
            </w:pPr>
            <w:r>
              <w:rPr>
                <w:sz w:val="22"/>
              </w:rPr>
              <w:t xml:space="preserve">Water Resources </w:t>
            </w:r>
          </w:p>
          <w:p w14:paraId="45EE9D18" w14:textId="77777777" w:rsidR="00F15C42" w:rsidRDefault="00164BEE">
            <w:pPr>
              <w:spacing w:after="0" w:line="259" w:lineRule="auto"/>
              <w:ind w:left="1" w:firstLine="0"/>
              <w:jc w:val="left"/>
            </w:pPr>
            <w:r>
              <w:rPr>
                <w:sz w:val="22"/>
              </w:rPr>
              <w:t xml:space="preserve">Management Database </w:t>
            </w:r>
          </w:p>
          <w:p w14:paraId="6E0D7B68" w14:textId="77777777" w:rsidR="00F15C42" w:rsidRDefault="00164BEE">
            <w:pPr>
              <w:spacing w:after="0" w:line="259" w:lineRule="auto"/>
              <w:ind w:left="1" w:firstLine="0"/>
            </w:pPr>
            <w:r>
              <w:rPr>
                <w:sz w:val="22"/>
              </w:rPr>
              <w:t xml:space="preserve">and integrate to the central database system </w:t>
            </w:r>
          </w:p>
        </w:tc>
        <w:tc>
          <w:tcPr>
            <w:tcW w:w="2812" w:type="dxa"/>
            <w:tcBorders>
              <w:top w:val="single" w:sz="4" w:space="0" w:color="000000"/>
              <w:left w:val="single" w:sz="4" w:space="0" w:color="000000"/>
              <w:bottom w:val="single" w:sz="4" w:space="0" w:color="000000"/>
              <w:right w:val="single" w:sz="4" w:space="0" w:color="000000"/>
            </w:tcBorders>
          </w:tcPr>
          <w:p w14:paraId="16442EE2" w14:textId="77777777" w:rsidR="00F15C42" w:rsidRDefault="00164BEE">
            <w:pPr>
              <w:spacing w:after="2" w:line="237" w:lineRule="auto"/>
              <w:ind w:left="1" w:firstLine="0"/>
              <w:jc w:val="left"/>
            </w:pPr>
            <w:r>
              <w:rPr>
                <w:sz w:val="22"/>
              </w:rPr>
              <w:t xml:space="preserve">Functional integrated national Geo-Spatial Database with full water resource  GIS data of </w:t>
            </w:r>
          </w:p>
          <w:p w14:paraId="50C74F5F" w14:textId="77777777" w:rsidR="00F15C42" w:rsidRDefault="00164BEE">
            <w:pPr>
              <w:spacing w:after="0" w:line="259" w:lineRule="auto"/>
              <w:ind w:left="1" w:firstLine="0"/>
              <w:jc w:val="left"/>
            </w:pPr>
            <w:r>
              <w:rPr>
                <w:sz w:val="22"/>
              </w:rPr>
              <w:t xml:space="preserve">Awash and Wabi-Shebele </w:t>
            </w:r>
          </w:p>
        </w:tc>
        <w:tc>
          <w:tcPr>
            <w:tcW w:w="2612" w:type="dxa"/>
            <w:tcBorders>
              <w:top w:val="single" w:sz="4" w:space="0" w:color="000000"/>
              <w:left w:val="single" w:sz="4" w:space="0" w:color="000000"/>
              <w:bottom w:val="single" w:sz="4" w:space="0" w:color="000000"/>
              <w:right w:val="single" w:sz="4" w:space="0" w:color="000000"/>
            </w:tcBorders>
          </w:tcPr>
          <w:p w14:paraId="093CBCFE" w14:textId="77777777" w:rsidR="00F15C42" w:rsidRDefault="00164BEE">
            <w:pPr>
              <w:spacing w:after="0" w:line="259" w:lineRule="auto"/>
              <w:ind w:left="1" w:firstLine="0"/>
              <w:jc w:val="left"/>
            </w:pPr>
            <w:r>
              <w:rPr>
                <w:sz w:val="22"/>
              </w:rPr>
              <w:t xml:space="preserve">Supervision of the </w:t>
            </w:r>
          </w:p>
          <w:p w14:paraId="7A2B08B4" w14:textId="77777777" w:rsidR="00F15C42" w:rsidRDefault="00164BEE">
            <w:pPr>
              <w:spacing w:after="0" w:line="259" w:lineRule="auto"/>
              <w:ind w:left="1" w:firstLine="0"/>
              <w:jc w:val="left"/>
            </w:pPr>
            <w:r>
              <w:rPr>
                <w:sz w:val="22"/>
              </w:rPr>
              <w:t xml:space="preserve">Database; Design </w:t>
            </w:r>
          </w:p>
          <w:p w14:paraId="5FF9D694" w14:textId="77777777" w:rsidR="00F15C42" w:rsidRDefault="00164BEE">
            <w:pPr>
              <w:spacing w:after="0" w:line="259" w:lineRule="auto"/>
              <w:ind w:left="1" w:firstLine="0"/>
              <w:jc w:val="left"/>
            </w:pPr>
            <w:r>
              <w:rPr>
                <w:sz w:val="22"/>
              </w:rPr>
              <w:t xml:space="preserve">Reports; Water </w:t>
            </w:r>
          </w:p>
          <w:p w14:paraId="0EA9C8E8" w14:textId="77777777" w:rsidR="00F15C42" w:rsidRDefault="00164BEE">
            <w:pPr>
              <w:spacing w:after="0" w:line="259" w:lineRule="auto"/>
              <w:ind w:left="1" w:firstLine="0"/>
              <w:jc w:val="left"/>
            </w:pPr>
            <w:r>
              <w:rPr>
                <w:sz w:val="22"/>
              </w:rPr>
              <w:t>Resources Geo-</w:t>
            </w:r>
          </w:p>
          <w:p w14:paraId="228D174B" w14:textId="77777777" w:rsidR="00F15C42" w:rsidRDefault="00164BEE">
            <w:pPr>
              <w:spacing w:after="0" w:line="259" w:lineRule="auto"/>
              <w:ind w:left="1" w:firstLine="0"/>
              <w:jc w:val="left"/>
            </w:pPr>
            <w:r>
              <w:rPr>
                <w:sz w:val="22"/>
              </w:rPr>
              <w:t xml:space="preserve">Data Package  </w:t>
            </w:r>
          </w:p>
        </w:tc>
        <w:tc>
          <w:tcPr>
            <w:tcW w:w="2520" w:type="dxa"/>
            <w:tcBorders>
              <w:top w:val="single" w:sz="4" w:space="0" w:color="000000"/>
              <w:left w:val="single" w:sz="4" w:space="0" w:color="000000"/>
              <w:bottom w:val="single" w:sz="4" w:space="0" w:color="000000"/>
              <w:right w:val="single" w:sz="4" w:space="0" w:color="000000"/>
            </w:tcBorders>
          </w:tcPr>
          <w:p w14:paraId="19C355C4" w14:textId="77777777" w:rsidR="00F15C42" w:rsidRDefault="00164BEE">
            <w:pPr>
              <w:spacing w:after="0" w:line="259" w:lineRule="auto"/>
              <w:ind w:left="1" w:firstLine="0"/>
              <w:jc w:val="left"/>
            </w:pPr>
            <w:r>
              <w:rPr>
                <w:sz w:val="22"/>
              </w:rPr>
              <w:t xml:space="preserve">MoWE </w:t>
            </w:r>
          </w:p>
        </w:tc>
        <w:tc>
          <w:tcPr>
            <w:tcW w:w="2623" w:type="dxa"/>
            <w:tcBorders>
              <w:top w:val="single" w:sz="4" w:space="0" w:color="000000"/>
              <w:left w:val="single" w:sz="4" w:space="0" w:color="000000"/>
              <w:bottom w:val="single" w:sz="4" w:space="0" w:color="000000"/>
              <w:right w:val="single" w:sz="4" w:space="0" w:color="000000"/>
            </w:tcBorders>
          </w:tcPr>
          <w:p w14:paraId="75BDF88C" w14:textId="77777777" w:rsidR="00F15C42" w:rsidRDefault="00164BEE">
            <w:pPr>
              <w:spacing w:after="0" w:line="259" w:lineRule="auto"/>
              <w:ind w:left="1" w:right="239" w:firstLine="0"/>
            </w:pPr>
            <w:r>
              <w:rPr>
                <w:sz w:val="22"/>
              </w:rPr>
              <w:t xml:space="preserve">The design of the Geo-Spatial database system addresses both the nation and basin level information and linked to the central  database system  </w:t>
            </w:r>
          </w:p>
        </w:tc>
      </w:tr>
      <w:tr w:rsidR="00C42935" w14:paraId="1365D68C" w14:textId="77777777" w:rsidTr="00FE3C82">
        <w:tblPrEx>
          <w:tblCellMar>
            <w:right w:w="55" w:type="dxa"/>
          </w:tblCellMar>
        </w:tblPrEx>
        <w:trPr>
          <w:trHeight w:val="2287"/>
        </w:trPr>
        <w:tc>
          <w:tcPr>
            <w:tcW w:w="1355" w:type="dxa"/>
            <w:vMerge/>
            <w:tcBorders>
              <w:top w:val="nil"/>
              <w:left w:val="single" w:sz="4" w:space="0" w:color="000000"/>
              <w:bottom w:val="single" w:sz="4" w:space="0" w:color="000000"/>
              <w:right w:val="single" w:sz="4" w:space="0" w:color="000000"/>
            </w:tcBorders>
            <w:vAlign w:val="center"/>
          </w:tcPr>
          <w:p w14:paraId="39933976" w14:textId="77777777" w:rsidR="00F15C42" w:rsidRDefault="00F15C42">
            <w:pPr>
              <w:spacing w:after="160" w:line="259" w:lineRule="auto"/>
              <w:ind w:left="0" w:firstLine="0"/>
              <w:jc w:val="left"/>
            </w:pPr>
          </w:p>
        </w:tc>
        <w:tc>
          <w:tcPr>
            <w:tcW w:w="2853" w:type="dxa"/>
            <w:gridSpan w:val="2"/>
            <w:tcBorders>
              <w:top w:val="single" w:sz="4" w:space="0" w:color="000000"/>
              <w:left w:val="single" w:sz="4" w:space="0" w:color="000000"/>
              <w:bottom w:val="single" w:sz="4" w:space="0" w:color="000000"/>
              <w:right w:val="single" w:sz="4" w:space="0" w:color="000000"/>
            </w:tcBorders>
          </w:tcPr>
          <w:p w14:paraId="60102B0C" w14:textId="77777777" w:rsidR="00F15C42" w:rsidRDefault="00164BEE">
            <w:pPr>
              <w:spacing w:after="0" w:line="259" w:lineRule="auto"/>
              <w:ind w:left="1" w:firstLine="0"/>
              <w:jc w:val="left"/>
            </w:pPr>
            <w:r>
              <w:rPr>
                <w:sz w:val="22"/>
              </w:rPr>
              <w:t xml:space="preserve">Establish surface water and groundwater monitoring system (drilling of monitoring wells, installation of data loggers, surface water monitoring equipment and software) </w:t>
            </w:r>
          </w:p>
        </w:tc>
        <w:tc>
          <w:tcPr>
            <w:tcW w:w="2812" w:type="dxa"/>
            <w:tcBorders>
              <w:top w:val="single" w:sz="4" w:space="0" w:color="000000"/>
              <w:left w:val="single" w:sz="4" w:space="0" w:color="000000"/>
              <w:bottom w:val="single" w:sz="4" w:space="0" w:color="000000"/>
              <w:right w:val="single" w:sz="4" w:space="0" w:color="000000"/>
            </w:tcBorders>
          </w:tcPr>
          <w:p w14:paraId="67505AA0" w14:textId="77777777" w:rsidR="00F15C42" w:rsidRDefault="00164BEE">
            <w:pPr>
              <w:spacing w:after="0" w:line="259" w:lineRule="auto"/>
              <w:ind w:left="1" w:firstLine="0"/>
              <w:jc w:val="left"/>
            </w:pPr>
            <w:r>
              <w:rPr>
                <w:sz w:val="22"/>
              </w:rPr>
              <w:t xml:space="preserve">Well designed and functional SW and GW monitoring system with 6 instrumented GW points </w:t>
            </w:r>
          </w:p>
        </w:tc>
        <w:tc>
          <w:tcPr>
            <w:tcW w:w="2612" w:type="dxa"/>
            <w:tcBorders>
              <w:top w:val="single" w:sz="4" w:space="0" w:color="000000"/>
              <w:left w:val="single" w:sz="4" w:space="0" w:color="000000"/>
              <w:bottom w:val="single" w:sz="4" w:space="0" w:color="000000"/>
              <w:right w:val="single" w:sz="4" w:space="0" w:color="000000"/>
            </w:tcBorders>
          </w:tcPr>
          <w:p w14:paraId="10B1A237" w14:textId="77777777" w:rsidR="00F15C42" w:rsidRDefault="00164BEE">
            <w:pPr>
              <w:spacing w:after="0" w:line="259" w:lineRule="auto"/>
              <w:ind w:left="1" w:firstLine="0"/>
              <w:jc w:val="left"/>
            </w:pPr>
            <w:r>
              <w:rPr>
                <w:sz w:val="22"/>
              </w:rPr>
              <w:t xml:space="preserve">Site supervision </w:t>
            </w:r>
          </w:p>
          <w:p w14:paraId="09A8D5A6" w14:textId="77777777" w:rsidR="00F15C42" w:rsidRDefault="00164BEE">
            <w:pPr>
              <w:spacing w:after="0" w:line="259" w:lineRule="auto"/>
              <w:ind w:left="1" w:right="41" w:firstLine="0"/>
              <w:jc w:val="left"/>
            </w:pPr>
            <w:r>
              <w:rPr>
                <w:sz w:val="22"/>
              </w:rPr>
              <w:t xml:space="preserve">reports; Site and equipment inspection and reports, supervising the central database system </w:t>
            </w:r>
          </w:p>
        </w:tc>
        <w:tc>
          <w:tcPr>
            <w:tcW w:w="2520" w:type="dxa"/>
            <w:tcBorders>
              <w:top w:val="single" w:sz="4" w:space="0" w:color="000000"/>
              <w:left w:val="single" w:sz="4" w:space="0" w:color="000000"/>
              <w:bottom w:val="single" w:sz="4" w:space="0" w:color="000000"/>
              <w:right w:val="single" w:sz="4" w:space="0" w:color="000000"/>
            </w:tcBorders>
          </w:tcPr>
          <w:p w14:paraId="2D190797" w14:textId="77777777" w:rsidR="00F15C42" w:rsidRDefault="00164BEE">
            <w:pPr>
              <w:spacing w:after="0" w:line="259" w:lineRule="auto"/>
              <w:ind w:left="1" w:firstLine="0"/>
              <w:jc w:val="left"/>
            </w:pPr>
            <w:r>
              <w:rPr>
                <w:sz w:val="22"/>
              </w:rPr>
              <w:t xml:space="preserve">MoWE </w:t>
            </w:r>
          </w:p>
        </w:tc>
        <w:tc>
          <w:tcPr>
            <w:tcW w:w="2623" w:type="dxa"/>
            <w:tcBorders>
              <w:top w:val="single" w:sz="4" w:space="0" w:color="000000"/>
              <w:left w:val="single" w:sz="4" w:space="0" w:color="000000"/>
              <w:bottom w:val="single" w:sz="4" w:space="0" w:color="000000"/>
              <w:right w:val="single" w:sz="4" w:space="0" w:color="000000"/>
            </w:tcBorders>
          </w:tcPr>
          <w:p w14:paraId="3444EDDE" w14:textId="77777777" w:rsidR="00F15C42" w:rsidRDefault="00164BEE">
            <w:pPr>
              <w:spacing w:after="0" w:line="259" w:lineRule="auto"/>
              <w:ind w:left="1" w:firstLine="0"/>
              <w:jc w:val="left"/>
            </w:pPr>
            <w:r>
              <w:rPr>
                <w:sz w:val="22"/>
              </w:rPr>
              <w:t xml:space="preserve">The monitoring </w:t>
            </w:r>
          </w:p>
          <w:p w14:paraId="53663876" w14:textId="77777777" w:rsidR="00F15C42" w:rsidRDefault="00164BEE">
            <w:pPr>
              <w:spacing w:after="0" w:line="237" w:lineRule="auto"/>
              <w:ind w:left="1" w:firstLine="0"/>
              <w:jc w:val="left"/>
            </w:pPr>
            <w:r>
              <w:rPr>
                <w:sz w:val="22"/>
              </w:rPr>
              <w:t xml:space="preserve">stations drilling, construction and installation will be based the designed monitoring system </w:t>
            </w:r>
          </w:p>
          <w:p w14:paraId="1390E667" w14:textId="77777777" w:rsidR="00F15C42" w:rsidRDefault="00164BEE">
            <w:pPr>
              <w:spacing w:after="0" w:line="259" w:lineRule="auto"/>
              <w:ind w:left="1" w:firstLine="0"/>
              <w:jc w:val="left"/>
            </w:pPr>
            <w:r>
              <w:rPr>
                <w:sz w:val="22"/>
              </w:rPr>
              <w:t xml:space="preserve">for SW and GW </w:t>
            </w:r>
          </w:p>
          <w:p w14:paraId="38E3C799" w14:textId="77777777" w:rsidR="00F15C42" w:rsidRDefault="00164BEE">
            <w:pPr>
              <w:spacing w:after="0" w:line="259" w:lineRule="auto"/>
              <w:ind w:left="1" w:firstLine="0"/>
              <w:jc w:val="left"/>
            </w:pPr>
            <w:r>
              <w:rPr>
                <w:sz w:val="22"/>
              </w:rPr>
              <w:t xml:space="preserve">with the support of </w:t>
            </w:r>
          </w:p>
          <w:p w14:paraId="156D0BAE" w14:textId="77777777" w:rsidR="00F15C42" w:rsidRDefault="00164BEE">
            <w:pPr>
              <w:spacing w:after="0" w:line="259" w:lineRule="auto"/>
              <w:ind w:left="1" w:firstLine="0"/>
              <w:jc w:val="left"/>
            </w:pPr>
            <w:r>
              <w:rPr>
                <w:sz w:val="22"/>
              </w:rPr>
              <w:t xml:space="preserve">WB project </w:t>
            </w:r>
          </w:p>
        </w:tc>
      </w:tr>
      <w:tr w:rsidR="00C42935" w14:paraId="630F392F" w14:textId="77777777" w:rsidTr="00FE3C82">
        <w:tblPrEx>
          <w:tblCellMar>
            <w:right w:w="29" w:type="dxa"/>
          </w:tblCellMar>
        </w:tblPrEx>
        <w:trPr>
          <w:trHeight w:val="19"/>
        </w:trPr>
        <w:tc>
          <w:tcPr>
            <w:tcW w:w="420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44E48583" w14:textId="77777777" w:rsidR="00F15C42" w:rsidRDefault="00164BEE">
            <w:pPr>
              <w:spacing w:after="0" w:line="259" w:lineRule="auto"/>
              <w:ind w:left="0" w:right="77" w:firstLine="0"/>
              <w:jc w:val="center"/>
            </w:pPr>
            <w:r>
              <w:rPr>
                <w:b/>
                <w:sz w:val="22"/>
              </w:rPr>
              <w:t xml:space="preserve">General Objectives, Specific Objectives </w:t>
            </w:r>
          </w:p>
        </w:tc>
        <w:tc>
          <w:tcPr>
            <w:tcW w:w="28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E2C577" w14:textId="77777777" w:rsidR="00F15C42" w:rsidRDefault="00164BEE">
            <w:pPr>
              <w:spacing w:after="0" w:line="259" w:lineRule="auto"/>
              <w:ind w:left="0" w:right="76" w:firstLine="0"/>
              <w:jc w:val="center"/>
            </w:pPr>
            <w:r>
              <w:rPr>
                <w:b/>
                <w:sz w:val="22"/>
              </w:rPr>
              <w:t xml:space="preserve">Indicator </w:t>
            </w:r>
          </w:p>
        </w:tc>
        <w:tc>
          <w:tcPr>
            <w:tcW w:w="2612" w:type="dxa"/>
            <w:tcBorders>
              <w:top w:val="single" w:sz="4" w:space="0" w:color="000000"/>
              <w:left w:val="single" w:sz="4" w:space="0" w:color="000000"/>
              <w:bottom w:val="single" w:sz="4" w:space="0" w:color="000000"/>
              <w:right w:val="single" w:sz="4" w:space="0" w:color="000000"/>
            </w:tcBorders>
            <w:shd w:val="clear" w:color="auto" w:fill="D9D9D9"/>
          </w:tcPr>
          <w:p w14:paraId="4FBE15A9" w14:textId="77777777" w:rsidR="00F15C42" w:rsidRDefault="00164BEE">
            <w:pPr>
              <w:spacing w:after="0" w:line="259" w:lineRule="auto"/>
              <w:ind w:left="0" w:firstLine="0"/>
              <w:jc w:val="center"/>
            </w:pPr>
            <w:r>
              <w:rPr>
                <w:b/>
                <w:sz w:val="22"/>
              </w:rPr>
              <w:t xml:space="preserve">Means of Verification </w:t>
            </w:r>
          </w:p>
        </w:tc>
        <w:tc>
          <w:tcPr>
            <w:tcW w:w="25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A51CD69" w14:textId="77777777" w:rsidR="00F15C42" w:rsidRDefault="00164BEE">
            <w:pPr>
              <w:spacing w:after="0" w:line="259" w:lineRule="auto"/>
              <w:ind w:left="0" w:right="78" w:firstLine="0"/>
              <w:jc w:val="center"/>
            </w:pPr>
            <w:r>
              <w:rPr>
                <w:b/>
                <w:sz w:val="22"/>
              </w:rPr>
              <w:t xml:space="preserve">Responsibility </w:t>
            </w:r>
          </w:p>
        </w:tc>
        <w:tc>
          <w:tcPr>
            <w:tcW w:w="2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4206E4" w14:textId="77777777" w:rsidR="00F15C42" w:rsidRDefault="00164BEE">
            <w:pPr>
              <w:spacing w:after="0" w:line="259" w:lineRule="auto"/>
              <w:ind w:left="0" w:right="74" w:firstLine="0"/>
              <w:jc w:val="center"/>
            </w:pPr>
            <w:r>
              <w:rPr>
                <w:b/>
                <w:sz w:val="22"/>
              </w:rPr>
              <w:t xml:space="preserve">Assumption </w:t>
            </w:r>
          </w:p>
        </w:tc>
      </w:tr>
      <w:tr w:rsidR="00C42935" w14:paraId="0B0763AA" w14:textId="77777777" w:rsidTr="00FE3C82">
        <w:tblPrEx>
          <w:tblCellMar>
            <w:right w:w="29" w:type="dxa"/>
          </w:tblCellMar>
        </w:tblPrEx>
        <w:trPr>
          <w:trHeight w:val="1805"/>
        </w:trPr>
        <w:tc>
          <w:tcPr>
            <w:tcW w:w="1355" w:type="dxa"/>
            <w:vMerge w:val="restart"/>
            <w:tcBorders>
              <w:top w:val="single" w:sz="4" w:space="0" w:color="000000"/>
              <w:left w:val="single" w:sz="4" w:space="0" w:color="000000"/>
              <w:bottom w:val="single" w:sz="4" w:space="0" w:color="000000"/>
              <w:right w:val="single" w:sz="4" w:space="0" w:color="000000"/>
            </w:tcBorders>
          </w:tcPr>
          <w:p w14:paraId="5A11B08A" w14:textId="77777777" w:rsidR="00F15C42" w:rsidRDefault="00F15C42">
            <w:pPr>
              <w:spacing w:after="160" w:line="259" w:lineRule="auto"/>
              <w:ind w:left="0" w:firstLine="0"/>
              <w:jc w:val="left"/>
            </w:pPr>
          </w:p>
        </w:tc>
        <w:tc>
          <w:tcPr>
            <w:tcW w:w="2853" w:type="dxa"/>
            <w:gridSpan w:val="2"/>
            <w:tcBorders>
              <w:top w:val="single" w:sz="4" w:space="0" w:color="000000"/>
              <w:left w:val="single" w:sz="4" w:space="0" w:color="000000"/>
              <w:bottom w:val="single" w:sz="4" w:space="0" w:color="000000"/>
              <w:right w:val="single" w:sz="4" w:space="0" w:color="000000"/>
            </w:tcBorders>
          </w:tcPr>
          <w:p w14:paraId="73AE909F" w14:textId="77777777" w:rsidR="00F15C42" w:rsidRDefault="00164BEE">
            <w:pPr>
              <w:spacing w:after="0" w:line="259" w:lineRule="auto"/>
              <w:ind w:left="1" w:firstLine="0"/>
              <w:jc w:val="left"/>
            </w:pPr>
            <w:r>
              <w:rPr>
                <w:sz w:val="22"/>
              </w:rPr>
              <w:t xml:space="preserve">Install telemetric water measuring instruments at major abstraction points </w:t>
            </w:r>
          </w:p>
        </w:tc>
        <w:tc>
          <w:tcPr>
            <w:tcW w:w="2812" w:type="dxa"/>
            <w:tcBorders>
              <w:top w:val="single" w:sz="4" w:space="0" w:color="000000"/>
              <w:left w:val="single" w:sz="4" w:space="0" w:color="000000"/>
              <w:bottom w:val="single" w:sz="4" w:space="0" w:color="000000"/>
              <w:right w:val="single" w:sz="4" w:space="0" w:color="000000"/>
            </w:tcBorders>
          </w:tcPr>
          <w:p w14:paraId="0AEF1296" w14:textId="77777777" w:rsidR="00F15C42" w:rsidRDefault="00164BEE">
            <w:pPr>
              <w:spacing w:after="0" w:line="259" w:lineRule="auto"/>
              <w:ind w:left="1" w:firstLine="0"/>
              <w:jc w:val="left"/>
            </w:pPr>
            <w:r>
              <w:rPr>
                <w:sz w:val="22"/>
              </w:rPr>
              <w:t xml:space="preserve">Functional and automated 10 water abstraction sites with real time data  </w:t>
            </w:r>
          </w:p>
        </w:tc>
        <w:tc>
          <w:tcPr>
            <w:tcW w:w="2612" w:type="dxa"/>
            <w:tcBorders>
              <w:top w:val="single" w:sz="4" w:space="0" w:color="000000"/>
              <w:left w:val="single" w:sz="4" w:space="0" w:color="000000"/>
              <w:bottom w:val="single" w:sz="4" w:space="0" w:color="000000"/>
              <w:right w:val="single" w:sz="4" w:space="0" w:color="000000"/>
            </w:tcBorders>
          </w:tcPr>
          <w:p w14:paraId="10A8AA7C" w14:textId="77777777" w:rsidR="00F15C42" w:rsidRDefault="00164BEE">
            <w:pPr>
              <w:spacing w:after="0" w:line="259" w:lineRule="auto"/>
              <w:ind w:left="1" w:right="55" w:firstLine="0"/>
              <w:jc w:val="left"/>
            </w:pPr>
            <w:r>
              <w:rPr>
                <w:sz w:val="22"/>
              </w:rPr>
              <w:t xml:space="preserve">Site assessment and supervision report; supervising central database system </w:t>
            </w:r>
          </w:p>
        </w:tc>
        <w:tc>
          <w:tcPr>
            <w:tcW w:w="2520" w:type="dxa"/>
            <w:tcBorders>
              <w:top w:val="single" w:sz="4" w:space="0" w:color="000000"/>
              <w:left w:val="single" w:sz="4" w:space="0" w:color="000000"/>
              <w:bottom w:val="single" w:sz="4" w:space="0" w:color="000000"/>
              <w:right w:val="single" w:sz="4" w:space="0" w:color="000000"/>
            </w:tcBorders>
          </w:tcPr>
          <w:p w14:paraId="31A10E0C" w14:textId="77777777" w:rsidR="00F15C42" w:rsidRDefault="00164BEE">
            <w:pPr>
              <w:spacing w:after="0" w:line="259" w:lineRule="auto"/>
              <w:ind w:left="1" w:firstLine="0"/>
              <w:jc w:val="left"/>
            </w:pPr>
            <w:r>
              <w:rPr>
                <w:sz w:val="22"/>
              </w:rPr>
              <w:t xml:space="preserve">MoWE </w:t>
            </w:r>
          </w:p>
        </w:tc>
        <w:tc>
          <w:tcPr>
            <w:tcW w:w="2623" w:type="dxa"/>
            <w:tcBorders>
              <w:top w:val="single" w:sz="4" w:space="0" w:color="000000"/>
              <w:left w:val="single" w:sz="4" w:space="0" w:color="000000"/>
              <w:bottom w:val="single" w:sz="4" w:space="0" w:color="000000"/>
              <w:right w:val="single" w:sz="4" w:space="0" w:color="000000"/>
            </w:tcBorders>
          </w:tcPr>
          <w:p w14:paraId="0AA4A247" w14:textId="77777777" w:rsidR="00F15C42" w:rsidRDefault="00164BEE">
            <w:pPr>
              <w:spacing w:after="2" w:line="237" w:lineRule="auto"/>
              <w:ind w:left="1" w:firstLine="0"/>
              <w:jc w:val="left"/>
            </w:pPr>
            <w:r>
              <w:rPr>
                <w:sz w:val="22"/>
              </w:rPr>
              <w:t xml:space="preserve">The instrumentation for abreaction stations will be selected from the </w:t>
            </w:r>
          </w:p>
          <w:p w14:paraId="68F22EF2" w14:textId="77777777" w:rsidR="00F15C42" w:rsidRDefault="00164BEE">
            <w:pPr>
              <w:spacing w:after="0" w:line="259" w:lineRule="auto"/>
              <w:ind w:left="1" w:firstLine="0"/>
              <w:jc w:val="left"/>
            </w:pPr>
            <w:r>
              <w:rPr>
                <w:sz w:val="22"/>
              </w:rPr>
              <w:t xml:space="preserve">SW and GW </w:t>
            </w:r>
          </w:p>
          <w:p w14:paraId="2DFFD9C0" w14:textId="77777777" w:rsidR="00F15C42" w:rsidRDefault="00164BEE">
            <w:pPr>
              <w:spacing w:after="0" w:line="259" w:lineRule="auto"/>
              <w:ind w:left="1" w:firstLine="0"/>
              <w:jc w:val="left"/>
            </w:pPr>
            <w:r>
              <w:rPr>
                <w:sz w:val="22"/>
              </w:rPr>
              <w:t xml:space="preserve">monitoring system </w:t>
            </w:r>
          </w:p>
          <w:p w14:paraId="4B515A70" w14:textId="77777777" w:rsidR="00F15C42" w:rsidRDefault="00164BEE">
            <w:pPr>
              <w:spacing w:after="0" w:line="259" w:lineRule="auto"/>
              <w:ind w:left="1" w:firstLine="0"/>
              <w:jc w:val="left"/>
            </w:pPr>
            <w:r>
              <w:rPr>
                <w:sz w:val="22"/>
              </w:rPr>
              <w:t xml:space="preserve">design financed by CWA II component </w:t>
            </w:r>
          </w:p>
        </w:tc>
      </w:tr>
      <w:tr w:rsidR="00C42935" w14:paraId="217E37F3" w14:textId="77777777" w:rsidTr="00FE3C82">
        <w:tblPrEx>
          <w:tblCellMar>
            <w:right w:w="29" w:type="dxa"/>
          </w:tblCellMar>
        </w:tblPrEx>
        <w:trPr>
          <w:trHeight w:val="1157"/>
        </w:trPr>
        <w:tc>
          <w:tcPr>
            <w:tcW w:w="1355" w:type="dxa"/>
            <w:vMerge/>
            <w:tcBorders>
              <w:top w:val="nil"/>
              <w:left w:val="single" w:sz="4" w:space="0" w:color="000000"/>
              <w:bottom w:val="nil"/>
              <w:right w:val="single" w:sz="4" w:space="0" w:color="000000"/>
            </w:tcBorders>
          </w:tcPr>
          <w:p w14:paraId="35873698" w14:textId="77777777" w:rsidR="00F15C42" w:rsidRDefault="00F15C42">
            <w:pPr>
              <w:spacing w:after="160" w:line="259" w:lineRule="auto"/>
              <w:ind w:left="0" w:firstLine="0"/>
              <w:jc w:val="left"/>
            </w:pPr>
          </w:p>
        </w:tc>
        <w:tc>
          <w:tcPr>
            <w:tcW w:w="2853" w:type="dxa"/>
            <w:gridSpan w:val="2"/>
            <w:tcBorders>
              <w:top w:val="single" w:sz="4" w:space="0" w:color="000000"/>
              <w:left w:val="single" w:sz="4" w:space="0" w:color="000000"/>
              <w:bottom w:val="single" w:sz="4" w:space="0" w:color="000000"/>
              <w:right w:val="single" w:sz="4" w:space="0" w:color="000000"/>
            </w:tcBorders>
          </w:tcPr>
          <w:p w14:paraId="1F4623C9" w14:textId="77777777" w:rsidR="00F15C42" w:rsidRDefault="00164BEE">
            <w:pPr>
              <w:spacing w:after="0" w:line="259" w:lineRule="auto"/>
              <w:ind w:left="1" w:right="29" w:firstLine="0"/>
              <w:jc w:val="left"/>
            </w:pPr>
            <w:r>
              <w:rPr>
                <w:sz w:val="22"/>
              </w:rPr>
              <w:t xml:space="preserve">Disseminate Water Quality data, information and knowledge through web-based platform </w:t>
            </w:r>
          </w:p>
        </w:tc>
        <w:tc>
          <w:tcPr>
            <w:tcW w:w="2812" w:type="dxa"/>
            <w:tcBorders>
              <w:top w:val="single" w:sz="4" w:space="0" w:color="000000"/>
              <w:left w:val="single" w:sz="4" w:space="0" w:color="000000"/>
              <w:bottom w:val="single" w:sz="4" w:space="0" w:color="000000"/>
              <w:right w:val="single" w:sz="4" w:space="0" w:color="000000"/>
            </w:tcBorders>
          </w:tcPr>
          <w:p w14:paraId="60D7A332" w14:textId="77777777" w:rsidR="00F15C42" w:rsidRDefault="00164BEE">
            <w:pPr>
              <w:spacing w:after="0" w:line="259" w:lineRule="auto"/>
              <w:ind w:left="1" w:firstLine="0"/>
              <w:jc w:val="left"/>
            </w:pPr>
            <w:r>
              <w:rPr>
                <w:sz w:val="22"/>
              </w:rPr>
              <w:t xml:space="preserve">water quality database, spatiotemporal information, modeling </w:t>
            </w:r>
          </w:p>
        </w:tc>
        <w:tc>
          <w:tcPr>
            <w:tcW w:w="2612" w:type="dxa"/>
            <w:tcBorders>
              <w:top w:val="single" w:sz="4" w:space="0" w:color="000000"/>
              <w:left w:val="single" w:sz="4" w:space="0" w:color="000000"/>
              <w:bottom w:val="single" w:sz="4" w:space="0" w:color="000000"/>
              <w:right w:val="single" w:sz="4" w:space="0" w:color="000000"/>
            </w:tcBorders>
          </w:tcPr>
          <w:p w14:paraId="4B9C9273" w14:textId="77777777" w:rsidR="00F15C42" w:rsidRDefault="00164BEE">
            <w:pPr>
              <w:spacing w:after="0" w:line="259" w:lineRule="auto"/>
              <w:ind w:left="1" w:firstLine="0"/>
              <w:jc w:val="left"/>
            </w:pPr>
            <w:r>
              <w:rPr>
                <w:sz w:val="22"/>
              </w:rPr>
              <w:t xml:space="preserve">Supervising the water quality database; analysis reports, and information used for decision maker; </w:t>
            </w:r>
          </w:p>
        </w:tc>
        <w:tc>
          <w:tcPr>
            <w:tcW w:w="2520" w:type="dxa"/>
            <w:tcBorders>
              <w:top w:val="single" w:sz="4" w:space="0" w:color="000000"/>
              <w:left w:val="single" w:sz="4" w:space="0" w:color="000000"/>
              <w:bottom w:val="single" w:sz="4" w:space="0" w:color="000000"/>
              <w:right w:val="single" w:sz="4" w:space="0" w:color="000000"/>
            </w:tcBorders>
          </w:tcPr>
          <w:p w14:paraId="50AB2516" w14:textId="77777777" w:rsidR="00F15C42" w:rsidRDefault="00164BEE">
            <w:pPr>
              <w:spacing w:after="0" w:line="259" w:lineRule="auto"/>
              <w:ind w:left="1" w:firstLine="0"/>
              <w:jc w:val="left"/>
            </w:pPr>
            <w:r>
              <w:rPr>
                <w:sz w:val="22"/>
              </w:rPr>
              <w:t xml:space="preserve">MoWE </w:t>
            </w:r>
          </w:p>
        </w:tc>
        <w:tc>
          <w:tcPr>
            <w:tcW w:w="2623" w:type="dxa"/>
            <w:tcBorders>
              <w:top w:val="single" w:sz="4" w:space="0" w:color="000000"/>
              <w:left w:val="single" w:sz="4" w:space="0" w:color="000000"/>
              <w:bottom w:val="single" w:sz="4" w:space="0" w:color="000000"/>
              <w:right w:val="single" w:sz="4" w:space="0" w:color="000000"/>
            </w:tcBorders>
          </w:tcPr>
          <w:p w14:paraId="50BA98A1" w14:textId="77777777" w:rsidR="00F15C42" w:rsidRDefault="00164BEE">
            <w:pPr>
              <w:spacing w:after="0" w:line="259" w:lineRule="auto"/>
              <w:ind w:left="1" w:firstLine="0"/>
              <w:jc w:val="left"/>
            </w:pPr>
            <w:r>
              <w:rPr>
                <w:sz w:val="22"/>
              </w:rPr>
              <w:t xml:space="preserve">The Water Quality information uses for planning, decision making and water management </w:t>
            </w:r>
          </w:p>
        </w:tc>
      </w:tr>
      <w:tr w:rsidR="00C42935" w14:paraId="3D793493" w14:textId="77777777" w:rsidTr="00FE3C82">
        <w:tblPrEx>
          <w:tblCellMar>
            <w:right w:w="29" w:type="dxa"/>
          </w:tblCellMar>
        </w:tblPrEx>
        <w:trPr>
          <w:trHeight w:val="1625"/>
        </w:trPr>
        <w:tc>
          <w:tcPr>
            <w:tcW w:w="1355" w:type="dxa"/>
            <w:vMerge/>
            <w:tcBorders>
              <w:top w:val="nil"/>
              <w:left w:val="single" w:sz="4" w:space="0" w:color="000000"/>
              <w:bottom w:val="single" w:sz="4" w:space="0" w:color="000000"/>
              <w:right w:val="single" w:sz="4" w:space="0" w:color="000000"/>
            </w:tcBorders>
          </w:tcPr>
          <w:p w14:paraId="0235287E" w14:textId="77777777" w:rsidR="00F15C42" w:rsidRDefault="00F15C42">
            <w:pPr>
              <w:spacing w:after="160" w:line="259" w:lineRule="auto"/>
              <w:ind w:left="0" w:firstLine="0"/>
              <w:jc w:val="left"/>
            </w:pPr>
          </w:p>
        </w:tc>
        <w:tc>
          <w:tcPr>
            <w:tcW w:w="2853" w:type="dxa"/>
            <w:gridSpan w:val="2"/>
            <w:tcBorders>
              <w:top w:val="single" w:sz="4" w:space="0" w:color="000000"/>
              <w:left w:val="single" w:sz="4" w:space="0" w:color="000000"/>
              <w:bottom w:val="single" w:sz="4" w:space="0" w:color="000000"/>
              <w:right w:val="single" w:sz="4" w:space="0" w:color="000000"/>
            </w:tcBorders>
          </w:tcPr>
          <w:p w14:paraId="4C5F1AA0" w14:textId="77777777" w:rsidR="00F15C42" w:rsidRDefault="00164BEE">
            <w:pPr>
              <w:spacing w:after="0" w:line="259" w:lineRule="auto"/>
              <w:ind w:left="1" w:firstLine="0"/>
              <w:jc w:val="left"/>
            </w:pPr>
            <w:r>
              <w:rPr>
                <w:sz w:val="22"/>
              </w:rPr>
              <w:t xml:space="preserve">Disseminate hydrologic data, information and knowledge through </w:t>
            </w:r>
            <w:r w:rsidR="00C42935">
              <w:rPr>
                <w:sz w:val="22"/>
              </w:rPr>
              <w:t>web based</w:t>
            </w:r>
            <w:r>
              <w:rPr>
                <w:sz w:val="22"/>
              </w:rPr>
              <w:t xml:space="preserve"> platform </w:t>
            </w:r>
          </w:p>
        </w:tc>
        <w:tc>
          <w:tcPr>
            <w:tcW w:w="2812" w:type="dxa"/>
            <w:tcBorders>
              <w:top w:val="single" w:sz="4" w:space="0" w:color="000000"/>
              <w:left w:val="single" w:sz="4" w:space="0" w:color="000000"/>
              <w:bottom w:val="single" w:sz="4" w:space="0" w:color="000000"/>
              <w:right w:val="single" w:sz="4" w:space="0" w:color="000000"/>
            </w:tcBorders>
          </w:tcPr>
          <w:p w14:paraId="778D5673" w14:textId="77777777" w:rsidR="00F15C42" w:rsidRDefault="00164BEE">
            <w:pPr>
              <w:spacing w:after="0" w:line="259" w:lineRule="auto"/>
              <w:ind w:left="1" w:firstLine="0"/>
              <w:jc w:val="left"/>
            </w:pPr>
            <w:r>
              <w:rPr>
                <w:sz w:val="22"/>
              </w:rPr>
              <w:t xml:space="preserve">Water audit database of </w:t>
            </w:r>
          </w:p>
          <w:p w14:paraId="043A60F5" w14:textId="77777777" w:rsidR="00F15C42" w:rsidRDefault="00164BEE">
            <w:pPr>
              <w:spacing w:after="0" w:line="259" w:lineRule="auto"/>
              <w:ind w:left="1" w:firstLine="0"/>
              <w:jc w:val="left"/>
            </w:pPr>
            <w:r>
              <w:rPr>
                <w:sz w:val="22"/>
              </w:rPr>
              <w:t xml:space="preserve">Wabi-Shebele basin with 14 operational datasets; bi-annual forecast information; Operational hydrology station management system </w:t>
            </w:r>
          </w:p>
        </w:tc>
        <w:tc>
          <w:tcPr>
            <w:tcW w:w="2612" w:type="dxa"/>
            <w:tcBorders>
              <w:top w:val="single" w:sz="4" w:space="0" w:color="000000"/>
              <w:left w:val="single" w:sz="4" w:space="0" w:color="000000"/>
              <w:bottom w:val="single" w:sz="4" w:space="0" w:color="000000"/>
              <w:right w:val="single" w:sz="4" w:space="0" w:color="000000"/>
            </w:tcBorders>
          </w:tcPr>
          <w:p w14:paraId="4EA64F20" w14:textId="77777777" w:rsidR="00F15C42" w:rsidRDefault="00164BEE">
            <w:pPr>
              <w:spacing w:after="0" w:line="259" w:lineRule="auto"/>
              <w:ind w:left="1" w:right="56" w:firstLine="0"/>
              <w:jc w:val="left"/>
            </w:pPr>
            <w:r>
              <w:rPr>
                <w:sz w:val="22"/>
              </w:rPr>
              <w:t xml:space="preserve">Supervising the water audit database; Audit reports; audit report data and information used for forecast; </w:t>
            </w:r>
          </w:p>
        </w:tc>
        <w:tc>
          <w:tcPr>
            <w:tcW w:w="2520" w:type="dxa"/>
            <w:tcBorders>
              <w:top w:val="single" w:sz="4" w:space="0" w:color="000000"/>
              <w:left w:val="single" w:sz="4" w:space="0" w:color="000000"/>
              <w:bottom w:val="single" w:sz="4" w:space="0" w:color="000000"/>
              <w:right w:val="single" w:sz="4" w:space="0" w:color="000000"/>
            </w:tcBorders>
          </w:tcPr>
          <w:p w14:paraId="5D365A56" w14:textId="77777777" w:rsidR="00F15C42" w:rsidRDefault="00164BEE">
            <w:pPr>
              <w:spacing w:after="0" w:line="259" w:lineRule="auto"/>
              <w:ind w:left="1" w:firstLine="0"/>
              <w:jc w:val="left"/>
            </w:pPr>
            <w:r>
              <w:rPr>
                <w:sz w:val="22"/>
              </w:rPr>
              <w:t xml:space="preserve">MoWE </w:t>
            </w:r>
          </w:p>
        </w:tc>
        <w:tc>
          <w:tcPr>
            <w:tcW w:w="2623" w:type="dxa"/>
            <w:tcBorders>
              <w:top w:val="single" w:sz="4" w:space="0" w:color="000000"/>
              <w:left w:val="single" w:sz="4" w:space="0" w:color="000000"/>
              <w:bottom w:val="single" w:sz="4" w:space="0" w:color="000000"/>
              <w:right w:val="single" w:sz="4" w:space="0" w:color="000000"/>
            </w:tcBorders>
          </w:tcPr>
          <w:p w14:paraId="09347BAC" w14:textId="77777777" w:rsidR="00F15C42" w:rsidRDefault="00164BEE">
            <w:pPr>
              <w:spacing w:after="0" w:line="259" w:lineRule="auto"/>
              <w:ind w:left="1" w:right="6" w:firstLine="0"/>
              <w:jc w:val="left"/>
            </w:pPr>
            <w:r>
              <w:rPr>
                <w:sz w:val="22"/>
              </w:rPr>
              <w:t xml:space="preserve">The audut uses the previous water audits system and design with modified attributes for energy, water supply, and water governance </w:t>
            </w:r>
          </w:p>
        </w:tc>
      </w:tr>
      <w:tr w:rsidR="00C42935" w14:paraId="2704C12B" w14:textId="77777777" w:rsidTr="00FE3C82">
        <w:tblPrEx>
          <w:tblCellMar>
            <w:right w:w="29" w:type="dxa"/>
          </w:tblCellMar>
        </w:tblPrEx>
        <w:trPr>
          <w:trHeight w:val="788"/>
        </w:trPr>
        <w:tc>
          <w:tcPr>
            <w:tcW w:w="1355" w:type="dxa"/>
            <w:vMerge w:val="restart"/>
            <w:tcBorders>
              <w:top w:val="single" w:sz="4" w:space="0" w:color="000000"/>
              <w:left w:val="single" w:sz="4" w:space="0" w:color="000000"/>
              <w:bottom w:val="single" w:sz="4" w:space="0" w:color="000000"/>
              <w:right w:val="single" w:sz="4" w:space="0" w:color="000000"/>
            </w:tcBorders>
          </w:tcPr>
          <w:p w14:paraId="6DE2C2FE" w14:textId="77777777" w:rsidR="00F15C42" w:rsidRDefault="00164BEE">
            <w:pPr>
              <w:spacing w:after="0" w:line="259" w:lineRule="auto"/>
              <w:ind w:left="0" w:firstLine="0"/>
              <w:jc w:val="left"/>
            </w:pPr>
            <w:r>
              <w:rPr>
                <w:b/>
                <w:sz w:val="22"/>
              </w:rPr>
              <w:t>Result 2:-</w:t>
            </w:r>
            <w:r>
              <w:rPr>
                <w:sz w:val="22"/>
              </w:rPr>
              <w:t xml:space="preserve"> </w:t>
            </w:r>
          </w:p>
          <w:p w14:paraId="2F5F7114" w14:textId="77777777" w:rsidR="00F15C42" w:rsidRDefault="00164BEE">
            <w:pPr>
              <w:spacing w:after="0" w:line="259" w:lineRule="auto"/>
              <w:ind w:left="0" w:firstLine="0"/>
              <w:jc w:val="left"/>
            </w:pPr>
            <w:r>
              <w:rPr>
                <w:sz w:val="22"/>
              </w:rPr>
              <w:t xml:space="preserve">Increased access to reliable and safe water supplies for productive and domestic uses and Improving water governance in the basins </w:t>
            </w:r>
          </w:p>
        </w:tc>
        <w:tc>
          <w:tcPr>
            <w:tcW w:w="2853" w:type="dxa"/>
            <w:gridSpan w:val="2"/>
            <w:tcBorders>
              <w:top w:val="single" w:sz="4" w:space="0" w:color="000000"/>
              <w:left w:val="single" w:sz="4" w:space="0" w:color="000000"/>
              <w:bottom w:val="single" w:sz="4" w:space="0" w:color="000000"/>
              <w:right w:val="single" w:sz="4" w:space="0" w:color="000000"/>
            </w:tcBorders>
          </w:tcPr>
          <w:p w14:paraId="7B81C7D5" w14:textId="77777777" w:rsidR="00F15C42" w:rsidRDefault="00164BEE">
            <w:pPr>
              <w:spacing w:after="0" w:line="259" w:lineRule="auto"/>
              <w:ind w:left="1" w:right="55" w:firstLine="0"/>
              <w:jc w:val="left"/>
            </w:pPr>
            <w:r>
              <w:rPr>
                <w:sz w:val="22"/>
              </w:rPr>
              <w:t xml:space="preserve">Water sources identification and mapping and conducting feasibility studies </w:t>
            </w:r>
          </w:p>
        </w:tc>
        <w:tc>
          <w:tcPr>
            <w:tcW w:w="2812" w:type="dxa"/>
            <w:tcBorders>
              <w:top w:val="single" w:sz="4" w:space="0" w:color="000000"/>
              <w:left w:val="single" w:sz="4" w:space="0" w:color="000000"/>
              <w:bottom w:val="single" w:sz="4" w:space="0" w:color="000000"/>
              <w:right w:val="single" w:sz="4" w:space="0" w:color="000000"/>
            </w:tcBorders>
          </w:tcPr>
          <w:p w14:paraId="3CDC1FBB" w14:textId="77777777" w:rsidR="00F15C42" w:rsidRDefault="00164BEE">
            <w:pPr>
              <w:spacing w:after="0" w:line="259" w:lineRule="auto"/>
              <w:ind w:left="1" w:firstLine="0"/>
              <w:jc w:val="left"/>
            </w:pPr>
            <w:r>
              <w:rPr>
                <w:sz w:val="22"/>
              </w:rPr>
              <w:t xml:space="preserve">2  Water resources Maps generated and 2  Feasibility studies conducted  </w:t>
            </w:r>
          </w:p>
        </w:tc>
        <w:tc>
          <w:tcPr>
            <w:tcW w:w="2612" w:type="dxa"/>
            <w:tcBorders>
              <w:top w:val="single" w:sz="4" w:space="0" w:color="000000"/>
              <w:left w:val="single" w:sz="4" w:space="0" w:color="000000"/>
              <w:bottom w:val="single" w:sz="4" w:space="0" w:color="000000"/>
              <w:right w:val="single" w:sz="4" w:space="0" w:color="000000"/>
            </w:tcBorders>
          </w:tcPr>
          <w:p w14:paraId="63BA0B65" w14:textId="77777777" w:rsidR="00F15C42" w:rsidRDefault="00164BEE">
            <w:pPr>
              <w:spacing w:after="0" w:line="259" w:lineRule="auto"/>
              <w:ind w:left="1" w:firstLine="0"/>
            </w:pPr>
            <w:r>
              <w:rPr>
                <w:sz w:val="22"/>
              </w:rPr>
              <w:t xml:space="preserve">Quarter or annual Progress  report  </w:t>
            </w:r>
          </w:p>
        </w:tc>
        <w:tc>
          <w:tcPr>
            <w:tcW w:w="2520" w:type="dxa"/>
            <w:tcBorders>
              <w:top w:val="single" w:sz="4" w:space="0" w:color="000000"/>
              <w:left w:val="single" w:sz="4" w:space="0" w:color="000000"/>
              <w:bottom w:val="single" w:sz="4" w:space="0" w:color="000000"/>
              <w:right w:val="single" w:sz="4" w:space="0" w:color="000000"/>
            </w:tcBorders>
          </w:tcPr>
          <w:p w14:paraId="7353FFF3" w14:textId="77777777" w:rsidR="00F15C42" w:rsidRDefault="00164BEE">
            <w:pPr>
              <w:spacing w:after="0" w:line="259" w:lineRule="auto"/>
              <w:ind w:left="1" w:firstLine="0"/>
              <w:jc w:val="left"/>
            </w:pPr>
            <w:r>
              <w:rPr>
                <w:sz w:val="22"/>
              </w:rPr>
              <w:t xml:space="preserve">MoWE, MoA, </w:t>
            </w:r>
          </w:p>
          <w:p w14:paraId="788EFA72" w14:textId="77777777" w:rsidR="00F15C42" w:rsidRDefault="00164BEE">
            <w:pPr>
              <w:spacing w:after="0" w:line="259" w:lineRule="auto"/>
              <w:ind w:left="1" w:firstLine="0"/>
              <w:jc w:val="left"/>
            </w:pPr>
            <w:r>
              <w:rPr>
                <w:sz w:val="22"/>
              </w:rPr>
              <w:t xml:space="preserve">BDOs , Consultants  </w:t>
            </w:r>
          </w:p>
        </w:tc>
        <w:tc>
          <w:tcPr>
            <w:tcW w:w="2623" w:type="dxa"/>
            <w:tcBorders>
              <w:top w:val="single" w:sz="4" w:space="0" w:color="000000"/>
              <w:left w:val="single" w:sz="4" w:space="0" w:color="000000"/>
              <w:bottom w:val="single" w:sz="4" w:space="0" w:color="000000"/>
              <w:right w:val="single" w:sz="4" w:space="0" w:color="000000"/>
            </w:tcBorders>
          </w:tcPr>
          <w:p w14:paraId="202ADA48" w14:textId="77777777" w:rsidR="00F15C42" w:rsidRDefault="00164BEE">
            <w:pPr>
              <w:spacing w:after="0" w:line="259" w:lineRule="auto"/>
              <w:ind w:left="1" w:right="26" w:firstLine="0"/>
              <w:jc w:val="left"/>
            </w:pPr>
            <w:r>
              <w:rPr>
                <w:sz w:val="22"/>
              </w:rPr>
              <w:t xml:space="preserve">One Resources map and one feasibility study for each basins  </w:t>
            </w:r>
          </w:p>
        </w:tc>
      </w:tr>
      <w:tr w:rsidR="00C42935" w14:paraId="0A79F284" w14:textId="77777777" w:rsidTr="00FE3C82">
        <w:tblPrEx>
          <w:tblCellMar>
            <w:right w:w="29" w:type="dxa"/>
          </w:tblCellMar>
        </w:tblPrEx>
        <w:trPr>
          <w:trHeight w:val="1274"/>
        </w:trPr>
        <w:tc>
          <w:tcPr>
            <w:tcW w:w="1355" w:type="dxa"/>
            <w:vMerge/>
            <w:tcBorders>
              <w:top w:val="nil"/>
              <w:left w:val="single" w:sz="4" w:space="0" w:color="000000"/>
              <w:bottom w:val="nil"/>
              <w:right w:val="single" w:sz="4" w:space="0" w:color="000000"/>
            </w:tcBorders>
          </w:tcPr>
          <w:p w14:paraId="7C734D42" w14:textId="77777777" w:rsidR="00F15C42" w:rsidRDefault="00F15C42">
            <w:pPr>
              <w:spacing w:after="160" w:line="259" w:lineRule="auto"/>
              <w:ind w:left="0" w:firstLine="0"/>
              <w:jc w:val="left"/>
            </w:pPr>
          </w:p>
        </w:tc>
        <w:tc>
          <w:tcPr>
            <w:tcW w:w="2853" w:type="dxa"/>
            <w:gridSpan w:val="2"/>
            <w:tcBorders>
              <w:top w:val="single" w:sz="4" w:space="0" w:color="000000"/>
              <w:left w:val="single" w:sz="4" w:space="0" w:color="000000"/>
              <w:bottom w:val="single" w:sz="4" w:space="0" w:color="000000"/>
              <w:right w:val="single" w:sz="4" w:space="0" w:color="000000"/>
            </w:tcBorders>
          </w:tcPr>
          <w:p w14:paraId="6E67D77B" w14:textId="77777777" w:rsidR="00F15C42" w:rsidRDefault="00164BEE">
            <w:pPr>
              <w:spacing w:after="0" w:line="259" w:lineRule="auto"/>
              <w:ind w:left="1" w:firstLine="0"/>
              <w:jc w:val="left"/>
            </w:pPr>
            <w:r>
              <w:rPr>
                <w:sz w:val="22"/>
              </w:rPr>
              <w:t xml:space="preserve">Upgrade or rehabilitation of new and or /existing  water supply and </w:t>
            </w:r>
            <w:r w:rsidR="00C42935">
              <w:rPr>
                <w:sz w:val="22"/>
              </w:rPr>
              <w:t>small-scale</w:t>
            </w:r>
            <w:r>
              <w:rPr>
                <w:sz w:val="22"/>
              </w:rPr>
              <w:t xml:space="preserve"> irrigation infrastructure </w:t>
            </w:r>
          </w:p>
        </w:tc>
        <w:tc>
          <w:tcPr>
            <w:tcW w:w="2812" w:type="dxa"/>
            <w:tcBorders>
              <w:top w:val="single" w:sz="4" w:space="0" w:color="000000"/>
              <w:left w:val="single" w:sz="4" w:space="0" w:color="000000"/>
              <w:bottom w:val="single" w:sz="4" w:space="0" w:color="000000"/>
              <w:right w:val="single" w:sz="4" w:space="0" w:color="000000"/>
            </w:tcBorders>
          </w:tcPr>
          <w:p w14:paraId="20C2894A" w14:textId="77777777" w:rsidR="00F15C42" w:rsidRDefault="00164BEE">
            <w:pPr>
              <w:spacing w:after="0" w:line="239" w:lineRule="auto"/>
              <w:ind w:left="1" w:right="66" w:firstLine="0"/>
            </w:pPr>
            <w:r>
              <w:rPr>
                <w:sz w:val="22"/>
              </w:rPr>
              <w:t xml:space="preserve">2  Water supply and small scale irrigation </w:t>
            </w:r>
          </w:p>
          <w:p w14:paraId="62199C3F" w14:textId="77777777" w:rsidR="00F15C42" w:rsidRDefault="00164BEE">
            <w:pPr>
              <w:spacing w:after="0" w:line="259" w:lineRule="auto"/>
              <w:ind w:left="1" w:firstLine="0"/>
              <w:jc w:val="left"/>
            </w:pPr>
            <w:r>
              <w:rPr>
                <w:sz w:val="22"/>
              </w:rPr>
              <w:t xml:space="preserve">schemes Upgraded or </w:t>
            </w:r>
          </w:p>
          <w:p w14:paraId="0B8BF7DA" w14:textId="77777777" w:rsidR="00F15C42" w:rsidRDefault="00164BEE">
            <w:pPr>
              <w:spacing w:after="0" w:line="259" w:lineRule="auto"/>
              <w:ind w:left="1" w:firstLine="0"/>
              <w:jc w:val="left"/>
            </w:pPr>
            <w:r>
              <w:rPr>
                <w:sz w:val="22"/>
              </w:rPr>
              <w:t xml:space="preserve">rehabilitated    </w:t>
            </w:r>
          </w:p>
        </w:tc>
        <w:tc>
          <w:tcPr>
            <w:tcW w:w="2612" w:type="dxa"/>
            <w:tcBorders>
              <w:top w:val="single" w:sz="4" w:space="0" w:color="000000"/>
              <w:left w:val="single" w:sz="4" w:space="0" w:color="000000"/>
              <w:bottom w:val="single" w:sz="4" w:space="0" w:color="000000"/>
              <w:right w:val="single" w:sz="4" w:space="0" w:color="000000"/>
            </w:tcBorders>
          </w:tcPr>
          <w:p w14:paraId="13B02D4E" w14:textId="77777777" w:rsidR="00F15C42" w:rsidRDefault="00164BEE">
            <w:pPr>
              <w:spacing w:after="0" w:line="259" w:lineRule="auto"/>
              <w:ind w:left="1" w:firstLine="0"/>
            </w:pPr>
            <w:r>
              <w:rPr>
                <w:sz w:val="22"/>
              </w:rPr>
              <w:t xml:space="preserve">Quarter or annual Progress  report  </w:t>
            </w:r>
          </w:p>
        </w:tc>
        <w:tc>
          <w:tcPr>
            <w:tcW w:w="2520" w:type="dxa"/>
            <w:tcBorders>
              <w:top w:val="single" w:sz="4" w:space="0" w:color="000000"/>
              <w:left w:val="single" w:sz="4" w:space="0" w:color="000000"/>
              <w:bottom w:val="single" w:sz="4" w:space="0" w:color="000000"/>
              <w:right w:val="single" w:sz="4" w:space="0" w:color="000000"/>
            </w:tcBorders>
          </w:tcPr>
          <w:p w14:paraId="68C6CB45" w14:textId="77777777" w:rsidR="00F15C42" w:rsidRDefault="00164BEE">
            <w:pPr>
              <w:spacing w:after="0" w:line="259" w:lineRule="auto"/>
              <w:ind w:left="1" w:firstLine="0"/>
              <w:jc w:val="left"/>
            </w:pPr>
            <w:r>
              <w:rPr>
                <w:sz w:val="22"/>
              </w:rPr>
              <w:t xml:space="preserve">MoWE, MoA, </w:t>
            </w:r>
          </w:p>
          <w:p w14:paraId="2D711047" w14:textId="77777777" w:rsidR="00F15C42" w:rsidRDefault="00164BEE">
            <w:pPr>
              <w:spacing w:after="0" w:line="259" w:lineRule="auto"/>
              <w:ind w:left="1" w:firstLine="0"/>
              <w:jc w:val="left"/>
            </w:pPr>
            <w:r>
              <w:rPr>
                <w:sz w:val="22"/>
              </w:rPr>
              <w:t xml:space="preserve">BDOs , Regions, </w:t>
            </w:r>
          </w:p>
          <w:p w14:paraId="658A3115" w14:textId="77777777" w:rsidR="00F15C42" w:rsidRDefault="00164BEE">
            <w:pPr>
              <w:spacing w:after="0" w:line="259" w:lineRule="auto"/>
              <w:ind w:left="1" w:firstLine="0"/>
              <w:jc w:val="left"/>
            </w:pPr>
            <w:r>
              <w:rPr>
                <w:sz w:val="22"/>
              </w:rPr>
              <w:t xml:space="preserve">Contactors   </w:t>
            </w:r>
          </w:p>
        </w:tc>
        <w:tc>
          <w:tcPr>
            <w:tcW w:w="2623" w:type="dxa"/>
            <w:tcBorders>
              <w:top w:val="single" w:sz="4" w:space="0" w:color="000000"/>
              <w:left w:val="single" w:sz="4" w:space="0" w:color="000000"/>
              <w:bottom w:val="single" w:sz="4" w:space="0" w:color="000000"/>
              <w:right w:val="single" w:sz="4" w:space="0" w:color="000000"/>
            </w:tcBorders>
          </w:tcPr>
          <w:p w14:paraId="0189E2CD" w14:textId="77777777" w:rsidR="00F15C42" w:rsidRDefault="00164BEE">
            <w:pPr>
              <w:spacing w:after="0" w:line="239" w:lineRule="auto"/>
              <w:ind w:left="1" w:firstLine="0"/>
            </w:pPr>
            <w:r>
              <w:rPr>
                <w:sz w:val="22"/>
              </w:rPr>
              <w:t xml:space="preserve">one scheme for each basin rehabilitated </w:t>
            </w:r>
          </w:p>
          <w:p w14:paraId="21CE82BB" w14:textId="77777777" w:rsidR="00F15C42" w:rsidRDefault="00164BEE">
            <w:pPr>
              <w:spacing w:after="0" w:line="259" w:lineRule="auto"/>
              <w:ind w:left="1" w:firstLine="0"/>
              <w:jc w:val="left"/>
            </w:pPr>
            <w:r>
              <w:rPr>
                <w:sz w:val="22"/>
              </w:rPr>
              <w:t xml:space="preserve">/maintained  </w:t>
            </w:r>
          </w:p>
        </w:tc>
      </w:tr>
      <w:tr w:rsidR="00C42935" w14:paraId="0A2A26E5" w14:textId="77777777" w:rsidTr="00FE3C82">
        <w:tblPrEx>
          <w:tblCellMar>
            <w:right w:w="29" w:type="dxa"/>
          </w:tblCellMar>
        </w:tblPrEx>
        <w:trPr>
          <w:trHeight w:val="770"/>
        </w:trPr>
        <w:tc>
          <w:tcPr>
            <w:tcW w:w="1355" w:type="dxa"/>
            <w:vMerge/>
            <w:tcBorders>
              <w:top w:val="nil"/>
              <w:left w:val="single" w:sz="4" w:space="0" w:color="000000"/>
              <w:bottom w:val="single" w:sz="4" w:space="0" w:color="000000"/>
              <w:right w:val="single" w:sz="4" w:space="0" w:color="000000"/>
            </w:tcBorders>
          </w:tcPr>
          <w:p w14:paraId="035961E0" w14:textId="77777777" w:rsidR="00F15C42" w:rsidRDefault="00F15C42">
            <w:pPr>
              <w:spacing w:after="160" w:line="259" w:lineRule="auto"/>
              <w:ind w:left="0" w:firstLine="0"/>
              <w:jc w:val="left"/>
            </w:pPr>
          </w:p>
        </w:tc>
        <w:tc>
          <w:tcPr>
            <w:tcW w:w="2853" w:type="dxa"/>
            <w:gridSpan w:val="2"/>
            <w:tcBorders>
              <w:top w:val="single" w:sz="4" w:space="0" w:color="000000"/>
              <w:left w:val="single" w:sz="4" w:space="0" w:color="000000"/>
              <w:bottom w:val="single" w:sz="4" w:space="0" w:color="000000"/>
              <w:right w:val="single" w:sz="4" w:space="0" w:color="000000"/>
            </w:tcBorders>
          </w:tcPr>
          <w:p w14:paraId="170C74C7" w14:textId="77777777" w:rsidR="00F15C42" w:rsidRDefault="00164BEE">
            <w:pPr>
              <w:spacing w:after="0" w:line="259" w:lineRule="auto"/>
              <w:ind w:left="1" w:right="158" w:firstLine="0"/>
            </w:pPr>
            <w:r>
              <w:rPr>
                <w:sz w:val="22"/>
              </w:rPr>
              <w:t xml:space="preserve">Construct water harvesting structures and linking them with potable </w:t>
            </w:r>
          </w:p>
        </w:tc>
        <w:tc>
          <w:tcPr>
            <w:tcW w:w="2812" w:type="dxa"/>
            <w:tcBorders>
              <w:top w:val="single" w:sz="4" w:space="0" w:color="000000"/>
              <w:left w:val="single" w:sz="4" w:space="0" w:color="000000"/>
              <w:bottom w:val="single" w:sz="4" w:space="0" w:color="000000"/>
              <w:right w:val="single" w:sz="4" w:space="0" w:color="000000"/>
            </w:tcBorders>
          </w:tcPr>
          <w:p w14:paraId="53E8C06F" w14:textId="77777777" w:rsidR="00F15C42" w:rsidRDefault="00164BEE">
            <w:pPr>
              <w:spacing w:after="0" w:line="259" w:lineRule="auto"/>
              <w:ind w:left="1" w:right="66" w:firstLine="0"/>
              <w:jc w:val="left"/>
            </w:pPr>
            <w:r>
              <w:rPr>
                <w:sz w:val="22"/>
              </w:rPr>
              <w:t xml:space="preserve">6  Water supply and small scale irrigation schemes constructed  </w:t>
            </w:r>
          </w:p>
        </w:tc>
        <w:tc>
          <w:tcPr>
            <w:tcW w:w="2612" w:type="dxa"/>
            <w:tcBorders>
              <w:top w:val="single" w:sz="4" w:space="0" w:color="000000"/>
              <w:left w:val="single" w:sz="4" w:space="0" w:color="000000"/>
              <w:bottom w:val="single" w:sz="4" w:space="0" w:color="000000"/>
              <w:right w:val="single" w:sz="4" w:space="0" w:color="000000"/>
            </w:tcBorders>
          </w:tcPr>
          <w:p w14:paraId="232B451F" w14:textId="77777777" w:rsidR="00F15C42" w:rsidRDefault="00164BEE">
            <w:pPr>
              <w:spacing w:after="0" w:line="259" w:lineRule="auto"/>
              <w:ind w:left="1" w:firstLine="0"/>
            </w:pPr>
            <w:r>
              <w:rPr>
                <w:sz w:val="22"/>
              </w:rPr>
              <w:t xml:space="preserve">Quarter or annual Progress  report  </w:t>
            </w:r>
          </w:p>
        </w:tc>
        <w:tc>
          <w:tcPr>
            <w:tcW w:w="2520" w:type="dxa"/>
            <w:tcBorders>
              <w:top w:val="single" w:sz="4" w:space="0" w:color="000000"/>
              <w:left w:val="single" w:sz="4" w:space="0" w:color="000000"/>
              <w:bottom w:val="single" w:sz="4" w:space="0" w:color="000000"/>
              <w:right w:val="single" w:sz="4" w:space="0" w:color="000000"/>
            </w:tcBorders>
          </w:tcPr>
          <w:p w14:paraId="4E076983" w14:textId="77777777" w:rsidR="00F15C42" w:rsidRDefault="00164BEE">
            <w:pPr>
              <w:spacing w:after="0" w:line="259" w:lineRule="auto"/>
              <w:ind w:left="1" w:firstLine="0"/>
              <w:jc w:val="left"/>
            </w:pPr>
            <w:r>
              <w:rPr>
                <w:sz w:val="22"/>
              </w:rPr>
              <w:t xml:space="preserve">MoWE, MoA, </w:t>
            </w:r>
          </w:p>
          <w:p w14:paraId="0D67A9B9" w14:textId="77777777" w:rsidR="00F15C42" w:rsidRDefault="00164BEE">
            <w:pPr>
              <w:spacing w:after="0" w:line="259" w:lineRule="auto"/>
              <w:ind w:left="1" w:firstLine="0"/>
              <w:jc w:val="left"/>
            </w:pPr>
            <w:r>
              <w:rPr>
                <w:sz w:val="22"/>
              </w:rPr>
              <w:t xml:space="preserve">BDOs ,Regions, </w:t>
            </w:r>
          </w:p>
          <w:p w14:paraId="5CE6DD98" w14:textId="77777777" w:rsidR="00F15C42" w:rsidRDefault="00164BEE">
            <w:pPr>
              <w:spacing w:after="0" w:line="259" w:lineRule="auto"/>
              <w:ind w:left="1" w:firstLine="0"/>
              <w:jc w:val="left"/>
            </w:pPr>
            <w:r>
              <w:rPr>
                <w:sz w:val="22"/>
              </w:rPr>
              <w:t xml:space="preserve">Contactors   </w:t>
            </w:r>
          </w:p>
        </w:tc>
        <w:tc>
          <w:tcPr>
            <w:tcW w:w="2623" w:type="dxa"/>
            <w:tcBorders>
              <w:top w:val="single" w:sz="4" w:space="0" w:color="000000"/>
              <w:left w:val="single" w:sz="4" w:space="0" w:color="000000"/>
              <w:bottom w:val="single" w:sz="4" w:space="0" w:color="000000"/>
              <w:right w:val="single" w:sz="4" w:space="0" w:color="000000"/>
            </w:tcBorders>
          </w:tcPr>
          <w:p w14:paraId="1FD003AF" w14:textId="77777777" w:rsidR="00F15C42" w:rsidRDefault="00164BEE">
            <w:pPr>
              <w:spacing w:after="0" w:line="259" w:lineRule="auto"/>
              <w:ind w:left="1" w:firstLine="0"/>
              <w:jc w:val="left"/>
            </w:pPr>
            <w:r>
              <w:rPr>
                <w:sz w:val="22"/>
              </w:rPr>
              <w:t>3 new schemes in awash and 3 new schemes in Wabi-</w:t>
            </w:r>
          </w:p>
        </w:tc>
      </w:tr>
      <w:tr w:rsidR="00C42935" w14:paraId="54AA0556" w14:textId="77777777" w:rsidTr="00FE3C82">
        <w:tblPrEx>
          <w:tblCellMar>
            <w:right w:w="0" w:type="dxa"/>
          </w:tblCellMar>
        </w:tblPrEx>
        <w:trPr>
          <w:trHeight w:val="19"/>
        </w:trPr>
        <w:tc>
          <w:tcPr>
            <w:tcW w:w="420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0E22DC43" w14:textId="77777777" w:rsidR="00F15C42" w:rsidRDefault="00164BEE">
            <w:pPr>
              <w:spacing w:after="0" w:line="259" w:lineRule="auto"/>
              <w:ind w:left="0" w:right="106" w:firstLine="0"/>
              <w:jc w:val="center"/>
            </w:pPr>
            <w:r>
              <w:rPr>
                <w:b/>
                <w:sz w:val="22"/>
              </w:rPr>
              <w:t xml:space="preserve">General Objectives, Specific Objectives </w:t>
            </w:r>
          </w:p>
        </w:tc>
        <w:tc>
          <w:tcPr>
            <w:tcW w:w="28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68AB3D" w14:textId="77777777" w:rsidR="00F15C42" w:rsidRDefault="00164BEE">
            <w:pPr>
              <w:spacing w:after="0" w:line="259" w:lineRule="auto"/>
              <w:ind w:left="0" w:right="105" w:firstLine="0"/>
              <w:jc w:val="center"/>
            </w:pPr>
            <w:r>
              <w:rPr>
                <w:b/>
                <w:sz w:val="22"/>
              </w:rPr>
              <w:t xml:space="preserve">Indicator </w:t>
            </w:r>
          </w:p>
        </w:tc>
        <w:tc>
          <w:tcPr>
            <w:tcW w:w="2612" w:type="dxa"/>
            <w:tcBorders>
              <w:top w:val="single" w:sz="4" w:space="0" w:color="000000"/>
              <w:left w:val="single" w:sz="4" w:space="0" w:color="000000"/>
              <w:bottom w:val="single" w:sz="4" w:space="0" w:color="000000"/>
              <w:right w:val="single" w:sz="4" w:space="0" w:color="000000"/>
            </w:tcBorders>
            <w:shd w:val="clear" w:color="auto" w:fill="D9D9D9"/>
          </w:tcPr>
          <w:p w14:paraId="4C7E2624" w14:textId="77777777" w:rsidR="00F15C42" w:rsidRDefault="00164BEE">
            <w:pPr>
              <w:spacing w:after="0" w:line="259" w:lineRule="auto"/>
              <w:ind w:left="0" w:firstLine="0"/>
              <w:jc w:val="center"/>
            </w:pPr>
            <w:r>
              <w:rPr>
                <w:b/>
                <w:sz w:val="22"/>
              </w:rPr>
              <w:t xml:space="preserve">Means of Verification </w:t>
            </w:r>
          </w:p>
        </w:tc>
        <w:tc>
          <w:tcPr>
            <w:tcW w:w="25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8A0AE5" w14:textId="77777777" w:rsidR="00F15C42" w:rsidRDefault="00164BEE">
            <w:pPr>
              <w:spacing w:after="0" w:line="259" w:lineRule="auto"/>
              <w:ind w:left="0" w:right="107" w:firstLine="0"/>
              <w:jc w:val="center"/>
            </w:pPr>
            <w:r>
              <w:rPr>
                <w:b/>
                <w:sz w:val="22"/>
              </w:rPr>
              <w:t xml:space="preserve">Responsibility </w:t>
            </w:r>
          </w:p>
        </w:tc>
        <w:tc>
          <w:tcPr>
            <w:tcW w:w="2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D0C889" w14:textId="77777777" w:rsidR="00F15C42" w:rsidRDefault="00164BEE">
            <w:pPr>
              <w:spacing w:after="0" w:line="259" w:lineRule="auto"/>
              <w:ind w:left="0" w:right="103" w:firstLine="0"/>
              <w:jc w:val="center"/>
            </w:pPr>
            <w:r>
              <w:rPr>
                <w:b/>
                <w:sz w:val="22"/>
              </w:rPr>
              <w:t xml:space="preserve">Assumption </w:t>
            </w:r>
          </w:p>
        </w:tc>
      </w:tr>
      <w:tr w:rsidR="00C42935" w14:paraId="16CD9706" w14:textId="77777777" w:rsidTr="00FE3C82">
        <w:tblPrEx>
          <w:tblCellMar>
            <w:right w:w="0" w:type="dxa"/>
          </w:tblCellMar>
        </w:tblPrEx>
        <w:trPr>
          <w:trHeight w:val="20"/>
        </w:trPr>
        <w:tc>
          <w:tcPr>
            <w:tcW w:w="1355" w:type="dxa"/>
            <w:vMerge w:val="restart"/>
            <w:tcBorders>
              <w:top w:val="single" w:sz="4" w:space="0" w:color="000000"/>
              <w:left w:val="single" w:sz="4" w:space="0" w:color="000000"/>
              <w:bottom w:val="single" w:sz="4" w:space="0" w:color="000000"/>
              <w:right w:val="single" w:sz="4" w:space="0" w:color="000000"/>
            </w:tcBorders>
          </w:tcPr>
          <w:p w14:paraId="199B9EB8" w14:textId="77777777" w:rsidR="00F15C42" w:rsidRDefault="00F15C42">
            <w:pPr>
              <w:spacing w:after="160" w:line="259" w:lineRule="auto"/>
              <w:ind w:left="0" w:firstLine="0"/>
              <w:jc w:val="left"/>
            </w:pPr>
          </w:p>
        </w:tc>
        <w:tc>
          <w:tcPr>
            <w:tcW w:w="2853" w:type="dxa"/>
            <w:gridSpan w:val="2"/>
            <w:tcBorders>
              <w:top w:val="single" w:sz="4" w:space="0" w:color="000000"/>
              <w:left w:val="single" w:sz="4" w:space="0" w:color="000000"/>
              <w:bottom w:val="single" w:sz="4" w:space="0" w:color="000000"/>
              <w:right w:val="single" w:sz="4" w:space="0" w:color="000000"/>
            </w:tcBorders>
          </w:tcPr>
          <w:p w14:paraId="0224B098" w14:textId="77777777" w:rsidR="00F15C42" w:rsidRDefault="00164BEE">
            <w:pPr>
              <w:spacing w:after="0" w:line="259" w:lineRule="auto"/>
              <w:ind w:left="1" w:firstLine="0"/>
              <w:jc w:val="left"/>
            </w:pPr>
            <w:r>
              <w:rPr>
                <w:sz w:val="22"/>
              </w:rPr>
              <w:t xml:space="preserve">water and small-scale irrigation development </w:t>
            </w:r>
          </w:p>
        </w:tc>
        <w:tc>
          <w:tcPr>
            <w:tcW w:w="2812" w:type="dxa"/>
            <w:tcBorders>
              <w:top w:val="single" w:sz="4" w:space="0" w:color="000000"/>
              <w:left w:val="single" w:sz="4" w:space="0" w:color="000000"/>
              <w:bottom w:val="single" w:sz="4" w:space="0" w:color="000000"/>
              <w:right w:val="single" w:sz="4" w:space="0" w:color="000000"/>
            </w:tcBorders>
          </w:tcPr>
          <w:p w14:paraId="54977017" w14:textId="77777777" w:rsidR="00F15C42" w:rsidRDefault="00F15C42">
            <w:pPr>
              <w:spacing w:after="160" w:line="259" w:lineRule="auto"/>
              <w:ind w:left="0" w:firstLine="0"/>
              <w:jc w:val="left"/>
            </w:pPr>
          </w:p>
        </w:tc>
        <w:tc>
          <w:tcPr>
            <w:tcW w:w="2612" w:type="dxa"/>
            <w:tcBorders>
              <w:top w:val="single" w:sz="4" w:space="0" w:color="000000"/>
              <w:left w:val="single" w:sz="4" w:space="0" w:color="000000"/>
              <w:bottom w:val="single" w:sz="4" w:space="0" w:color="000000"/>
              <w:right w:val="single" w:sz="4" w:space="0" w:color="000000"/>
            </w:tcBorders>
          </w:tcPr>
          <w:p w14:paraId="50B3F707" w14:textId="77777777" w:rsidR="00F15C42" w:rsidRDefault="00F15C42">
            <w:pPr>
              <w:spacing w:after="160" w:line="259" w:lineRule="auto"/>
              <w:ind w:left="0" w:firstLine="0"/>
              <w:jc w:val="left"/>
            </w:pPr>
          </w:p>
        </w:tc>
        <w:tc>
          <w:tcPr>
            <w:tcW w:w="2520" w:type="dxa"/>
            <w:tcBorders>
              <w:top w:val="single" w:sz="4" w:space="0" w:color="000000"/>
              <w:left w:val="single" w:sz="4" w:space="0" w:color="000000"/>
              <w:bottom w:val="single" w:sz="4" w:space="0" w:color="000000"/>
              <w:right w:val="single" w:sz="4" w:space="0" w:color="000000"/>
            </w:tcBorders>
          </w:tcPr>
          <w:p w14:paraId="23189BC4" w14:textId="77777777" w:rsidR="00F15C42" w:rsidRDefault="00F15C42">
            <w:pPr>
              <w:spacing w:after="160" w:line="259" w:lineRule="auto"/>
              <w:ind w:left="0" w:firstLine="0"/>
              <w:jc w:val="left"/>
            </w:pPr>
          </w:p>
        </w:tc>
        <w:tc>
          <w:tcPr>
            <w:tcW w:w="2623" w:type="dxa"/>
            <w:tcBorders>
              <w:top w:val="single" w:sz="4" w:space="0" w:color="000000"/>
              <w:left w:val="single" w:sz="4" w:space="0" w:color="000000"/>
              <w:bottom w:val="single" w:sz="4" w:space="0" w:color="000000"/>
              <w:right w:val="single" w:sz="4" w:space="0" w:color="000000"/>
            </w:tcBorders>
          </w:tcPr>
          <w:p w14:paraId="021C67FA" w14:textId="77777777" w:rsidR="00F15C42" w:rsidRDefault="00164BEE">
            <w:pPr>
              <w:spacing w:after="0" w:line="259" w:lineRule="auto"/>
              <w:ind w:left="1" w:firstLine="0"/>
              <w:jc w:val="left"/>
            </w:pPr>
            <w:r>
              <w:rPr>
                <w:sz w:val="22"/>
              </w:rPr>
              <w:t xml:space="preserve">Shebele  </w:t>
            </w:r>
          </w:p>
        </w:tc>
      </w:tr>
      <w:tr w:rsidR="00C42935" w14:paraId="11D13E16" w14:textId="77777777" w:rsidTr="00FE3C82">
        <w:tblPrEx>
          <w:tblCellMar>
            <w:right w:w="0" w:type="dxa"/>
          </w:tblCellMar>
        </w:tblPrEx>
        <w:trPr>
          <w:trHeight w:val="2372"/>
        </w:trPr>
        <w:tc>
          <w:tcPr>
            <w:tcW w:w="1355" w:type="dxa"/>
            <w:vMerge/>
            <w:tcBorders>
              <w:top w:val="nil"/>
              <w:left w:val="single" w:sz="4" w:space="0" w:color="000000"/>
              <w:bottom w:val="single" w:sz="4" w:space="0" w:color="000000"/>
              <w:right w:val="single" w:sz="4" w:space="0" w:color="000000"/>
            </w:tcBorders>
          </w:tcPr>
          <w:p w14:paraId="6827734F" w14:textId="77777777" w:rsidR="00F15C42" w:rsidRDefault="00F15C42">
            <w:pPr>
              <w:spacing w:after="160" w:line="259" w:lineRule="auto"/>
              <w:ind w:left="0" w:firstLine="0"/>
              <w:jc w:val="left"/>
            </w:pPr>
          </w:p>
        </w:tc>
        <w:tc>
          <w:tcPr>
            <w:tcW w:w="2853" w:type="dxa"/>
            <w:gridSpan w:val="2"/>
            <w:tcBorders>
              <w:top w:val="single" w:sz="4" w:space="0" w:color="000000"/>
              <w:left w:val="single" w:sz="4" w:space="0" w:color="000000"/>
              <w:bottom w:val="single" w:sz="4" w:space="0" w:color="000000"/>
              <w:right w:val="single" w:sz="4" w:space="0" w:color="000000"/>
            </w:tcBorders>
          </w:tcPr>
          <w:p w14:paraId="4C7F7C09" w14:textId="77777777" w:rsidR="00F15C42" w:rsidRDefault="00164BEE">
            <w:pPr>
              <w:spacing w:after="2" w:line="237" w:lineRule="auto"/>
              <w:ind w:left="1" w:right="171" w:firstLine="0"/>
            </w:pPr>
            <w:r>
              <w:rPr>
                <w:sz w:val="22"/>
              </w:rPr>
              <w:t>Establishment  of water gove</w:t>
            </w:r>
            <w:r w:rsidR="00C42935">
              <w:rPr>
                <w:sz w:val="22"/>
              </w:rPr>
              <w:t>rnance system in Awash and Wabi-</w:t>
            </w:r>
            <w:r>
              <w:rPr>
                <w:sz w:val="22"/>
              </w:rPr>
              <w:t xml:space="preserve">Shebele Basins (mainly focusing on water allocation, water </w:t>
            </w:r>
          </w:p>
          <w:p w14:paraId="51C6330B" w14:textId="77777777" w:rsidR="00F15C42" w:rsidRDefault="00164BEE">
            <w:pPr>
              <w:spacing w:after="0" w:line="259" w:lineRule="auto"/>
              <w:ind w:left="1" w:firstLine="0"/>
              <w:jc w:val="left"/>
            </w:pPr>
            <w:r>
              <w:rPr>
                <w:sz w:val="22"/>
              </w:rPr>
              <w:t xml:space="preserve">use permit and Water </w:t>
            </w:r>
          </w:p>
          <w:p w14:paraId="3BA11BAA" w14:textId="77777777" w:rsidR="00F15C42" w:rsidRDefault="00164BEE">
            <w:pPr>
              <w:spacing w:after="0" w:line="259" w:lineRule="auto"/>
              <w:ind w:left="1" w:firstLine="0"/>
              <w:jc w:val="left"/>
            </w:pPr>
            <w:r>
              <w:rPr>
                <w:sz w:val="22"/>
              </w:rPr>
              <w:t xml:space="preserve">tariff) </w:t>
            </w:r>
          </w:p>
        </w:tc>
        <w:tc>
          <w:tcPr>
            <w:tcW w:w="2812" w:type="dxa"/>
            <w:tcBorders>
              <w:top w:val="single" w:sz="4" w:space="0" w:color="000000"/>
              <w:left w:val="single" w:sz="4" w:space="0" w:color="000000"/>
              <w:bottom w:val="single" w:sz="4" w:space="0" w:color="000000"/>
              <w:right w:val="single" w:sz="4" w:space="0" w:color="000000"/>
            </w:tcBorders>
          </w:tcPr>
          <w:p w14:paraId="2EAF2D76" w14:textId="77777777" w:rsidR="00F15C42" w:rsidRDefault="00164BEE">
            <w:pPr>
              <w:spacing w:after="0" w:line="259" w:lineRule="auto"/>
              <w:ind w:left="1" w:right="156" w:firstLine="0"/>
            </w:pPr>
            <w:r>
              <w:rPr>
                <w:sz w:val="22"/>
              </w:rPr>
              <w:t xml:space="preserve">1 Web Based water permit  system established,2 Water allocation model using WEAP software developed ,100% water users registered, 3100 Water Permits issued and renewed,  6 M ETB Permit fee and Water charge will be collected  </w:t>
            </w:r>
          </w:p>
        </w:tc>
        <w:tc>
          <w:tcPr>
            <w:tcW w:w="2612" w:type="dxa"/>
            <w:tcBorders>
              <w:top w:val="single" w:sz="4" w:space="0" w:color="000000"/>
              <w:left w:val="single" w:sz="4" w:space="0" w:color="000000"/>
              <w:bottom w:val="single" w:sz="4" w:space="0" w:color="000000"/>
              <w:right w:val="single" w:sz="4" w:space="0" w:color="000000"/>
            </w:tcBorders>
          </w:tcPr>
          <w:p w14:paraId="116FE681" w14:textId="77777777" w:rsidR="00F15C42" w:rsidRDefault="00164BEE">
            <w:pPr>
              <w:spacing w:after="0" w:line="259" w:lineRule="auto"/>
              <w:ind w:left="1" w:firstLine="0"/>
            </w:pPr>
            <w:r>
              <w:rPr>
                <w:sz w:val="22"/>
              </w:rPr>
              <w:t xml:space="preserve">Quarter or annual Progress  report  </w:t>
            </w:r>
          </w:p>
        </w:tc>
        <w:tc>
          <w:tcPr>
            <w:tcW w:w="2520" w:type="dxa"/>
            <w:tcBorders>
              <w:top w:val="single" w:sz="4" w:space="0" w:color="000000"/>
              <w:left w:val="single" w:sz="4" w:space="0" w:color="000000"/>
              <w:bottom w:val="single" w:sz="4" w:space="0" w:color="000000"/>
              <w:right w:val="single" w:sz="4" w:space="0" w:color="000000"/>
            </w:tcBorders>
          </w:tcPr>
          <w:p w14:paraId="0CEAA627" w14:textId="77777777" w:rsidR="00F15C42" w:rsidRDefault="00164BEE">
            <w:pPr>
              <w:spacing w:after="0" w:line="259" w:lineRule="auto"/>
              <w:ind w:left="1" w:firstLine="0"/>
              <w:jc w:val="left"/>
            </w:pPr>
            <w:r>
              <w:rPr>
                <w:sz w:val="22"/>
              </w:rPr>
              <w:t xml:space="preserve">MoWE, BDOs </w:t>
            </w:r>
          </w:p>
          <w:p w14:paraId="20F4DDFE" w14:textId="77777777" w:rsidR="00F15C42" w:rsidRDefault="00164BEE">
            <w:pPr>
              <w:spacing w:after="0" w:line="259" w:lineRule="auto"/>
              <w:ind w:left="1" w:firstLine="0"/>
              <w:jc w:val="left"/>
            </w:pPr>
            <w:r>
              <w:rPr>
                <w:sz w:val="22"/>
              </w:rPr>
              <w:t xml:space="preserve">,Consultants  </w:t>
            </w:r>
          </w:p>
        </w:tc>
        <w:tc>
          <w:tcPr>
            <w:tcW w:w="2623" w:type="dxa"/>
            <w:tcBorders>
              <w:top w:val="single" w:sz="4" w:space="0" w:color="000000"/>
              <w:left w:val="single" w:sz="4" w:space="0" w:color="000000"/>
              <w:bottom w:val="single" w:sz="4" w:space="0" w:color="000000"/>
              <w:right w:val="single" w:sz="4" w:space="0" w:color="000000"/>
            </w:tcBorders>
          </w:tcPr>
          <w:p w14:paraId="6CF5191C" w14:textId="77777777" w:rsidR="00F15C42" w:rsidRDefault="00164BEE">
            <w:pPr>
              <w:spacing w:after="0" w:line="259" w:lineRule="auto"/>
              <w:ind w:left="1" w:right="23" w:firstLine="0"/>
              <w:jc w:val="left"/>
            </w:pPr>
            <w:r>
              <w:rPr>
                <w:sz w:val="22"/>
              </w:rPr>
              <w:t xml:space="preserve">Web based permit system ,Issuing Water works ,Water use Permits ,WEAP model developed and calibrated for each basin, Cob tool box for registration, </w:t>
            </w:r>
          </w:p>
        </w:tc>
      </w:tr>
      <w:tr w:rsidR="00C42935" w14:paraId="6570E816" w14:textId="77777777" w:rsidTr="00FE3C82">
        <w:tblPrEx>
          <w:tblCellMar>
            <w:right w:w="0" w:type="dxa"/>
          </w:tblCellMar>
        </w:tblPrEx>
        <w:trPr>
          <w:trHeight w:val="2282"/>
        </w:trPr>
        <w:tc>
          <w:tcPr>
            <w:tcW w:w="1355" w:type="dxa"/>
            <w:vMerge w:val="restart"/>
            <w:tcBorders>
              <w:top w:val="single" w:sz="4" w:space="0" w:color="000000"/>
              <w:left w:val="single" w:sz="4" w:space="0" w:color="000000"/>
              <w:bottom w:val="single" w:sz="4" w:space="0" w:color="000000"/>
              <w:right w:val="single" w:sz="4" w:space="0" w:color="000000"/>
            </w:tcBorders>
          </w:tcPr>
          <w:p w14:paraId="23478FA9" w14:textId="77777777" w:rsidR="00F15C42" w:rsidRDefault="00164BEE">
            <w:pPr>
              <w:spacing w:after="0" w:line="259" w:lineRule="auto"/>
              <w:ind w:left="0" w:firstLine="0"/>
              <w:jc w:val="left"/>
            </w:pPr>
            <w:r>
              <w:rPr>
                <w:b/>
                <w:sz w:val="22"/>
              </w:rPr>
              <w:t xml:space="preserve">Result 3:- </w:t>
            </w:r>
            <w:r>
              <w:rPr>
                <w:sz w:val="22"/>
              </w:rPr>
              <w:t xml:space="preserve">Watershed and buffer zone management improved </w:t>
            </w:r>
          </w:p>
        </w:tc>
        <w:tc>
          <w:tcPr>
            <w:tcW w:w="2853" w:type="dxa"/>
            <w:gridSpan w:val="2"/>
            <w:tcBorders>
              <w:top w:val="single" w:sz="4" w:space="0" w:color="000000"/>
              <w:left w:val="single" w:sz="4" w:space="0" w:color="000000"/>
              <w:bottom w:val="single" w:sz="4" w:space="0" w:color="000000"/>
              <w:right w:val="single" w:sz="4" w:space="0" w:color="000000"/>
            </w:tcBorders>
          </w:tcPr>
          <w:p w14:paraId="0B5F0CAE" w14:textId="77777777" w:rsidR="00F15C42" w:rsidRDefault="00164BEE">
            <w:pPr>
              <w:spacing w:after="0" w:line="259" w:lineRule="auto"/>
              <w:ind w:left="1" w:firstLine="0"/>
              <w:jc w:val="left"/>
            </w:pPr>
            <w:r>
              <w:rPr>
                <w:sz w:val="22"/>
              </w:rPr>
              <w:t xml:space="preserve">Support Basin Office to identify and characterize vulnerable catchments/ hotspot areas and design watershed development /rehabilitation plans and land use plans.  </w:t>
            </w:r>
          </w:p>
        </w:tc>
        <w:tc>
          <w:tcPr>
            <w:tcW w:w="2812" w:type="dxa"/>
            <w:tcBorders>
              <w:top w:val="single" w:sz="4" w:space="0" w:color="000000"/>
              <w:left w:val="single" w:sz="4" w:space="0" w:color="000000"/>
              <w:bottom w:val="single" w:sz="4" w:space="0" w:color="000000"/>
              <w:right w:val="single" w:sz="4" w:space="0" w:color="000000"/>
            </w:tcBorders>
          </w:tcPr>
          <w:p w14:paraId="58763139" w14:textId="77777777" w:rsidR="00F15C42" w:rsidRDefault="00164BEE">
            <w:pPr>
              <w:spacing w:after="0" w:line="238" w:lineRule="auto"/>
              <w:ind w:left="1" w:firstLine="0"/>
              <w:jc w:val="left"/>
            </w:pPr>
            <w:r>
              <w:rPr>
                <w:sz w:val="22"/>
              </w:rPr>
              <w:t xml:space="preserve">2 watershed, rangeland and buffer zone management team established  </w:t>
            </w:r>
          </w:p>
          <w:p w14:paraId="494B3285" w14:textId="77777777" w:rsidR="00F15C42" w:rsidRDefault="00164BEE">
            <w:pPr>
              <w:spacing w:after="2" w:line="237" w:lineRule="auto"/>
              <w:ind w:left="1" w:right="529" w:firstLine="0"/>
              <w:jc w:val="left"/>
            </w:pPr>
            <w:r>
              <w:rPr>
                <w:sz w:val="22"/>
              </w:rPr>
              <w:t xml:space="preserve">2 land use land cover plan prepared  2 hot spot/vulnerable areas identified  </w:t>
            </w:r>
          </w:p>
          <w:p w14:paraId="64DDF7D9" w14:textId="77777777" w:rsidR="00F15C42" w:rsidRDefault="00164BEE">
            <w:pPr>
              <w:spacing w:after="2" w:line="236" w:lineRule="auto"/>
              <w:ind w:left="1" w:firstLine="0"/>
              <w:jc w:val="left"/>
            </w:pPr>
            <w:r>
              <w:rPr>
                <w:sz w:val="22"/>
              </w:rPr>
              <w:t xml:space="preserve">2 watershed development plans prepared  </w:t>
            </w:r>
          </w:p>
          <w:p w14:paraId="327A3060" w14:textId="77777777" w:rsidR="00F15C42" w:rsidRDefault="00164BEE">
            <w:pPr>
              <w:spacing w:after="0" w:line="259" w:lineRule="auto"/>
              <w:ind w:left="1" w:firstLine="0"/>
              <w:jc w:val="left"/>
            </w:pPr>
            <w:r>
              <w:rPr>
                <w:sz w:val="22"/>
              </w:rPr>
              <w:t xml:space="preserve">2 watershed and buffer zone management plan approved  </w:t>
            </w:r>
          </w:p>
        </w:tc>
        <w:tc>
          <w:tcPr>
            <w:tcW w:w="2612" w:type="dxa"/>
            <w:tcBorders>
              <w:top w:val="single" w:sz="4" w:space="0" w:color="000000"/>
              <w:left w:val="single" w:sz="4" w:space="0" w:color="000000"/>
              <w:bottom w:val="single" w:sz="4" w:space="0" w:color="000000"/>
              <w:right w:val="single" w:sz="4" w:space="0" w:color="000000"/>
            </w:tcBorders>
          </w:tcPr>
          <w:p w14:paraId="149EA5F9" w14:textId="77777777" w:rsidR="00F15C42" w:rsidRDefault="00164BEE">
            <w:pPr>
              <w:spacing w:after="0" w:line="259" w:lineRule="auto"/>
              <w:ind w:left="1" w:firstLine="0"/>
              <w:jc w:val="left"/>
            </w:pPr>
            <w:r>
              <w:rPr>
                <w:sz w:val="22"/>
              </w:rPr>
              <w:t xml:space="preserve">Monitoring and evaluation reports </w:t>
            </w:r>
          </w:p>
        </w:tc>
        <w:tc>
          <w:tcPr>
            <w:tcW w:w="2520" w:type="dxa"/>
            <w:tcBorders>
              <w:top w:val="single" w:sz="4" w:space="0" w:color="000000"/>
              <w:left w:val="single" w:sz="4" w:space="0" w:color="000000"/>
              <w:bottom w:val="single" w:sz="4" w:space="0" w:color="000000"/>
              <w:right w:val="single" w:sz="4" w:space="0" w:color="000000"/>
            </w:tcBorders>
          </w:tcPr>
          <w:p w14:paraId="255205CB" w14:textId="77777777" w:rsidR="00F15C42" w:rsidRDefault="00164BEE">
            <w:pPr>
              <w:spacing w:after="0" w:line="239" w:lineRule="auto"/>
              <w:ind w:left="1" w:firstLine="0"/>
              <w:jc w:val="left"/>
            </w:pPr>
            <w:r>
              <w:rPr>
                <w:sz w:val="22"/>
              </w:rPr>
              <w:t xml:space="preserve">Project implementation </w:t>
            </w:r>
          </w:p>
          <w:p w14:paraId="56B50966" w14:textId="77777777" w:rsidR="00F15C42" w:rsidRDefault="00164BEE">
            <w:pPr>
              <w:spacing w:after="0" w:line="259" w:lineRule="auto"/>
              <w:ind w:left="1" w:firstLine="0"/>
              <w:jc w:val="left"/>
            </w:pPr>
            <w:r>
              <w:rPr>
                <w:sz w:val="22"/>
              </w:rPr>
              <w:t xml:space="preserve">units </w:t>
            </w:r>
          </w:p>
        </w:tc>
        <w:tc>
          <w:tcPr>
            <w:tcW w:w="2623" w:type="dxa"/>
            <w:tcBorders>
              <w:top w:val="single" w:sz="4" w:space="0" w:color="000000"/>
              <w:left w:val="single" w:sz="4" w:space="0" w:color="000000"/>
              <w:bottom w:val="single" w:sz="4" w:space="0" w:color="000000"/>
              <w:right w:val="single" w:sz="4" w:space="0" w:color="000000"/>
            </w:tcBorders>
          </w:tcPr>
          <w:p w14:paraId="7A3660EC" w14:textId="77777777" w:rsidR="00F15C42" w:rsidRDefault="00164BEE">
            <w:pPr>
              <w:spacing w:after="0" w:line="238" w:lineRule="auto"/>
              <w:ind w:left="1" w:firstLine="0"/>
              <w:jc w:val="left"/>
            </w:pPr>
            <w:r>
              <w:rPr>
                <w:sz w:val="22"/>
              </w:rPr>
              <w:t xml:space="preserve">Strong support of involved institutions  - Local community willing to </w:t>
            </w:r>
          </w:p>
          <w:p w14:paraId="133139E5" w14:textId="77777777" w:rsidR="00F15C42" w:rsidRDefault="00164BEE">
            <w:pPr>
              <w:spacing w:after="0" w:line="259" w:lineRule="auto"/>
              <w:ind w:left="1" w:firstLine="0"/>
              <w:jc w:val="left"/>
            </w:pPr>
            <w:r>
              <w:rPr>
                <w:sz w:val="22"/>
              </w:rPr>
              <w:t xml:space="preserve">participate                 </w:t>
            </w:r>
          </w:p>
          <w:p w14:paraId="6286B8EB" w14:textId="77777777" w:rsidR="00F15C42" w:rsidRDefault="00164BEE">
            <w:pPr>
              <w:spacing w:after="0" w:line="259" w:lineRule="auto"/>
              <w:ind w:left="1" w:firstLine="0"/>
              <w:jc w:val="left"/>
            </w:pPr>
            <w:r>
              <w:rPr>
                <w:sz w:val="22"/>
              </w:rPr>
              <w:t xml:space="preserve">- Catchment areas is accessible for data collection </w:t>
            </w:r>
          </w:p>
        </w:tc>
      </w:tr>
      <w:tr w:rsidR="00C42935" w14:paraId="6673BD0C" w14:textId="77777777" w:rsidTr="00FE3C82">
        <w:tblPrEx>
          <w:tblCellMar>
            <w:right w:w="0" w:type="dxa"/>
          </w:tblCellMar>
        </w:tblPrEx>
        <w:trPr>
          <w:trHeight w:val="1562"/>
        </w:trPr>
        <w:tc>
          <w:tcPr>
            <w:tcW w:w="1355" w:type="dxa"/>
            <w:vMerge/>
            <w:tcBorders>
              <w:top w:val="nil"/>
              <w:left w:val="single" w:sz="4" w:space="0" w:color="000000"/>
              <w:bottom w:val="single" w:sz="4" w:space="0" w:color="000000"/>
              <w:right w:val="single" w:sz="4" w:space="0" w:color="000000"/>
            </w:tcBorders>
          </w:tcPr>
          <w:p w14:paraId="3784703B" w14:textId="77777777" w:rsidR="00F15C42" w:rsidRDefault="00F15C42">
            <w:pPr>
              <w:spacing w:after="160" w:line="259" w:lineRule="auto"/>
              <w:ind w:left="0" w:firstLine="0"/>
              <w:jc w:val="left"/>
            </w:pPr>
          </w:p>
        </w:tc>
        <w:tc>
          <w:tcPr>
            <w:tcW w:w="2853" w:type="dxa"/>
            <w:gridSpan w:val="2"/>
            <w:tcBorders>
              <w:top w:val="single" w:sz="4" w:space="0" w:color="000000"/>
              <w:left w:val="single" w:sz="4" w:space="0" w:color="000000"/>
              <w:bottom w:val="single" w:sz="4" w:space="0" w:color="000000"/>
              <w:right w:val="single" w:sz="4" w:space="0" w:color="000000"/>
            </w:tcBorders>
          </w:tcPr>
          <w:p w14:paraId="6ED251E9" w14:textId="77777777" w:rsidR="00F15C42" w:rsidRDefault="00164BEE">
            <w:pPr>
              <w:spacing w:after="0" w:line="259" w:lineRule="auto"/>
              <w:ind w:left="1" w:right="82" w:firstLine="0"/>
              <w:jc w:val="left"/>
            </w:pPr>
            <w:r>
              <w:rPr>
                <w:sz w:val="22"/>
              </w:rPr>
              <w:t xml:space="preserve">Undertake landscape recovery: implement integrated physical and biological soil and water conservation activities for specific erosion vulnerable areas/priority sites.  </w:t>
            </w:r>
          </w:p>
        </w:tc>
        <w:tc>
          <w:tcPr>
            <w:tcW w:w="2812" w:type="dxa"/>
            <w:tcBorders>
              <w:top w:val="single" w:sz="4" w:space="0" w:color="000000"/>
              <w:left w:val="single" w:sz="4" w:space="0" w:color="000000"/>
              <w:bottom w:val="single" w:sz="4" w:space="0" w:color="000000"/>
              <w:right w:val="single" w:sz="4" w:space="0" w:color="000000"/>
            </w:tcBorders>
          </w:tcPr>
          <w:p w14:paraId="159D469E" w14:textId="77777777" w:rsidR="00F15C42" w:rsidRDefault="00164BEE">
            <w:pPr>
              <w:spacing w:after="0" w:line="237" w:lineRule="auto"/>
              <w:ind w:left="1" w:right="183" w:firstLine="0"/>
              <w:jc w:val="left"/>
            </w:pPr>
            <w:r>
              <w:rPr>
                <w:sz w:val="22"/>
              </w:rPr>
              <w:t xml:space="preserve">5000 ha of land covered with soil and water conservation measures  8 km buffer zone management activity implemented  </w:t>
            </w:r>
          </w:p>
          <w:p w14:paraId="4DAACF53" w14:textId="77777777" w:rsidR="00F15C42" w:rsidRDefault="00164BEE">
            <w:pPr>
              <w:spacing w:after="0" w:line="259" w:lineRule="auto"/>
              <w:ind w:left="1" w:firstLine="0"/>
              <w:jc w:val="left"/>
            </w:pPr>
            <w:r>
              <w:rPr>
                <w:sz w:val="22"/>
              </w:rPr>
              <w:t xml:space="preserve">49 different small scale flood control drainage </w:t>
            </w:r>
          </w:p>
        </w:tc>
        <w:tc>
          <w:tcPr>
            <w:tcW w:w="2612" w:type="dxa"/>
            <w:tcBorders>
              <w:top w:val="single" w:sz="4" w:space="0" w:color="000000"/>
              <w:left w:val="single" w:sz="4" w:space="0" w:color="000000"/>
              <w:bottom w:val="single" w:sz="4" w:space="0" w:color="000000"/>
              <w:right w:val="single" w:sz="4" w:space="0" w:color="000000"/>
            </w:tcBorders>
          </w:tcPr>
          <w:p w14:paraId="2CE07846" w14:textId="77777777" w:rsidR="00F15C42" w:rsidRDefault="00164BEE">
            <w:pPr>
              <w:spacing w:after="0" w:line="259" w:lineRule="auto"/>
              <w:ind w:left="1" w:firstLine="0"/>
              <w:jc w:val="left"/>
            </w:pPr>
            <w:r>
              <w:rPr>
                <w:sz w:val="22"/>
              </w:rPr>
              <w:t xml:space="preserve">Monitoring and evaluation reports </w:t>
            </w:r>
          </w:p>
        </w:tc>
        <w:tc>
          <w:tcPr>
            <w:tcW w:w="2520" w:type="dxa"/>
            <w:tcBorders>
              <w:top w:val="single" w:sz="4" w:space="0" w:color="000000"/>
              <w:left w:val="single" w:sz="4" w:space="0" w:color="000000"/>
              <w:bottom w:val="single" w:sz="4" w:space="0" w:color="000000"/>
              <w:right w:val="single" w:sz="4" w:space="0" w:color="000000"/>
            </w:tcBorders>
          </w:tcPr>
          <w:p w14:paraId="3A72D618" w14:textId="77777777" w:rsidR="00F15C42" w:rsidRDefault="00164BEE">
            <w:pPr>
              <w:spacing w:after="0" w:line="259" w:lineRule="auto"/>
              <w:ind w:left="1" w:firstLine="0"/>
              <w:jc w:val="left"/>
            </w:pPr>
            <w:r>
              <w:rPr>
                <w:sz w:val="22"/>
              </w:rPr>
              <w:t xml:space="preserve">Project unit </w:t>
            </w:r>
          </w:p>
        </w:tc>
        <w:tc>
          <w:tcPr>
            <w:tcW w:w="2623" w:type="dxa"/>
            <w:tcBorders>
              <w:top w:val="single" w:sz="4" w:space="0" w:color="000000"/>
              <w:left w:val="single" w:sz="4" w:space="0" w:color="000000"/>
              <w:bottom w:val="single" w:sz="4" w:space="0" w:color="000000"/>
              <w:right w:val="single" w:sz="4" w:space="0" w:color="000000"/>
            </w:tcBorders>
          </w:tcPr>
          <w:p w14:paraId="628C2731" w14:textId="77777777" w:rsidR="00F15C42" w:rsidRDefault="00164BEE">
            <w:pPr>
              <w:spacing w:after="2" w:line="237" w:lineRule="auto"/>
              <w:ind w:left="1" w:firstLine="0"/>
              <w:jc w:val="left"/>
            </w:pPr>
            <w:r>
              <w:rPr>
                <w:sz w:val="22"/>
              </w:rPr>
              <w:t xml:space="preserve">Strong support of involved institutions  - Local community willing to </w:t>
            </w:r>
          </w:p>
          <w:p w14:paraId="35C85FCA" w14:textId="77777777" w:rsidR="00F15C42" w:rsidRDefault="00164BEE">
            <w:pPr>
              <w:spacing w:after="0" w:line="259" w:lineRule="auto"/>
              <w:ind w:left="1" w:firstLine="0"/>
              <w:jc w:val="left"/>
            </w:pPr>
            <w:r>
              <w:rPr>
                <w:sz w:val="22"/>
              </w:rPr>
              <w:t xml:space="preserve">participate                 </w:t>
            </w:r>
          </w:p>
          <w:p w14:paraId="630F8BD1" w14:textId="77777777" w:rsidR="00F15C42" w:rsidRDefault="00164BEE">
            <w:pPr>
              <w:spacing w:after="0" w:line="259" w:lineRule="auto"/>
              <w:ind w:left="1" w:firstLine="0"/>
              <w:jc w:val="left"/>
            </w:pPr>
            <w:r>
              <w:rPr>
                <w:sz w:val="22"/>
              </w:rPr>
              <w:t xml:space="preserve">- Catchment areas is accessible for data collection </w:t>
            </w:r>
          </w:p>
        </w:tc>
      </w:tr>
      <w:tr w:rsidR="00C42935" w14:paraId="7B4090ED" w14:textId="77777777" w:rsidTr="00FE3C82">
        <w:tblPrEx>
          <w:tblCellMar>
            <w:right w:w="30" w:type="dxa"/>
          </w:tblCellMar>
        </w:tblPrEx>
        <w:trPr>
          <w:trHeight w:val="275"/>
        </w:trPr>
        <w:tc>
          <w:tcPr>
            <w:tcW w:w="420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01285353" w14:textId="77777777" w:rsidR="00F15C42" w:rsidRDefault="00164BEE">
            <w:pPr>
              <w:spacing w:after="0" w:line="259" w:lineRule="auto"/>
              <w:ind w:left="0" w:right="76" w:firstLine="0"/>
              <w:jc w:val="center"/>
            </w:pPr>
            <w:r>
              <w:rPr>
                <w:b/>
                <w:sz w:val="22"/>
              </w:rPr>
              <w:t xml:space="preserve">General Objectives, Specific Objectives </w:t>
            </w:r>
          </w:p>
        </w:tc>
        <w:tc>
          <w:tcPr>
            <w:tcW w:w="28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114217" w14:textId="77777777" w:rsidR="00F15C42" w:rsidRDefault="00164BEE">
            <w:pPr>
              <w:spacing w:after="0" w:line="259" w:lineRule="auto"/>
              <w:ind w:left="0" w:right="75" w:firstLine="0"/>
              <w:jc w:val="center"/>
            </w:pPr>
            <w:r>
              <w:rPr>
                <w:b/>
                <w:sz w:val="22"/>
              </w:rPr>
              <w:t xml:space="preserve">Indicator </w:t>
            </w:r>
          </w:p>
        </w:tc>
        <w:tc>
          <w:tcPr>
            <w:tcW w:w="2612" w:type="dxa"/>
            <w:tcBorders>
              <w:top w:val="single" w:sz="4" w:space="0" w:color="000000"/>
              <w:left w:val="single" w:sz="4" w:space="0" w:color="000000"/>
              <w:bottom w:val="single" w:sz="4" w:space="0" w:color="000000"/>
              <w:right w:val="single" w:sz="4" w:space="0" w:color="000000"/>
            </w:tcBorders>
            <w:shd w:val="clear" w:color="auto" w:fill="D9D9D9"/>
          </w:tcPr>
          <w:p w14:paraId="482122E7" w14:textId="77777777" w:rsidR="00F15C42" w:rsidRDefault="00164BEE">
            <w:pPr>
              <w:spacing w:after="0" w:line="259" w:lineRule="auto"/>
              <w:ind w:left="0" w:firstLine="0"/>
              <w:jc w:val="center"/>
            </w:pPr>
            <w:r>
              <w:rPr>
                <w:b/>
                <w:sz w:val="22"/>
              </w:rPr>
              <w:t xml:space="preserve">Means of Verification </w:t>
            </w:r>
          </w:p>
        </w:tc>
        <w:tc>
          <w:tcPr>
            <w:tcW w:w="25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A44E640" w14:textId="77777777" w:rsidR="00F15C42" w:rsidRDefault="00164BEE">
            <w:pPr>
              <w:spacing w:after="0" w:line="259" w:lineRule="auto"/>
              <w:ind w:left="0" w:right="77" w:firstLine="0"/>
              <w:jc w:val="center"/>
            </w:pPr>
            <w:r>
              <w:rPr>
                <w:b/>
                <w:sz w:val="22"/>
              </w:rPr>
              <w:t xml:space="preserve">Responsibility </w:t>
            </w:r>
          </w:p>
        </w:tc>
        <w:tc>
          <w:tcPr>
            <w:tcW w:w="2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41E6D1" w14:textId="77777777" w:rsidR="00F15C42" w:rsidRDefault="00164BEE">
            <w:pPr>
              <w:spacing w:after="0" w:line="259" w:lineRule="auto"/>
              <w:ind w:left="0" w:right="73" w:firstLine="0"/>
              <w:jc w:val="center"/>
            </w:pPr>
            <w:r>
              <w:rPr>
                <w:b/>
                <w:sz w:val="22"/>
              </w:rPr>
              <w:t xml:space="preserve">Assumption </w:t>
            </w:r>
          </w:p>
        </w:tc>
      </w:tr>
      <w:tr w:rsidR="00C42935" w14:paraId="14E6E1AB" w14:textId="77777777" w:rsidTr="00FE3C82">
        <w:tblPrEx>
          <w:tblCellMar>
            <w:right w:w="30" w:type="dxa"/>
          </w:tblCellMar>
        </w:tblPrEx>
        <w:trPr>
          <w:trHeight w:val="2540"/>
        </w:trPr>
        <w:tc>
          <w:tcPr>
            <w:tcW w:w="1355" w:type="dxa"/>
            <w:vMerge w:val="restart"/>
            <w:tcBorders>
              <w:top w:val="single" w:sz="4" w:space="0" w:color="000000"/>
              <w:left w:val="single" w:sz="4" w:space="0" w:color="000000"/>
              <w:bottom w:val="single" w:sz="4" w:space="0" w:color="000000"/>
              <w:right w:val="single" w:sz="4" w:space="0" w:color="000000"/>
            </w:tcBorders>
            <w:vAlign w:val="bottom"/>
          </w:tcPr>
          <w:p w14:paraId="7704CC5B" w14:textId="77777777" w:rsidR="00F15C42" w:rsidRDefault="00F15C42">
            <w:pPr>
              <w:spacing w:after="160" w:line="259" w:lineRule="auto"/>
              <w:ind w:left="0" w:firstLine="0"/>
              <w:jc w:val="left"/>
            </w:pPr>
          </w:p>
        </w:tc>
        <w:tc>
          <w:tcPr>
            <w:tcW w:w="2853" w:type="dxa"/>
            <w:gridSpan w:val="2"/>
            <w:tcBorders>
              <w:top w:val="single" w:sz="4" w:space="0" w:color="000000"/>
              <w:left w:val="single" w:sz="4" w:space="0" w:color="000000"/>
              <w:bottom w:val="single" w:sz="4" w:space="0" w:color="000000"/>
              <w:right w:val="single" w:sz="4" w:space="0" w:color="000000"/>
            </w:tcBorders>
            <w:vAlign w:val="bottom"/>
          </w:tcPr>
          <w:p w14:paraId="0E20BBD1" w14:textId="77777777" w:rsidR="00F15C42" w:rsidRDefault="00F15C42">
            <w:pPr>
              <w:spacing w:after="160" w:line="259" w:lineRule="auto"/>
              <w:ind w:left="0" w:firstLine="0"/>
              <w:jc w:val="left"/>
            </w:pPr>
          </w:p>
        </w:tc>
        <w:tc>
          <w:tcPr>
            <w:tcW w:w="2812" w:type="dxa"/>
            <w:tcBorders>
              <w:top w:val="single" w:sz="4" w:space="0" w:color="000000"/>
              <w:left w:val="single" w:sz="4" w:space="0" w:color="000000"/>
              <w:bottom w:val="single" w:sz="4" w:space="0" w:color="000000"/>
              <w:right w:val="single" w:sz="4" w:space="0" w:color="000000"/>
            </w:tcBorders>
          </w:tcPr>
          <w:p w14:paraId="18D2050A" w14:textId="77777777" w:rsidR="00F15C42" w:rsidRDefault="00164BEE">
            <w:pPr>
              <w:spacing w:after="0" w:line="259" w:lineRule="auto"/>
              <w:ind w:left="1" w:firstLine="0"/>
              <w:jc w:val="left"/>
            </w:pPr>
            <w:r>
              <w:rPr>
                <w:sz w:val="22"/>
              </w:rPr>
              <w:t xml:space="preserve">gully, siltation </w:t>
            </w:r>
          </w:p>
          <w:p w14:paraId="4C180861" w14:textId="77777777" w:rsidR="00F15C42" w:rsidRDefault="00164BEE">
            <w:pPr>
              <w:spacing w:after="0" w:line="259" w:lineRule="auto"/>
              <w:ind w:left="1" w:right="277" w:firstLine="0"/>
              <w:jc w:val="left"/>
            </w:pPr>
            <w:r>
              <w:rPr>
                <w:sz w:val="22"/>
              </w:rPr>
              <w:t xml:space="preserve">management and water harvesting structures constructed   455 House holders supported by livelihood improvement activities  450 energy saving devises promoted and provided  </w:t>
            </w:r>
          </w:p>
        </w:tc>
        <w:tc>
          <w:tcPr>
            <w:tcW w:w="2612" w:type="dxa"/>
            <w:tcBorders>
              <w:top w:val="single" w:sz="4" w:space="0" w:color="000000"/>
              <w:left w:val="single" w:sz="4" w:space="0" w:color="000000"/>
              <w:bottom w:val="single" w:sz="4" w:space="0" w:color="000000"/>
              <w:right w:val="single" w:sz="4" w:space="0" w:color="000000"/>
            </w:tcBorders>
            <w:vAlign w:val="center"/>
          </w:tcPr>
          <w:p w14:paraId="51065079" w14:textId="77777777" w:rsidR="00F15C42" w:rsidRDefault="00F15C42">
            <w:pPr>
              <w:spacing w:after="160" w:line="259" w:lineRule="auto"/>
              <w:ind w:left="0" w:firstLine="0"/>
              <w:jc w:val="left"/>
            </w:pPr>
          </w:p>
        </w:tc>
        <w:tc>
          <w:tcPr>
            <w:tcW w:w="2520" w:type="dxa"/>
            <w:tcBorders>
              <w:top w:val="single" w:sz="4" w:space="0" w:color="000000"/>
              <w:left w:val="single" w:sz="4" w:space="0" w:color="000000"/>
              <w:bottom w:val="single" w:sz="4" w:space="0" w:color="000000"/>
              <w:right w:val="single" w:sz="4" w:space="0" w:color="000000"/>
            </w:tcBorders>
          </w:tcPr>
          <w:p w14:paraId="7A4A069F" w14:textId="77777777" w:rsidR="00F15C42" w:rsidRDefault="00F15C42">
            <w:pPr>
              <w:spacing w:after="160" w:line="259" w:lineRule="auto"/>
              <w:ind w:left="0" w:firstLine="0"/>
              <w:jc w:val="left"/>
            </w:pPr>
          </w:p>
        </w:tc>
        <w:tc>
          <w:tcPr>
            <w:tcW w:w="2623" w:type="dxa"/>
            <w:tcBorders>
              <w:top w:val="single" w:sz="4" w:space="0" w:color="000000"/>
              <w:left w:val="single" w:sz="4" w:space="0" w:color="000000"/>
              <w:bottom w:val="single" w:sz="4" w:space="0" w:color="000000"/>
              <w:right w:val="single" w:sz="4" w:space="0" w:color="000000"/>
            </w:tcBorders>
            <w:vAlign w:val="center"/>
          </w:tcPr>
          <w:p w14:paraId="04ED0BB5" w14:textId="77777777" w:rsidR="00F15C42" w:rsidRDefault="00F15C42">
            <w:pPr>
              <w:spacing w:after="160" w:line="259" w:lineRule="auto"/>
              <w:ind w:left="0" w:firstLine="0"/>
              <w:jc w:val="left"/>
            </w:pPr>
          </w:p>
        </w:tc>
      </w:tr>
      <w:tr w:rsidR="00C42935" w14:paraId="63224033" w14:textId="77777777" w:rsidTr="00FE3C82">
        <w:tblPrEx>
          <w:tblCellMar>
            <w:right w:w="30" w:type="dxa"/>
          </w:tblCellMar>
        </w:tblPrEx>
        <w:trPr>
          <w:trHeight w:val="4262"/>
        </w:trPr>
        <w:tc>
          <w:tcPr>
            <w:tcW w:w="1355" w:type="dxa"/>
            <w:vMerge/>
            <w:tcBorders>
              <w:top w:val="nil"/>
              <w:left w:val="single" w:sz="4" w:space="0" w:color="000000"/>
              <w:bottom w:val="single" w:sz="4" w:space="0" w:color="000000"/>
              <w:right w:val="single" w:sz="4" w:space="0" w:color="000000"/>
            </w:tcBorders>
          </w:tcPr>
          <w:p w14:paraId="786C1876" w14:textId="77777777" w:rsidR="00F15C42" w:rsidRDefault="00F15C42">
            <w:pPr>
              <w:spacing w:after="160" w:line="259" w:lineRule="auto"/>
              <w:ind w:left="0" w:firstLine="0"/>
              <w:jc w:val="left"/>
            </w:pPr>
          </w:p>
        </w:tc>
        <w:tc>
          <w:tcPr>
            <w:tcW w:w="2853" w:type="dxa"/>
            <w:gridSpan w:val="2"/>
            <w:tcBorders>
              <w:top w:val="single" w:sz="4" w:space="0" w:color="000000"/>
              <w:left w:val="single" w:sz="4" w:space="0" w:color="000000"/>
              <w:bottom w:val="single" w:sz="4" w:space="0" w:color="000000"/>
              <w:right w:val="single" w:sz="4" w:space="0" w:color="000000"/>
            </w:tcBorders>
          </w:tcPr>
          <w:p w14:paraId="65F361AC" w14:textId="77777777" w:rsidR="00F15C42" w:rsidRDefault="00164BEE">
            <w:pPr>
              <w:spacing w:after="0" w:line="259" w:lineRule="auto"/>
              <w:ind w:left="1" w:firstLine="0"/>
              <w:jc w:val="left"/>
            </w:pPr>
            <w:r>
              <w:rPr>
                <w:sz w:val="22"/>
              </w:rPr>
              <w:t xml:space="preserve">Construct flood control, drainage and gully, siltation management and water harvesting structure on the hotspot area. </w:t>
            </w:r>
          </w:p>
        </w:tc>
        <w:tc>
          <w:tcPr>
            <w:tcW w:w="2812" w:type="dxa"/>
            <w:tcBorders>
              <w:top w:val="single" w:sz="4" w:space="0" w:color="000000"/>
              <w:left w:val="single" w:sz="4" w:space="0" w:color="000000"/>
              <w:bottom w:val="single" w:sz="4" w:space="0" w:color="000000"/>
              <w:right w:val="single" w:sz="4" w:space="0" w:color="000000"/>
            </w:tcBorders>
          </w:tcPr>
          <w:p w14:paraId="44F6F899" w14:textId="77777777" w:rsidR="00F15C42" w:rsidRDefault="00164BEE">
            <w:pPr>
              <w:spacing w:after="0" w:line="259" w:lineRule="auto"/>
              <w:ind w:left="1" w:firstLine="0"/>
              <w:jc w:val="left"/>
            </w:pPr>
            <w:r>
              <w:rPr>
                <w:sz w:val="22"/>
              </w:rPr>
              <w:t xml:space="preserve">12 Site investigation and </w:t>
            </w:r>
          </w:p>
          <w:p w14:paraId="51ABDBC0" w14:textId="77777777" w:rsidR="00F15C42" w:rsidRDefault="00164BEE">
            <w:pPr>
              <w:spacing w:after="0" w:line="259" w:lineRule="auto"/>
              <w:ind w:left="1" w:firstLine="0"/>
              <w:jc w:val="left"/>
            </w:pPr>
            <w:r>
              <w:rPr>
                <w:sz w:val="22"/>
              </w:rPr>
              <w:t xml:space="preserve">development of </w:t>
            </w:r>
          </w:p>
          <w:p w14:paraId="491A2A3E" w14:textId="77777777" w:rsidR="00F15C42" w:rsidRDefault="00164BEE">
            <w:pPr>
              <w:spacing w:after="0" w:line="239" w:lineRule="auto"/>
              <w:ind w:left="1" w:firstLine="0"/>
              <w:jc w:val="left"/>
            </w:pPr>
            <w:r>
              <w:rPr>
                <w:sz w:val="22"/>
              </w:rPr>
              <w:t xml:space="preserve">Feasibility studies conducted  </w:t>
            </w:r>
          </w:p>
          <w:p w14:paraId="0BD37008" w14:textId="77777777" w:rsidR="00F15C42" w:rsidRDefault="00164BEE">
            <w:pPr>
              <w:spacing w:after="2" w:line="236" w:lineRule="auto"/>
              <w:ind w:left="1" w:firstLine="0"/>
              <w:jc w:val="left"/>
            </w:pPr>
            <w:r>
              <w:rPr>
                <w:sz w:val="22"/>
              </w:rPr>
              <w:t xml:space="preserve">50 km flood control dyke constructed  </w:t>
            </w:r>
          </w:p>
          <w:p w14:paraId="497D9EC6" w14:textId="77777777" w:rsidR="00F15C42" w:rsidRDefault="00164BEE">
            <w:pPr>
              <w:spacing w:after="0" w:line="237" w:lineRule="auto"/>
              <w:ind w:left="1" w:right="177" w:firstLine="0"/>
              <w:jc w:val="left"/>
            </w:pPr>
            <w:r>
              <w:rPr>
                <w:sz w:val="22"/>
              </w:rPr>
              <w:t xml:space="preserve">30 km drainage control structures Constructed  1 km flood affected breaching points closed  2 km Gabion structures constructed  </w:t>
            </w:r>
          </w:p>
          <w:p w14:paraId="7340F0C9" w14:textId="77777777" w:rsidR="00F15C42" w:rsidRDefault="00164BEE">
            <w:pPr>
              <w:spacing w:after="0" w:line="259" w:lineRule="auto"/>
              <w:ind w:left="1" w:right="102" w:firstLine="0"/>
              <w:jc w:val="left"/>
            </w:pPr>
            <w:r>
              <w:rPr>
                <w:sz w:val="22"/>
              </w:rPr>
              <w:t xml:space="preserve">500 m retaining wall at sharp curves constructed 3 check dams constructed to reduce peak flood  3 community ponds constructed </w:t>
            </w:r>
          </w:p>
        </w:tc>
        <w:tc>
          <w:tcPr>
            <w:tcW w:w="2612" w:type="dxa"/>
            <w:tcBorders>
              <w:top w:val="single" w:sz="4" w:space="0" w:color="000000"/>
              <w:left w:val="single" w:sz="4" w:space="0" w:color="000000"/>
              <w:bottom w:val="single" w:sz="4" w:space="0" w:color="000000"/>
              <w:right w:val="single" w:sz="4" w:space="0" w:color="000000"/>
            </w:tcBorders>
          </w:tcPr>
          <w:p w14:paraId="1D624D93" w14:textId="77777777" w:rsidR="00F15C42" w:rsidRDefault="00164BEE">
            <w:pPr>
              <w:spacing w:after="0" w:line="259" w:lineRule="auto"/>
              <w:ind w:left="1" w:firstLine="0"/>
              <w:jc w:val="left"/>
            </w:pPr>
            <w:r>
              <w:rPr>
                <w:sz w:val="22"/>
              </w:rPr>
              <w:t xml:space="preserve">Monitoring and evaluation reports </w:t>
            </w:r>
          </w:p>
        </w:tc>
        <w:tc>
          <w:tcPr>
            <w:tcW w:w="2520" w:type="dxa"/>
            <w:tcBorders>
              <w:top w:val="single" w:sz="4" w:space="0" w:color="000000"/>
              <w:left w:val="single" w:sz="4" w:space="0" w:color="000000"/>
              <w:bottom w:val="single" w:sz="4" w:space="0" w:color="000000"/>
              <w:right w:val="single" w:sz="4" w:space="0" w:color="000000"/>
            </w:tcBorders>
          </w:tcPr>
          <w:p w14:paraId="5F46D24C" w14:textId="77777777" w:rsidR="00F15C42" w:rsidRDefault="00164BEE">
            <w:pPr>
              <w:spacing w:after="0" w:line="259" w:lineRule="auto"/>
              <w:ind w:left="1" w:firstLine="0"/>
              <w:jc w:val="left"/>
            </w:pPr>
            <w:r>
              <w:rPr>
                <w:sz w:val="22"/>
              </w:rPr>
              <w:t xml:space="preserve">MoWE, BoA, </w:t>
            </w:r>
          </w:p>
          <w:p w14:paraId="3AFE9BE8" w14:textId="77777777" w:rsidR="00F15C42" w:rsidRDefault="00164BEE">
            <w:pPr>
              <w:spacing w:after="0" w:line="259" w:lineRule="auto"/>
              <w:ind w:left="1" w:firstLine="0"/>
            </w:pPr>
            <w:r>
              <w:rPr>
                <w:sz w:val="22"/>
              </w:rPr>
              <w:t xml:space="preserve">regional and worda watershed team </w:t>
            </w:r>
          </w:p>
        </w:tc>
        <w:tc>
          <w:tcPr>
            <w:tcW w:w="2623" w:type="dxa"/>
            <w:tcBorders>
              <w:top w:val="single" w:sz="4" w:space="0" w:color="000000"/>
              <w:left w:val="single" w:sz="4" w:space="0" w:color="000000"/>
              <w:bottom w:val="single" w:sz="4" w:space="0" w:color="000000"/>
              <w:right w:val="single" w:sz="4" w:space="0" w:color="000000"/>
            </w:tcBorders>
          </w:tcPr>
          <w:p w14:paraId="54AFD524" w14:textId="77777777" w:rsidR="00F15C42" w:rsidRDefault="00164BEE">
            <w:pPr>
              <w:spacing w:after="0" w:line="238" w:lineRule="auto"/>
              <w:ind w:left="1" w:firstLine="0"/>
              <w:jc w:val="left"/>
            </w:pPr>
            <w:r>
              <w:rPr>
                <w:sz w:val="22"/>
              </w:rPr>
              <w:t xml:space="preserve">Strong available information support from regional institutions </w:t>
            </w:r>
          </w:p>
          <w:p w14:paraId="7890B951" w14:textId="77777777" w:rsidR="00F15C42" w:rsidRDefault="00164BEE">
            <w:pPr>
              <w:spacing w:after="0" w:line="259" w:lineRule="auto"/>
              <w:ind w:left="1" w:firstLine="0"/>
              <w:jc w:val="left"/>
            </w:pPr>
            <w:r>
              <w:rPr>
                <w:sz w:val="22"/>
              </w:rPr>
              <w:t xml:space="preserve">increased                   </w:t>
            </w:r>
          </w:p>
        </w:tc>
      </w:tr>
      <w:tr w:rsidR="00C42935" w14:paraId="5D8C346C" w14:textId="77777777" w:rsidTr="00FE3C82">
        <w:tblPrEx>
          <w:tblCellMar>
            <w:right w:w="30" w:type="dxa"/>
          </w:tblCellMar>
        </w:tblPrEx>
        <w:trPr>
          <w:trHeight w:val="516"/>
        </w:trPr>
        <w:tc>
          <w:tcPr>
            <w:tcW w:w="1355" w:type="dxa"/>
            <w:vMerge w:val="restart"/>
            <w:tcBorders>
              <w:top w:val="single" w:sz="4" w:space="0" w:color="000000"/>
              <w:left w:val="single" w:sz="4" w:space="0" w:color="000000"/>
              <w:bottom w:val="single" w:sz="4" w:space="0" w:color="000000"/>
              <w:right w:val="single" w:sz="4" w:space="0" w:color="000000"/>
            </w:tcBorders>
          </w:tcPr>
          <w:p w14:paraId="3405D465" w14:textId="77777777" w:rsidR="00F15C42" w:rsidRDefault="00164BEE">
            <w:pPr>
              <w:spacing w:after="0" w:line="259" w:lineRule="auto"/>
              <w:ind w:left="0" w:firstLine="0"/>
              <w:jc w:val="left"/>
            </w:pPr>
            <w:r>
              <w:rPr>
                <w:b/>
                <w:sz w:val="22"/>
              </w:rPr>
              <w:t>Result 4:-</w:t>
            </w:r>
            <w:r>
              <w:rPr>
                <w:sz w:val="22"/>
              </w:rPr>
              <w:t xml:space="preserve"> </w:t>
            </w:r>
          </w:p>
          <w:p w14:paraId="5EB207CC" w14:textId="77777777" w:rsidR="00F15C42" w:rsidRDefault="00164BEE">
            <w:pPr>
              <w:spacing w:after="0" w:line="259" w:lineRule="auto"/>
              <w:ind w:left="0" w:firstLine="0"/>
              <w:jc w:val="left"/>
            </w:pPr>
            <w:r>
              <w:rPr>
                <w:sz w:val="22"/>
              </w:rPr>
              <w:t xml:space="preserve">Enhanced IWRM </w:t>
            </w:r>
          </w:p>
          <w:p w14:paraId="6EE20688" w14:textId="77777777" w:rsidR="00F15C42" w:rsidRDefault="00164BEE">
            <w:pPr>
              <w:spacing w:after="0" w:line="259" w:lineRule="auto"/>
              <w:ind w:left="0" w:firstLine="0"/>
              <w:jc w:val="left"/>
            </w:pPr>
            <w:r>
              <w:rPr>
                <w:sz w:val="22"/>
              </w:rPr>
              <w:t xml:space="preserve">Capacity of </w:t>
            </w:r>
          </w:p>
          <w:p w14:paraId="70217F0C" w14:textId="77777777" w:rsidR="00F15C42" w:rsidRDefault="00164BEE">
            <w:pPr>
              <w:spacing w:after="0" w:line="259" w:lineRule="auto"/>
              <w:ind w:left="0" w:firstLine="0"/>
              <w:jc w:val="left"/>
            </w:pPr>
            <w:r>
              <w:rPr>
                <w:sz w:val="22"/>
              </w:rPr>
              <w:t xml:space="preserve">MoWE and Basin </w:t>
            </w:r>
          </w:p>
          <w:p w14:paraId="5013E213" w14:textId="77777777" w:rsidR="00F15C42" w:rsidRDefault="00164BEE">
            <w:pPr>
              <w:spacing w:after="0" w:line="259" w:lineRule="auto"/>
              <w:ind w:left="0" w:firstLine="0"/>
              <w:jc w:val="left"/>
            </w:pPr>
            <w:r>
              <w:rPr>
                <w:sz w:val="22"/>
              </w:rPr>
              <w:t xml:space="preserve">Offices </w:t>
            </w:r>
          </w:p>
        </w:tc>
        <w:tc>
          <w:tcPr>
            <w:tcW w:w="2853" w:type="dxa"/>
            <w:gridSpan w:val="2"/>
            <w:tcBorders>
              <w:top w:val="single" w:sz="4" w:space="0" w:color="000000"/>
              <w:left w:val="single" w:sz="4" w:space="0" w:color="000000"/>
              <w:bottom w:val="single" w:sz="4" w:space="0" w:color="000000"/>
              <w:right w:val="single" w:sz="4" w:space="0" w:color="000000"/>
            </w:tcBorders>
          </w:tcPr>
          <w:p w14:paraId="25D4D057" w14:textId="77777777" w:rsidR="00F15C42" w:rsidRDefault="00164BEE">
            <w:pPr>
              <w:spacing w:after="0" w:line="259" w:lineRule="auto"/>
              <w:ind w:left="1" w:firstLine="0"/>
            </w:pPr>
            <w:r>
              <w:rPr>
                <w:sz w:val="22"/>
              </w:rPr>
              <w:t xml:space="preserve"> Formal long and short term trainings,   </w:t>
            </w:r>
          </w:p>
        </w:tc>
        <w:tc>
          <w:tcPr>
            <w:tcW w:w="2812" w:type="dxa"/>
            <w:tcBorders>
              <w:top w:val="single" w:sz="4" w:space="0" w:color="000000"/>
              <w:left w:val="single" w:sz="4" w:space="0" w:color="000000"/>
              <w:bottom w:val="single" w:sz="4" w:space="0" w:color="000000"/>
              <w:right w:val="single" w:sz="4" w:space="0" w:color="000000"/>
            </w:tcBorders>
          </w:tcPr>
          <w:p w14:paraId="7049607C" w14:textId="77777777" w:rsidR="00F15C42" w:rsidRDefault="00164BEE">
            <w:pPr>
              <w:spacing w:after="0" w:line="259" w:lineRule="auto"/>
              <w:ind w:left="1" w:firstLine="0"/>
              <w:jc w:val="left"/>
            </w:pPr>
            <w:r>
              <w:rPr>
                <w:sz w:val="22"/>
              </w:rPr>
              <w:t xml:space="preserve">16 Professionals will be trained  </w:t>
            </w:r>
          </w:p>
        </w:tc>
        <w:tc>
          <w:tcPr>
            <w:tcW w:w="2612" w:type="dxa"/>
            <w:vMerge w:val="restart"/>
            <w:tcBorders>
              <w:top w:val="single" w:sz="4" w:space="0" w:color="000000"/>
              <w:left w:val="single" w:sz="4" w:space="0" w:color="000000"/>
              <w:bottom w:val="single" w:sz="4" w:space="0" w:color="000000"/>
              <w:right w:val="single" w:sz="4" w:space="0" w:color="000000"/>
            </w:tcBorders>
          </w:tcPr>
          <w:p w14:paraId="4A076ECE" w14:textId="77777777" w:rsidR="00F15C42" w:rsidRDefault="00164BEE">
            <w:pPr>
              <w:spacing w:after="0" w:line="259" w:lineRule="auto"/>
              <w:ind w:left="1" w:firstLine="0"/>
              <w:jc w:val="left"/>
            </w:pPr>
            <w:r>
              <w:rPr>
                <w:sz w:val="22"/>
              </w:rPr>
              <w:t xml:space="preserve">Periodical reports </w:t>
            </w:r>
          </w:p>
          <w:p w14:paraId="1A32B51F" w14:textId="77777777" w:rsidR="00F15C42" w:rsidRDefault="00164BEE">
            <w:pPr>
              <w:spacing w:after="0" w:line="259" w:lineRule="auto"/>
              <w:ind w:left="1" w:firstLine="0"/>
              <w:jc w:val="left"/>
            </w:pPr>
            <w:r>
              <w:rPr>
                <w:sz w:val="22"/>
              </w:rPr>
              <w:t xml:space="preserve">and M&amp;E </w:t>
            </w:r>
          </w:p>
          <w:p w14:paraId="265B2966" w14:textId="77777777" w:rsidR="00F15C42" w:rsidRDefault="00164BEE">
            <w:pPr>
              <w:spacing w:after="0" w:line="259" w:lineRule="auto"/>
              <w:ind w:left="1" w:firstLine="0"/>
              <w:jc w:val="left"/>
            </w:pPr>
            <w:r>
              <w:rPr>
                <w:sz w:val="22"/>
              </w:rPr>
              <w:t xml:space="preserve">feedbacks  </w:t>
            </w:r>
          </w:p>
        </w:tc>
        <w:tc>
          <w:tcPr>
            <w:tcW w:w="2520" w:type="dxa"/>
            <w:vMerge w:val="restart"/>
            <w:tcBorders>
              <w:top w:val="single" w:sz="4" w:space="0" w:color="000000"/>
              <w:left w:val="single" w:sz="4" w:space="0" w:color="000000"/>
              <w:bottom w:val="single" w:sz="4" w:space="0" w:color="000000"/>
              <w:right w:val="single" w:sz="4" w:space="0" w:color="000000"/>
            </w:tcBorders>
          </w:tcPr>
          <w:p w14:paraId="124FFE4E" w14:textId="77777777" w:rsidR="00F15C42" w:rsidRDefault="00164BEE">
            <w:pPr>
              <w:spacing w:after="0" w:line="259" w:lineRule="auto"/>
              <w:ind w:left="1" w:firstLine="0"/>
              <w:jc w:val="left"/>
            </w:pPr>
            <w:r>
              <w:rPr>
                <w:sz w:val="22"/>
              </w:rPr>
              <w:t xml:space="preserve">MoWE, </w:t>
            </w:r>
          </w:p>
          <w:p w14:paraId="21DBBE6B" w14:textId="77777777" w:rsidR="00F15C42" w:rsidRDefault="00164BEE">
            <w:pPr>
              <w:spacing w:after="0" w:line="239" w:lineRule="auto"/>
              <w:ind w:left="1" w:firstLine="0"/>
              <w:jc w:val="left"/>
            </w:pPr>
            <w:r>
              <w:rPr>
                <w:sz w:val="22"/>
              </w:rPr>
              <w:t xml:space="preserve">Development partners ,Regions </w:t>
            </w:r>
          </w:p>
          <w:p w14:paraId="0624DEAC" w14:textId="77777777" w:rsidR="00F15C42" w:rsidRDefault="00164BEE">
            <w:pPr>
              <w:spacing w:after="0" w:line="259" w:lineRule="auto"/>
              <w:ind w:left="1" w:firstLine="0"/>
              <w:jc w:val="left"/>
            </w:pPr>
            <w:r>
              <w:rPr>
                <w:sz w:val="22"/>
              </w:rPr>
              <w:t xml:space="preserve">,Basin administration offices </w:t>
            </w:r>
          </w:p>
        </w:tc>
        <w:tc>
          <w:tcPr>
            <w:tcW w:w="2623" w:type="dxa"/>
            <w:vMerge w:val="restart"/>
            <w:tcBorders>
              <w:top w:val="single" w:sz="4" w:space="0" w:color="000000"/>
              <w:left w:val="single" w:sz="4" w:space="0" w:color="000000"/>
              <w:bottom w:val="single" w:sz="4" w:space="0" w:color="000000"/>
              <w:right w:val="single" w:sz="4" w:space="0" w:color="000000"/>
            </w:tcBorders>
          </w:tcPr>
          <w:p w14:paraId="4F7F311E" w14:textId="77777777" w:rsidR="00F15C42" w:rsidRDefault="00164BEE">
            <w:pPr>
              <w:spacing w:after="0" w:line="259" w:lineRule="auto"/>
              <w:ind w:left="1" w:right="198" w:firstLine="0"/>
            </w:pPr>
            <w:r>
              <w:rPr>
                <w:sz w:val="22"/>
              </w:rPr>
              <w:t xml:space="preserve">Relevant international  and national program hosting institutions exists </w:t>
            </w:r>
          </w:p>
        </w:tc>
      </w:tr>
      <w:tr w:rsidR="00C42935" w14:paraId="7662F107" w14:textId="77777777" w:rsidTr="00FE3C82">
        <w:tblPrEx>
          <w:tblCellMar>
            <w:right w:w="30" w:type="dxa"/>
          </w:tblCellMar>
        </w:tblPrEx>
        <w:trPr>
          <w:trHeight w:val="968"/>
        </w:trPr>
        <w:tc>
          <w:tcPr>
            <w:tcW w:w="1355" w:type="dxa"/>
            <w:vMerge/>
            <w:tcBorders>
              <w:top w:val="nil"/>
              <w:left w:val="single" w:sz="4" w:space="0" w:color="000000"/>
              <w:bottom w:val="single" w:sz="4" w:space="0" w:color="000000"/>
              <w:right w:val="single" w:sz="4" w:space="0" w:color="000000"/>
            </w:tcBorders>
          </w:tcPr>
          <w:p w14:paraId="66C3FBFB" w14:textId="77777777" w:rsidR="00F15C42" w:rsidRDefault="00F15C42">
            <w:pPr>
              <w:spacing w:after="160" w:line="259" w:lineRule="auto"/>
              <w:ind w:left="0" w:firstLine="0"/>
              <w:jc w:val="left"/>
            </w:pPr>
          </w:p>
        </w:tc>
        <w:tc>
          <w:tcPr>
            <w:tcW w:w="2853" w:type="dxa"/>
            <w:gridSpan w:val="2"/>
            <w:tcBorders>
              <w:top w:val="single" w:sz="4" w:space="0" w:color="000000"/>
              <w:left w:val="single" w:sz="4" w:space="0" w:color="000000"/>
              <w:bottom w:val="single" w:sz="4" w:space="0" w:color="000000"/>
              <w:right w:val="single" w:sz="4" w:space="0" w:color="000000"/>
            </w:tcBorders>
          </w:tcPr>
          <w:p w14:paraId="07A6C9D8" w14:textId="77777777" w:rsidR="00F15C42" w:rsidRDefault="00164BEE">
            <w:pPr>
              <w:spacing w:after="2" w:line="236" w:lineRule="auto"/>
              <w:ind w:left="1" w:firstLine="0"/>
            </w:pPr>
            <w:r>
              <w:rPr>
                <w:sz w:val="22"/>
              </w:rPr>
              <w:t xml:space="preserve">International capacity building support on </w:t>
            </w:r>
          </w:p>
          <w:p w14:paraId="249A0809" w14:textId="77777777" w:rsidR="00F15C42" w:rsidRDefault="00164BEE">
            <w:pPr>
              <w:spacing w:after="0" w:line="259" w:lineRule="auto"/>
              <w:ind w:left="1" w:firstLine="0"/>
              <w:jc w:val="left"/>
            </w:pPr>
            <w:r>
              <w:rPr>
                <w:sz w:val="22"/>
              </w:rPr>
              <w:t xml:space="preserve">Integrated Water </w:t>
            </w:r>
          </w:p>
          <w:p w14:paraId="44330D52" w14:textId="77777777" w:rsidR="00F15C42" w:rsidRDefault="00164BEE">
            <w:pPr>
              <w:spacing w:after="0" w:line="259" w:lineRule="auto"/>
              <w:ind w:left="1" w:firstLine="0"/>
              <w:jc w:val="left"/>
            </w:pPr>
            <w:r>
              <w:rPr>
                <w:sz w:val="22"/>
              </w:rPr>
              <w:t xml:space="preserve">Resources Management  </w:t>
            </w:r>
          </w:p>
        </w:tc>
        <w:tc>
          <w:tcPr>
            <w:tcW w:w="2812" w:type="dxa"/>
            <w:tcBorders>
              <w:top w:val="single" w:sz="4" w:space="0" w:color="000000"/>
              <w:left w:val="single" w:sz="4" w:space="0" w:color="000000"/>
              <w:bottom w:val="single" w:sz="4" w:space="0" w:color="000000"/>
              <w:right w:val="single" w:sz="4" w:space="0" w:color="000000"/>
            </w:tcBorders>
          </w:tcPr>
          <w:p w14:paraId="7592EAA3" w14:textId="77777777" w:rsidR="00F15C42" w:rsidRDefault="00164BEE">
            <w:pPr>
              <w:spacing w:after="0" w:line="259" w:lineRule="auto"/>
              <w:ind w:left="1" w:firstLine="0"/>
              <w:jc w:val="left"/>
            </w:pPr>
            <w:r>
              <w:rPr>
                <w:sz w:val="22"/>
              </w:rPr>
              <w:t xml:space="preserve">Number of participants visited  </w:t>
            </w:r>
          </w:p>
        </w:tc>
        <w:tc>
          <w:tcPr>
            <w:tcW w:w="2612" w:type="dxa"/>
            <w:vMerge/>
            <w:tcBorders>
              <w:top w:val="nil"/>
              <w:left w:val="single" w:sz="4" w:space="0" w:color="000000"/>
              <w:bottom w:val="single" w:sz="4" w:space="0" w:color="000000"/>
              <w:right w:val="single" w:sz="4" w:space="0" w:color="000000"/>
            </w:tcBorders>
          </w:tcPr>
          <w:p w14:paraId="204065FA" w14:textId="77777777" w:rsidR="00F15C42" w:rsidRDefault="00F15C42">
            <w:pPr>
              <w:spacing w:after="160" w:line="259" w:lineRule="auto"/>
              <w:ind w:left="0" w:firstLine="0"/>
              <w:jc w:val="left"/>
            </w:pPr>
          </w:p>
        </w:tc>
        <w:tc>
          <w:tcPr>
            <w:tcW w:w="2520" w:type="dxa"/>
            <w:vMerge/>
            <w:tcBorders>
              <w:top w:val="nil"/>
              <w:left w:val="single" w:sz="4" w:space="0" w:color="000000"/>
              <w:bottom w:val="single" w:sz="4" w:space="0" w:color="000000"/>
              <w:right w:val="single" w:sz="4" w:space="0" w:color="000000"/>
            </w:tcBorders>
          </w:tcPr>
          <w:p w14:paraId="6194FDE9" w14:textId="77777777" w:rsidR="00F15C42" w:rsidRDefault="00F15C42">
            <w:pPr>
              <w:spacing w:after="160" w:line="259" w:lineRule="auto"/>
              <w:ind w:left="0" w:firstLine="0"/>
              <w:jc w:val="left"/>
            </w:pPr>
          </w:p>
        </w:tc>
        <w:tc>
          <w:tcPr>
            <w:tcW w:w="2623" w:type="dxa"/>
            <w:vMerge/>
            <w:tcBorders>
              <w:top w:val="nil"/>
              <w:left w:val="single" w:sz="4" w:space="0" w:color="000000"/>
              <w:bottom w:val="single" w:sz="4" w:space="0" w:color="000000"/>
              <w:right w:val="single" w:sz="4" w:space="0" w:color="000000"/>
            </w:tcBorders>
            <w:vAlign w:val="bottom"/>
          </w:tcPr>
          <w:p w14:paraId="2BDDC889" w14:textId="77777777" w:rsidR="00F15C42" w:rsidRDefault="00F15C42">
            <w:pPr>
              <w:spacing w:after="160" w:line="259" w:lineRule="auto"/>
              <w:ind w:left="0" w:firstLine="0"/>
              <w:jc w:val="left"/>
            </w:pPr>
          </w:p>
        </w:tc>
      </w:tr>
      <w:tr w:rsidR="00C42935" w14:paraId="5C05348E" w14:textId="77777777" w:rsidTr="00FE3C82">
        <w:tblPrEx>
          <w:tblCellMar>
            <w:left w:w="108" w:type="dxa"/>
            <w:right w:w="61" w:type="dxa"/>
          </w:tblCellMar>
        </w:tblPrEx>
        <w:trPr>
          <w:trHeight w:val="32"/>
        </w:trPr>
        <w:tc>
          <w:tcPr>
            <w:tcW w:w="420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4CC5A1C3" w14:textId="77777777" w:rsidR="00F15C42" w:rsidRDefault="00164BEE">
            <w:pPr>
              <w:spacing w:after="0" w:line="259" w:lineRule="auto"/>
              <w:ind w:left="0" w:right="46" w:firstLine="0"/>
              <w:jc w:val="center"/>
            </w:pPr>
            <w:r>
              <w:rPr>
                <w:b/>
                <w:sz w:val="22"/>
              </w:rPr>
              <w:t xml:space="preserve">General Objectives, Specific Objectives </w:t>
            </w:r>
          </w:p>
        </w:tc>
        <w:tc>
          <w:tcPr>
            <w:tcW w:w="28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DB985F" w14:textId="77777777" w:rsidR="00F15C42" w:rsidRDefault="00164BEE">
            <w:pPr>
              <w:spacing w:after="0" w:line="259" w:lineRule="auto"/>
              <w:ind w:left="0" w:right="45" w:firstLine="0"/>
              <w:jc w:val="center"/>
            </w:pPr>
            <w:r>
              <w:rPr>
                <w:b/>
                <w:sz w:val="22"/>
              </w:rPr>
              <w:t xml:space="preserve">Indicator </w:t>
            </w:r>
          </w:p>
        </w:tc>
        <w:tc>
          <w:tcPr>
            <w:tcW w:w="2612" w:type="dxa"/>
            <w:tcBorders>
              <w:top w:val="single" w:sz="4" w:space="0" w:color="000000"/>
              <w:left w:val="single" w:sz="4" w:space="0" w:color="000000"/>
              <w:bottom w:val="single" w:sz="4" w:space="0" w:color="000000"/>
              <w:right w:val="single" w:sz="4" w:space="0" w:color="000000"/>
            </w:tcBorders>
            <w:shd w:val="clear" w:color="auto" w:fill="D9D9D9"/>
          </w:tcPr>
          <w:p w14:paraId="077148E2" w14:textId="77777777" w:rsidR="00F15C42" w:rsidRDefault="00164BEE">
            <w:pPr>
              <w:spacing w:after="0" w:line="259" w:lineRule="auto"/>
              <w:ind w:left="0" w:firstLine="0"/>
              <w:jc w:val="center"/>
            </w:pPr>
            <w:r>
              <w:rPr>
                <w:b/>
                <w:sz w:val="22"/>
              </w:rPr>
              <w:t xml:space="preserve">Means of Verification </w:t>
            </w:r>
          </w:p>
        </w:tc>
        <w:tc>
          <w:tcPr>
            <w:tcW w:w="25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005CDCF" w14:textId="77777777" w:rsidR="00F15C42" w:rsidRDefault="00164BEE">
            <w:pPr>
              <w:spacing w:after="0" w:line="259" w:lineRule="auto"/>
              <w:ind w:left="0" w:right="47" w:firstLine="0"/>
              <w:jc w:val="center"/>
            </w:pPr>
            <w:r>
              <w:rPr>
                <w:b/>
                <w:sz w:val="22"/>
              </w:rPr>
              <w:t xml:space="preserve">Responsibility </w:t>
            </w:r>
          </w:p>
        </w:tc>
        <w:tc>
          <w:tcPr>
            <w:tcW w:w="2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B55186" w14:textId="77777777" w:rsidR="00F15C42" w:rsidRDefault="00164BEE">
            <w:pPr>
              <w:spacing w:after="0" w:line="259" w:lineRule="auto"/>
              <w:ind w:left="0" w:right="43" w:firstLine="0"/>
              <w:jc w:val="center"/>
            </w:pPr>
            <w:r>
              <w:rPr>
                <w:b/>
                <w:sz w:val="22"/>
              </w:rPr>
              <w:t xml:space="preserve">Assumption </w:t>
            </w:r>
          </w:p>
        </w:tc>
      </w:tr>
      <w:tr w:rsidR="00C42935" w14:paraId="2412A568" w14:textId="77777777" w:rsidTr="00FE3C82">
        <w:tblPrEx>
          <w:tblCellMar>
            <w:left w:w="108" w:type="dxa"/>
            <w:right w:w="61" w:type="dxa"/>
          </w:tblCellMar>
        </w:tblPrEx>
        <w:trPr>
          <w:trHeight w:val="545"/>
        </w:trPr>
        <w:tc>
          <w:tcPr>
            <w:tcW w:w="1355" w:type="dxa"/>
            <w:vMerge w:val="restart"/>
            <w:tcBorders>
              <w:top w:val="single" w:sz="4" w:space="0" w:color="000000"/>
              <w:left w:val="single" w:sz="4" w:space="0" w:color="000000"/>
              <w:bottom w:val="single" w:sz="4" w:space="0" w:color="000000"/>
              <w:right w:val="single" w:sz="4" w:space="0" w:color="000000"/>
            </w:tcBorders>
          </w:tcPr>
          <w:p w14:paraId="4EBE123D" w14:textId="77777777" w:rsidR="00F15C42" w:rsidRDefault="00F15C42">
            <w:pPr>
              <w:spacing w:after="160" w:line="259" w:lineRule="auto"/>
              <w:ind w:left="0" w:firstLine="0"/>
              <w:jc w:val="left"/>
            </w:pPr>
          </w:p>
        </w:tc>
        <w:tc>
          <w:tcPr>
            <w:tcW w:w="2853" w:type="dxa"/>
            <w:gridSpan w:val="2"/>
            <w:tcBorders>
              <w:top w:val="single" w:sz="4" w:space="0" w:color="000000"/>
              <w:left w:val="single" w:sz="4" w:space="0" w:color="000000"/>
              <w:bottom w:val="single" w:sz="4" w:space="0" w:color="000000"/>
              <w:right w:val="single" w:sz="4" w:space="0" w:color="000000"/>
            </w:tcBorders>
          </w:tcPr>
          <w:p w14:paraId="6CCE8227" w14:textId="77777777" w:rsidR="00F15C42" w:rsidRDefault="00164BEE">
            <w:pPr>
              <w:spacing w:after="0" w:line="259" w:lineRule="auto"/>
              <w:ind w:left="0" w:firstLine="0"/>
              <w:jc w:val="left"/>
            </w:pPr>
            <w:r>
              <w:rPr>
                <w:sz w:val="22"/>
              </w:rPr>
              <w:t xml:space="preserve">International &amp; local </w:t>
            </w:r>
          </w:p>
          <w:p w14:paraId="496403C2" w14:textId="77777777" w:rsidR="00F15C42" w:rsidRDefault="00164BEE">
            <w:pPr>
              <w:spacing w:after="0" w:line="259" w:lineRule="auto"/>
              <w:ind w:left="0" w:firstLine="0"/>
              <w:jc w:val="left"/>
            </w:pPr>
            <w:r>
              <w:rPr>
                <w:sz w:val="22"/>
              </w:rPr>
              <w:t xml:space="preserve">trainings and exchange visits  </w:t>
            </w:r>
          </w:p>
        </w:tc>
        <w:tc>
          <w:tcPr>
            <w:tcW w:w="2812" w:type="dxa"/>
            <w:tcBorders>
              <w:top w:val="single" w:sz="4" w:space="0" w:color="000000"/>
              <w:left w:val="single" w:sz="4" w:space="0" w:color="000000"/>
              <w:bottom w:val="single" w:sz="4" w:space="0" w:color="000000"/>
              <w:right w:val="single" w:sz="4" w:space="0" w:color="000000"/>
            </w:tcBorders>
          </w:tcPr>
          <w:p w14:paraId="1CF11168" w14:textId="77777777" w:rsidR="00F15C42" w:rsidRDefault="00164BEE">
            <w:pPr>
              <w:spacing w:after="0" w:line="259" w:lineRule="auto"/>
              <w:ind w:left="0" w:firstLine="0"/>
              <w:jc w:val="left"/>
            </w:pPr>
            <w:r>
              <w:rPr>
                <w:sz w:val="22"/>
              </w:rPr>
              <w:t xml:space="preserve">Number of participants visited  </w:t>
            </w:r>
          </w:p>
        </w:tc>
        <w:tc>
          <w:tcPr>
            <w:tcW w:w="2612" w:type="dxa"/>
            <w:vMerge w:val="restart"/>
            <w:tcBorders>
              <w:top w:val="single" w:sz="4" w:space="0" w:color="000000"/>
              <w:left w:val="single" w:sz="4" w:space="0" w:color="000000"/>
              <w:bottom w:val="single" w:sz="4" w:space="0" w:color="000000"/>
              <w:right w:val="single" w:sz="4" w:space="0" w:color="000000"/>
            </w:tcBorders>
          </w:tcPr>
          <w:p w14:paraId="673573C8" w14:textId="77777777" w:rsidR="00F15C42" w:rsidRDefault="00F15C42">
            <w:pPr>
              <w:spacing w:after="160" w:line="259" w:lineRule="auto"/>
              <w:ind w:left="0" w:firstLine="0"/>
              <w:jc w:val="left"/>
            </w:pPr>
          </w:p>
        </w:tc>
        <w:tc>
          <w:tcPr>
            <w:tcW w:w="2520" w:type="dxa"/>
            <w:vMerge w:val="restart"/>
            <w:tcBorders>
              <w:top w:val="single" w:sz="4" w:space="0" w:color="000000"/>
              <w:left w:val="single" w:sz="4" w:space="0" w:color="000000"/>
              <w:bottom w:val="single" w:sz="4" w:space="0" w:color="000000"/>
              <w:right w:val="single" w:sz="4" w:space="0" w:color="000000"/>
            </w:tcBorders>
          </w:tcPr>
          <w:p w14:paraId="08A7B7EB" w14:textId="77777777" w:rsidR="00F15C42" w:rsidRDefault="00164BEE">
            <w:pPr>
              <w:spacing w:after="0" w:line="259" w:lineRule="auto"/>
              <w:ind w:left="0" w:firstLine="0"/>
              <w:jc w:val="left"/>
            </w:pPr>
            <w:r>
              <w:rPr>
                <w:sz w:val="22"/>
              </w:rPr>
              <w:t xml:space="preserve">,Consultants, </w:t>
            </w:r>
          </w:p>
          <w:p w14:paraId="25477A4E" w14:textId="77777777" w:rsidR="00F15C42" w:rsidRDefault="00164BEE">
            <w:pPr>
              <w:spacing w:after="0" w:line="259" w:lineRule="auto"/>
              <w:ind w:left="0" w:firstLine="0"/>
              <w:jc w:val="left"/>
            </w:pPr>
            <w:r>
              <w:rPr>
                <w:sz w:val="22"/>
              </w:rPr>
              <w:t xml:space="preserve">Stakeholders  </w:t>
            </w:r>
          </w:p>
        </w:tc>
        <w:tc>
          <w:tcPr>
            <w:tcW w:w="2623" w:type="dxa"/>
            <w:vMerge w:val="restart"/>
            <w:tcBorders>
              <w:top w:val="single" w:sz="4" w:space="0" w:color="000000"/>
              <w:left w:val="single" w:sz="4" w:space="0" w:color="000000"/>
              <w:bottom w:val="single" w:sz="4" w:space="0" w:color="000000"/>
              <w:right w:val="single" w:sz="4" w:space="0" w:color="000000"/>
            </w:tcBorders>
          </w:tcPr>
          <w:p w14:paraId="422BC433" w14:textId="77777777" w:rsidR="00F15C42" w:rsidRDefault="00F15C42">
            <w:pPr>
              <w:spacing w:after="160" w:line="259" w:lineRule="auto"/>
              <w:ind w:left="0" w:firstLine="0"/>
              <w:jc w:val="left"/>
            </w:pPr>
          </w:p>
        </w:tc>
      </w:tr>
      <w:tr w:rsidR="00C42935" w14:paraId="5232F684" w14:textId="77777777" w:rsidTr="00FE3C82">
        <w:tblPrEx>
          <w:tblCellMar>
            <w:left w:w="108" w:type="dxa"/>
            <w:right w:w="61" w:type="dxa"/>
          </w:tblCellMar>
        </w:tblPrEx>
        <w:trPr>
          <w:trHeight w:val="608"/>
        </w:trPr>
        <w:tc>
          <w:tcPr>
            <w:tcW w:w="1355" w:type="dxa"/>
            <w:vMerge/>
            <w:tcBorders>
              <w:top w:val="nil"/>
              <w:left w:val="single" w:sz="4" w:space="0" w:color="000000"/>
              <w:bottom w:val="nil"/>
              <w:right w:val="single" w:sz="4" w:space="0" w:color="000000"/>
            </w:tcBorders>
          </w:tcPr>
          <w:p w14:paraId="7A604831" w14:textId="77777777" w:rsidR="00F15C42" w:rsidRDefault="00F15C42">
            <w:pPr>
              <w:spacing w:after="160" w:line="259" w:lineRule="auto"/>
              <w:ind w:left="0" w:firstLine="0"/>
              <w:jc w:val="left"/>
            </w:pPr>
          </w:p>
        </w:tc>
        <w:tc>
          <w:tcPr>
            <w:tcW w:w="2853" w:type="dxa"/>
            <w:gridSpan w:val="2"/>
            <w:tcBorders>
              <w:top w:val="single" w:sz="4" w:space="0" w:color="000000"/>
              <w:left w:val="single" w:sz="4" w:space="0" w:color="000000"/>
              <w:bottom w:val="single" w:sz="4" w:space="0" w:color="000000"/>
              <w:right w:val="single" w:sz="4" w:space="0" w:color="000000"/>
            </w:tcBorders>
          </w:tcPr>
          <w:p w14:paraId="5ABE6F98" w14:textId="77777777" w:rsidR="00F15C42" w:rsidRDefault="00164BEE">
            <w:pPr>
              <w:spacing w:after="2" w:line="237" w:lineRule="auto"/>
              <w:ind w:left="0" w:firstLine="0"/>
              <w:jc w:val="left"/>
            </w:pPr>
            <w:r>
              <w:rPr>
                <w:sz w:val="22"/>
              </w:rPr>
              <w:t xml:space="preserve">Communities training on IWRM, watershed management, infrastructure management, etc. using </w:t>
            </w:r>
          </w:p>
          <w:p w14:paraId="56CBF45B" w14:textId="77777777" w:rsidR="00F15C42" w:rsidRDefault="00164BEE">
            <w:pPr>
              <w:spacing w:after="0" w:line="259" w:lineRule="auto"/>
              <w:ind w:left="0" w:firstLine="0"/>
              <w:jc w:val="left"/>
            </w:pPr>
            <w:r>
              <w:rPr>
                <w:sz w:val="22"/>
              </w:rPr>
              <w:t xml:space="preserve">participatory methodologies </w:t>
            </w:r>
          </w:p>
        </w:tc>
        <w:tc>
          <w:tcPr>
            <w:tcW w:w="2812" w:type="dxa"/>
            <w:tcBorders>
              <w:top w:val="single" w:sz="4" w:space="0" w:color="000000"/>
              <w:left w:val="single" w:sz="4" w:space="0" w:color="000000"/>
              <w:bottom w:val="single" w:sz="4" w:space="0" w:color="000000"/>
              <w:right w:val="single" w:sz="4" w:space="0" w:color="000000"/>
            </w:tcBorders>
          </w:tcPr>
          <w:p w14:paraId="696A349A" w14:textId="77777777" w:rsidR="00F15C42" w:rsidRDefault="00164BEE">
            <w:pPr>
              <w:spacing w:after="0" w:line="259" w:lineRule="auto"/>
              <w:ind w:left="0" w:right="35" w:firstLine="0"/>
              <w:jc w:val="left"/>
            </w:pPr>
            <w:r>
              <w:rPr>
                <w:sz w:val="22"/>
              </w:rPr>
              <w:t xml:space="preserve">1800 communities trained  </w:t>
            </w:r>
          </w:p>
        </w:tc>
        <w:tc>
          <w:tcPr>
            <w:tcW w:w="2612" w:type="dxa"/>
            <w:vMerge/>
            <w:tcBorders>
              <w:top w:val="nil"/>
              <w:left w:val="single" w:sz="4" w:space="0" w:color="000000"/>
              <w:bottom w:val="nil"/>
              <w:right w:val="single" w:sz="4" w:space="0" w:color="000000"/>
            </w:tcBorders>
          </w:tcPr>
          <w:p w14:paraId="2A70E737" w14:textId="77777777" w:rsidR="00F15C42" w:rsidRDefault="00F15C42">
            <w:pPr>
              <w:spacing w:after="160" w:line="259" w:lineRule="auto"/>
              <w:ind w:left="0" w:firstLine="0"/>
              <w:jc w:val="left"/>
            </w:pPr>
          </w:p>
        </w:tc>
        <w:tc>
          <w:tcPr>
            <w:tcW w:w="2520" w:type="dxa"/>
            <w:vMerge/>
            <w:tcBorders>
              <w:top w:val="nil"/>
              <w:left w:val="single" w:sz="4" w:space="0" w:color="000000"/>
              <w:bottom w:val="nil"/>
              <w:right w:val="single" w:sz="4" w:space="0" w:color="000000"/>
            </w:tcBorders>
          </w:tcPr>
          <w:p w14:paraId="4862F8B4" w14:textId="77777777" w:rsidR="00F15C42" w:rsidRDefault="00F15C42">
            <w:pPr>
              <w:spacing w:after="160" w:line="259" w:lineRule="auto"/>
              <w:ind w:left="0" w:firstLine="0"/>
              <w:jc w:val="left"/>
            </w:pPr>
          </w:p>
        </w:tc>
        <w:tc>
          <w:tcPr>
            <w:tcW w:w="2623" w:type="dxa"/>
            <w:vMerge/>
            <w:tcBorders>
              <w:top w:val="nil"/>
              <w:left w:val="single" w:sz="4" w:space="0" w:color="000000"/>
              <w:bottom w:val="nil"/>
              <w:right w:val="single" w:sz="4" w:space="0" w:color="000000"/>
            </w:tcBorders>
          </w:tcPr>
          <w:p w14:paraId="17EBF56C" w14:textId="77777777" w:rsidR="00F15C42" w:rsidRDefault="00F15C42">
            <w:pPr>
              <w:spacing w:after="160" w:line="259" w:lineRule="auto"/>
              <w:ind w:left="0" w:firstLine="0"/>
              <w:jc w:val="left"/>
            </w:pPr>
          </w:p>
        </w:tc>
      </w:tr>
      <w:tr w:rsidR="00C42935" w14:paraId="65C09108" w14:textId="77777777" w:rsidTr="00FE3C82">
        <w:tblPrEx>
          <w:tblCellMar>
            <w:left w:w="108" w:type="dxa"/>
            <w:right w:w="61" w:type="dxa"/>
          </w:tblCellMar>
        </w:tblPrEx>
        <w:trPr>
          <w:trHeight w:val="617"/>
        </w:trPr>
        <w:tc>
          <w:tcPr>
            <w:tcW w:w="1355" w:type="dxa"/>
            <w:vMerge/>
            <w:tcBorders>
              <w:top w:val="nil"/>
              <w:left w:val="single" w:sz="4" w:space="0" w:color="000000"/>
              <w:bottom w:val="nil"/>
              <w:right w:val="single" w:sz="4" w:space="0" w:color="000000"/>
            </w:tcBorders>
          </w:tcPr>
          <w:p w14:paraId="08280E55" w14:textId="77777777" w:rsidR="00F15C42" w:rsidRDefault="00F15C42">
            <w:pPr>
              <w:spacing w:after="160" w:line="259" w:lineRule="auto"/>
              <w:ind w:left="0" w:firstLine="0"/>
              <w:jc w:val="left"/>
            </w:pPr>
          </w:p>
        </w:tc>
        <w:tc>
          <w:tcPr>
            <w:tcW w:w="2853" w:type="dxa"/>
            <w:gridSpan w:val="2"/>
            <w:tcBorders>
              <w:top w:val="single" w:sz="4" w:space="0" w:color="000000"/>
              <w:left w:val="single" w:sz="4" w:space="0" w:color="000000"/>
              <w:bottom w:val="single" w:sz="4" w:space="0" w:color="000000"/>
              <w:right w:val="single" w:sz="4" w:space="0" w:color="000000"/>
            </w:tcBorders>
          </w:tcPr>
          <w:p w14:paraId="03BA8755" w14:textId="77777777" w:rsidR="00F15C42" w:rsidRDefault="00164BEE">
            <w:pPr>
              <w:spacing w:after="0" w:line="259" w:lineRule="auto"/>
              <w:ind w:left="0" w:firstLine="0"/>
              <w:jc w:val="left"/>
            </w:pPr>
            <w:r>
              <w:rPr>
                <w:sz w:val="22"/>
              </w:rPr>
              <w:t xml:space="preserve">Community training on business development / income generating activities. </w:t>
            </w:r>
          </w:p>
        </w:tc>
        <w:tc>
          <w:tcPr>
            <w:tcW w:w="2812" w:type="dxa"/>
            <w:tcBorders>
              <w:top w:val="single" w:sz="4" w:space="0" w:color="000000"/>
              <w:left w:val="single" w:sz="4" w:space="0" w:color="000000"/>
              <w:bottom w:val="single" w:sz="4" w:space="0" w:color="000000"/>
              <w:right w:val="single" w:sz="4" w:space="0" w:color="000000"/>
            </w:tcBorders>
          </w:tcPr>
          <w:p w14:paraId="25E6810D" w14:textId="77777777" w:rsidR="00F15C42" w:rsidRDefault="00164BEE">
            <w:pPr>
              <w:spacing w:after="0" w:line="259" w:lineRule="auto"/>
              <w:ind w:left="0" w:firstLine="0"/>
              <w:jc w:val="left"/>
            </w:pPr>
            <w:r>
              <w:rPr>
                <w:sz w:val="22"/>
              </w:rPr>
              <w:t xml:space="preserve">720 community trained  </w:t>
            </w:r>
          </w:p>
        </w:tc>
        <w:tc>
          <w:tcPr>
            <w:tcW w:w="2612" w:type="dxa"/>
            <w:vMerge/>
            <w:tcBorders>
              <w:top w:val="nil"/>
              <w:left w:val="single" w:sz="4" w:space="0" w:color="000000"/>
              <w:bottom w:val="single" w:sz="4" w:space="0" w:color="000000"/>
              <w:right w:val="single" w:sz="4" w:space="0" w:color="000000"/>
            </w:tcBorders>
          </w:tcPr>
          <w:p w14:paraId="16F199E8" w14:textId="77777777" w:rsidR="00F15C42" w:rsidRDefault="00F15C42">
            <w:pPr>
              <w:spacing w:after="160" w:line="259" w:lineRule="auto"/>
              <w:ind w:left="0" w:firstLine="0"/>
              <w:jc w:val="left"/>
            </w:pPr>
          </w:p>
        </w:tc>
        <w:tc>
          <w:tcPr>
            <w:tcW w:w="2520" w:type="dxa"/>
            <w:vMerge/>
            <w:tcBorders>
              <w:top w:val="nil"/>
              <w:left w:val="single" w:sz="4" w:space="0" w:color="000000"/>
              <w:bottom w:val="single" w:sz="4" w:space="0" w:color="000000"/>
              <w:right w:val="single" w:sz="4" w:space="0" w:color="000000"/>
            </w:tcBorders>
          </w:tcPr>
          <w:p w14:paraId="4DAA0603" w14:textId="77777777" w:rsidR="00F15C42" w:rsidRDefault="00F15C42">
            <w:pPr>
              <w:spacing w:after="160" w:line="259" w:lineRule="auto"/>
              <w:ind w:left="0" w:firstLine="0"/>
              <w:jc w:val="left"/>
            </w:pPr>
          </w:p>
        </w:tc>
        <w:tc>
          <w:tcPr>
            <w:tcW w:w="2623" w:type="dxa"/>
            <w:vMerge/>
            <w:tcBorders>
              <w:top w:val="nil"/>
              <w:left w:val="single" w:sz="4" w:space="0" w:color="000000"/>
              <w:bottom w:val="single" w:sz="4" w:space="0" w:color="000000"/>
              <w:right w:val="single" w:sz="4" w:space="0" w:color="000000"/>
            </w:tcBorders>
          </w:tcPr>
          <w:p w14:paraId="0EB58BCB" w14:textId="77777777" w:rsidR="00F15C42" w:rsidRDefault="00F15C42">
            <w:pPr>
              <w:spacing w:after="160" w:line="259" w:lineRule="auto"/>
              <w:ind w:left="0" w:firstLine="0"/>
              <w:jc w:val="left"/>
            </w:pPr>
          </w:p>
        </w:tc>
      </w:tr>
      <w:tr w:rsidR="00C42935" w14:paraId="0FDDC0E5" w14:textId="77777777" w:rsidTr="00FE3C82">
        <w:tblPrEx>
          <w:tblCellMar>
            <w:left w:w="108" w:type="dxa"/>
            <w:right w:w="61" w:type="dxa"/>
          </w:tblCellMar>
        </w:tblPrEx>
        <w:trPr>
          <w:trHeight w:val="20"/>
        </w:trPr>
        <w:tc>
          <w:tcPr>
            <w:tcW w:w="1355" w:type="dxa"/>
            <w:vMerge/>
            <w:tcBorders>
              <w:top w:val="nil"/>
              <w:left w:val="single" w:sz="4" w:space="0" w:color="000000"/>
              <w:bottom w:val="nil"/>
              <w:right w:val="single" w:sz="4" w:space="0" w:color="000000"/>
            </w:tcBorders>
          </w:tcPr>
          <w:p w14:paraId="2788D924" w14:textId="77777777" w:rsidR="00F15C42" w:rsidRDefault="00F15C42">
            <w:pPr>
              <w:spacing w:after="160" w:line="259" w:lineRule="auto"/>
              <w:ind w:left="0" w:firstLine="0"/>
              <w:jc w:val="left"/>
            </w:pPr>
          </w:p>
        </w:tc>
        <w:tc>
          <w:tcPr>
            <w:tcW w:w="2853" w:type="dxa"/>
            <w:gridSpan w:val="2"/>
            <w:tcBorders>
              <w:top w:val="single" w:sz="4" w:space="0" w:color="000000"/>
              <w:left w:val="single" w:sz="4" w:space="0" w:color="000000"/>
              <w:bottom w:val="single" w:sz="4" w:space="0" w:color="000000"/>
              <w:right w:val="single" w:sz="4" w:space="0" w:color="000000"/>
            </w:tcBorders>
          </w:tcPr>
          <w:p w14:paraId="47FF0FDF" w14:textId="77777777" w:rsidR="00F15C42" w:rsidRDefault="005A2516">
            <w:pPr>
              <w:spacing w:after="0" w:line="259" w:lineRule="auto"/>
              <w:ind w:left="0" w:right="40" w:firstLine="0"/>
              <w:jc w:val="left"/>
            </w:pPr>
            <w:r>
              <w:rPr>
                <w:sz w:val="22"/>
              </w:rPr>
              <w:t>Institutional set up of Wabi-</w:t>
            </w:r>
            <w:r w:rsidR="00164BEE">
              <w:rPr>
                <w:sz w:val="22"/>
              </w:rPr>
              <w:t xml:space="preserve">Shebele Basin office  </w:t>
            </w:r>
          </w:p>
        </w:tc>
        <w:tc>
          <w:tcPr>
            <w:tcW w:w="2812" w:type="dxa"/>
            <w:tcBorders>
              <w:top w:val="single" w:sz="4" w:space="0" w:color="000000"/>
              <w:left w:val="single" w:sz="4" w:space="0" w:color="000000"/>
              <w:bottom w:val="single" w:sz="4" w:space="0" w:color="000000"/>
              <w:right w:val="single" w:sz="4" w:space="0" w:color="000000"/>
            </w:tcBorders>
          </w:tcPr>
          <w:p w14:paraId="1F10B707" w14:textId="77777777" w:rsidR="00F15C42" w:rsidRDefault="00164BEE">
            <w:pPr>
              <w:spacing w:after="0" w:line="259" w:lineRule="auto"/>
              <w:ind w:left="0" w:firstLine="0"/>
              <w:jc w:val="left"/>
            </w:pPr>
            <w:r>
              <w:rPr>
                <w:sz w:val="22"/>
              </w:rPr>
              <w:t xml:space="preserve">Basin organogram developed  </w:t>
            </w:r>
          </w:p>
        </w:tc>
        <w:tc>
          <w:tcPr>
            <w:tcW w:w="2612" w:type="dxa"/>
            <w:vMerge w:val="restart"/>
            <w:tcBorders>
              <w:top w:val="single" w:sz="4" w:space="0" w:color="000000"/>
              <w:left w:val="single" w:sz="4" w:space="0" w:color="000000"/>
              <w:bottom w:val="single" w:sz="4" w:space="0" w:color="000000"/>
              <w:right w:val="single" w:sz="4" w:space="0" w:color="000000"/>
            </w:tcBorders>
          </w:tcPr>
          <w:p w14:paraId="5F4A594A" w14:textId="77777777" w:rsidR="00F15C42" w:rsidRDefault="00164BEE">
            <w:pPr>
              <w:spacing w:after="0" w:line="259" w:lineRule="auto"/>
              <w:ind w:left="0" w:firstLine="0"/>
              <w:jc w:val="left"/>
            </w:pPr>
            <w:r>
              <w:rPr>
                <w:sz w:val="22"/>
              </w:rPr>
              <w:t xml:space="preserve">Periodical reports </w:t>
            </w:r>
          </w:p>
          <w:p w14:paraId="42504C3E" w14:textId="77777777" w:rsidR="00F15C42" w:rsidRDefault="00164BEE">
            <w:pPr>
              <w:spacing w:after="0" w:line="259" w:lineRule="auto"/>
              <w:ind w:left="0" w:firstLine="0"/>
              <w:jc w:val="left"/>
            </w:pPr>
            <w:r>
              <w:rPr>
                <w:sz w:val="22"/>
              </w:rPr>
              <w:t xml:space="preserve">and M&amp;E </w:t>
            </w:r>
          </w:p>
          <w:p w14:paraId="1D89B0A1" w14:textId="77777777" w:rsidR="00F15C42" w:rsidRDefault="00164BEE">
            <w:pPr>
              <w:spacing w:after="0" w:line="259" w:lineRule="auto"/>
              <w:ind w:left="0" w:firstLine="0"/>
              <w:jc w:val="left"/>
            </w:pPr>
            <w:r>
              <w:rPr>
                <w:sz w:val="22"/>
              </w:rPr>
              <w:t xml:space="preserve">feedbacks  </w:t>
            </w:r>
          </w:p>
        </w:tc>
        <w:tc>
          <w:tcPr>
            <w:tcW w:w="2520" w:type="dxa"/>
            <w:vMerge w:val="restart"/>
            <w:tcBorders>
              <w:top w:val="single" w:sz="4" w:space="0" w:color="000000"/>
              <w:left w:val="single" w:sz="4" w:space="0" w:color="000000"/>
              <w:bottom w:val="single" w:sz="4" w:space="0" w:color="000000"/>
              <w:right w:val="single" w:sz="4" w:space="0" w:color="000000"/>
            </w:tcBorders>
          </w:tcPr>
          <w:p w14:paraId="4649DC9E" w14:textId="77777777" w:rsidR="00F15C42" w:rsidRDefault="00164BEE">
            <w:pPr>
              <w:spacing w:after="0" w:line="259" w:lineRule="auto"/>
              <w:ind w:left="0" w:firstLine="0"/>
              <w:jc w:val="left"/>
            </w:pPr>
            <w:r>
              <w:rPr>
                <w:sz w:val="22"/>
              </w:rPr>
              <w:t xml:space="preserve">MoWE, </w:t>
            </w:r>
          </w:p>
          <w:p w14:paraId="1AA161DB" w14:textId="77777777" w:rsidR="00F15C42" w:rsidRDefault="00164BEE">
            <w:pPr>
              <w:spacing w:after="0" w:line="239" w:lineRule="auto"/>
              <w:ind w:left="0" w:firstLine="0"/>
              <w:jc w:val="left"/>
            </w:pPr>
            <w:r>
              <w:rPr>
                <w:sz w:val="22"/>
              </w:rPr>
              <w:t xml:space="preserve">Development partners ,Regions </w:t>
            </w:r>
          </w:p>
          <w:p w14:paraId="3C33DAD6" w14:textId="77777777" w:rsidR="00F15C42" w:rsidRDefault="00164BEE">
            <w:pPr>
              <w:spacing w:after="2" w:line="237" w:lineRule="auto"/>
              <w:ind w:left="0" w:right="26" w:firstLine="0"/>
              <w:jc w:val="left"/>
            </w:pPr>
            <w:r>
              <w:rPr>
                <w:sz w:val="22"/>
              </w:rPr>
              <w:t xml:space="preserve">,Basin administration offices ,Consultants, </w:t>
            </w:r>
          </w:p>
          <w:p w14:paraId="2C5F1A23" w14:textId="77777777" w:rsidR="00F15C42" w:rsidRDefault="00164BEE">
            <w:pPr>
              <w:spacing w:after="0" w:line="259" w:lineRule="auto"/>
              <w:ind w:left="0" w:firstLine="0"/>
              <w:jc w:val="left"/>
            </w:pPr>
            <w:r>
              <w:rPr>
                <w:sz w:val="22"/>
              </w:rPr>
              <w:t xml:space="preserve">Stakeholders  </w:t>
            </w:r>
          </w:p>
        </w:tc>
        <w:tc>
          <w:tcPr>
            <w:tcW w:w="2623" w:type="dxa"/>
            <w:vMerge w:val="restart"/>
            <w:tcBorders>
              <w:top w:val="single" w:sz="4" w:space="0" w:color="000000"/>
              <w:left w:val="single" w:sz="4" w:space="0" w:color="000000"/>
              <w:bottom w:val="single" w:sz="4" w:space="0" w:color="000000"/>
              <w:right w:val="single" w:sz="4" w:space="0" w:color="000000"/>
            </w:tcBorders>
          </w:tcPr>
          <w:p w14:paraId="577A74C0" w14:textId="77777777" w:rsidR="00F15C42" w:rsidRPr="005A2516" w:rsidRDefault="00164BEE">
            <w:pPr>
              <w:spacing w:after="0" w:line="259" w:lineRule="auto"/>
              <w:ind w:left="0" w:right="56" w:firstLine="0"/>
            </w:pPr>
            <w:r>
              <w:rPr>
                <w:b/>
                <w:sz w:val="22"/>
              </w:rPr>
              <w:t xml:space="preserve"> </w:t>
            </w:r>
            <w:r w:rsidRPr="005A2516">
              <w:rPr>
                <w:sz w:val="22"/>
              </w:rPr>
              <w:t xml:space="preserve">Relevant international  and national program hosting institutions exists  </w:t>
            </w:r>
          </w:p>
        </w:tc>
      </w:tr>
      <w:tr w:rsidR="00C42935" w14:paraId="02C88091" w14:textId="77777777" w:rsidTr="00FE3C82">
        <w:tblPrEx>
          <w:tblCellMar>
            <w:left w:w="108" w:type="dxa"/>
            <w:right w:w="61" w:type="dxa"/>
          </w:tblCellMar>
        </w:tblPrEx>
        <w:trPr>
          <w:trHeight w:val="248"/>
        </w:trPr>
        <w:tc>
          <w:tcPr>
            <w:tcW w:w="1355" w:type="dxa"/>
            <w:vMerge/>
            <w:tcBorders>
              <w:top w:val="nil"/>
              <w:left w:val="single" w:sz="4" w:space="0" w:color="000000"/>
              <w:bottom w:val="nil"/>
              <w:right w:val="single" w:sz="4" w:space="0" w:color="000000"/>
            </w:tcBorders>
          </w:tcPr>
          <w:p w14:paraId="493DCE2F" w14:textId="77777777" w:rsidR="00F15C42" w:rsidRDefault="00F15C42">
            <w:pPr>
              <w:spacing w:after="160" w:line="259" w:lineRule="auto"/>
              <w:ind w:left="0" w:firstLine="0"/>
              <w:jc w:val="left"/>
            </w:pPr>
          </w:p>
        </w:tc>
        <w:tc>
          <w:tcPr>
            <w:tcW w:w="2853" w:type="dxa"/>
            <w:gridSpan w:val="2"/>
            <w:tcBorders>
              <w:top w:val="single" w:sz="4" w:space="0" w:color="000000"/>
              <w:left w:val="single" w:sz="4" w:space="0" w:color="000000"/>
              <w:bottom w:val="single" w:sz="4" w:space="0" w:color="000000"/>
              <w:right w:val="single" w:sz="4" w:space="0" w:color="000000"/>
            </w:tcBorders>
          </w:tcPr>
          <w:p w14:paraId="631BB55E" w14:textId="77777777" w:rsidR="00F15C42" w:rsidRDefault="00164BEE">
            <w:pPr>
              <w:spacing w:after="0" w:line="259" w:lineRule="auto"/>
              <w:ind w:left="0" w:firstLine="0"/>
              <w:jc w:val="left"/>
            </w:pPr>
            <w:r>
              <w:rPr>
                <w:sz w:val="22"/>
              </w:rPr>
              <w:t xml:space="preserve">Financial management support to established businesses </w:t>
            </w:r>
          </w:p>
        </w:tc>
        <w:tc>
          <w:tcPr>
            <w:tcW w:w="2812" w:type="dxa"/>
            <w:tcBorders>
              <w:top w:val="single" w:sz="4" w:space="0" w:color="000000"/>
              <w:left w:val="single" w:sz="4" w:space="0" w:color="000000"/>
              <w:bottom w:val="single" w:sz="4" w:space="0" w:color="000000"/>
              <w:right w:val="single" w:sz="4" w:space="0" w:color="000000"/>
            </w:tcBorders>
          </w:tcPr>
          <w:p w14:paraId="3909BE40" w14:textId="77777777" w:rsidR="00F15C42" w:rsidRDefault="00164BEE">
            <w:pPr>
              <w:spacing w:after="0" w:line="259" w:lineRule="auto"/>
              <w:ind w:left="0" w:right="67" w:firstLine="0"/>
            </w:pPr>
            <w:r>
              <w:rPr>
                <w:sz w:val="22"/>
              </w:rPr>
              <w:t xml:space="preserve">40 Financial management support provided per  business plan   </w:t>
            </w:r>
          </w:p>
        </w:tc>
        <w:tc>
          <w:tcPr>
            <w:tcW w:w="2612" w:type="dxa"/>
            <w:vMerge/>
            <w:tcBorders>
              <w:top w:val="nil"/>
              <w:left w:val="single" w:sz="4" w:space="0" w:color="000000"/>
              <w:bottom w:val="nil"/>
              <w:right w:val="single" w:sz="4" w:space="0" w:color="000000"/>
            </w:tcBorders>
          </w:tcPr>
          <w:p w14:paraId="45D474B1" w14:textId="77777777" w:rsidR="00F15C42" w:rsidRDefault="00F15C42">
            <w:pPr>
              <w:spacing w:after="160" w:line="259" w:lineRule="auto"/>
              <w:ind w:left="0" w:firstLine="0"/>
              <w:jc w:val="left"/>
            </w:pPr>
          </w:p>
        </w:tc>
        <w:tc>
          <w:tcPr>
            <w:tcW w:w="2520" w:type="dxa"/>
            <w:vMerge/>
            <w:tcBorders>
              <w:top w:val="nil"/>
              <w:left w:val="single" w:sz="4" w:space="0" w:color="000000"/>
              <w:bottom w:val="nil"/>
              <w:right w:val="single" w:sz="4" w:space="0" w:color="000000"/>
            </w:tcBorders>
          </w:tcPr>
          <w:p w14:paraId="028D832B" w14:textId="77777777" w:rsidR="00F15C42" w:rsidRDefault="00F15C42">
            <w:pPr>
              <w:spacing w:after="160" w:line="259" w:lineRule="auto"/>
              <w:ind w:left="0" w:firstLine="0"/>
              <w:jc w:val="left"/>
            </w:pPr>
          </w:p>
        </w:tc>
        <w:tc>
          <w:tcPr>
            <w:tcW w:w="2623" w:type="dxa"/>
            <w:vMerge/>
            <w:tcBorders>
              <w:top w:val="nil"/>
              <w:left w:val="single" w:sz="4" w:space="0" w:color="000000"/>
              <w:bottom w:val="nil"/>
              <w:right w:val="single" w:sz="4" w:space="0" w:color="000000"/>
            </w:tcBorders>
          </w:tcPr>
          <w:p w14:paraId="09EDCC6F" w14:textId="77777777" w:rsidR="00F15C42" w:rsidRDefault="00F15C42">
            <w:pPr>
              <w:spacing w:after="160" w:line="259" w:lineRule="auto"/>
              <w:ind w:left="0" w:firstLine="0"/>
              <w:jc w:val="left"/>
            </w:pPr>
          </w:p>
        </w:tc>
      </w:tr>
      <w:tr w:rsidR="00C42935" w14:paraId="0C4610AE" w14:textId="77777777" w:rsidTr="00FE3C82">
        <w:tblPrEx>
          <w:tblCellMar>
            <w:left w:w="108" w:type="dxa"/>
            <w:right w:w="61" w:type="dxa"/>
          </w:tblCellMar>
        </w:tblPrEx>
        <w:trPr>
          <w:trHeight w:val="20"/>
        </w:trPr>
        <w:tc>
          <w:tcPr>
            <w:tcW w:w="1355" w:type="dxa"/>
            <w:vMerge/>
            <w:tcBorders>
              <w:top w:val="nil"/>
              <w:left w:val="single" w:sz="4" w:space="0" w:color="000000"/>
              <w:bottom w:val="nil"/>
              <w:right w:val="single" w:sz="4" w:space="0" w:color="000000"/>
            </w:tcBorders>
          </w:tcPr>
          <w:p w14:paraId="60F8F4A9" w14:textId="77777777" w:rsidR="00F15C42" w:rsidRDefault="00F15C42">
            <w:pPr>
              <w:spacing w:after="160" w:line="259" w:lineRule="auto"/>
              <w:ind w:left="0" w:firstLine="0"/>
              <w:jc w:val="left"/>
            </w:pPr>
          </w:p>
        </w:tc>
        <w:tc>
          <w:tcPr>
            <w:tcW w:w="2853" w:type="dxa"/>
            <w:gridSpan w:val="2"/>
            <w:tcBorders>
              <w:top w:val="single" w:sz="4" w:space="0" w:color="000000"/>
              <w:left w:val="single" w:sz="4" w:space="0" w:color="000000"/>
              <w:bottom w:val="single" w:sz="4" w:space="0" w:color="000000"/>
              <w:right w:val="single" w:sz="4" w:space="0" w:color="000000"/>
            </w:tcBorders>
          </w:tcPr>
          <w:p w14:paraId="49CED89B" w14:textId="77777777" w:rsidR="00F15C42" w:rsidRDefault="00164BEE">
            <w:pPr>
              <w:spacing w:after="0" w:line="259" w:lineRule="auto"/>
              <w:ind w:left="0" w:right="35" w:firstLine="0"/>
              <w:jc w:val="left"/>
            </w:pPr>
            <w:r>
              <w:rPr>
                <w:sz w:val="22"/>
              </w:rPr>
              <w:t xml:space="preserve">Business plans preparation </w:t>
            </w:r>
          </w:p>
        </w:tc>
        <w:tc>
          <w:tcPr>
            <w:tcW w:w="2812" w:type="dxa"/>
            <w:tcBorders>
              <w:top w:val="single" w:sz="4" w:space="0" w:color="000000"/>
              <w:left w:val="single" w:sz="4" w:space="0" w:color="000000"/>
              <w:bottom w:val="single" w:sz="4" w:space="0" w:color="000000"/>
              <w:right w:val="single" w:sz="4" w:space="0" w:color="000000"/>
            </w:tcBorders>
          </w:tcPr>
          <w:p w14:paraId="1F589AC3" w14:textId="77777777" w:rsidR="00F15C42" w:rsidRDefault="00164BEE">
            <w:pPr>
              <w:spacing w:after="0" w:line="259" w:lineRule="auto"/>
              <w:ind w:left="0" w:firstLine="0"/>
              <w:jc w:val="left"/>
            </w:pPr>
            <w:r>
              <w:rPr>
                <w:sz w:val="22"/>
              </w:rPr>
              <w:t xml:space="preserve">40 business plan  developed  </w:t>
            </w:r>
          </w:p>
        </w:tc>
        <w:tc>
          <w:tcPr>
            <w:tcW w:w="2612" w:type="dxa"/>
            <w:vMerge/>
            <w:tcBorders>
              <w:top w:val="nil"/>
              <w:left w:val="single" w:sz="4" w:space="0" w:color="000000"/>
              <w:bottom w:val="nil"/>
              <w:right w:val="single" w:sz="4" w:space="0" w:color="000000"/>
            </w:tcBorders>
          </w:tcPr>
          <w:p w14:paraId="2535E643" w14:textId="77777777" w:rsidR="00F15C42" w:rsidRDefault="00F15C42">
            <w:pPr>
              <w:spacing w:after="160" w:line="259" w:lineRule="auto"/>
              <w:ind w:left="0" w:firstLine="0"/>
              <w:jc w:val="left"/>
            </w:pPr>
          </w:p>
        </w:tc>
        <w:tc>
          <w:tcPr>
            <w:tcW w:w="2520" w:type="dxa"/>
            <w:vMerge/>
            <w:tcBorders>
              <w:top w:val="nil"/>
              <w:left w:val="single" w:sz="4" w:space="0" w:color="000000"/>
              <w:bottom w:val="nil"/>
              <w:right w:val="single" w:sz="4" w:space="0" w:color="000000"/>
            </w:tcBorders>
          </w:tcPr>
          <w:p w14:paraId="1FCF4D64" w14:textId="77777777" w:rsidR="00F15C42" w:rsidRDefault="00F15C42">
            <w:pPr>
              <w:spacing w:after="160" w:line="259" w:lineRule="auto"/>
              <w:ind w:left="0" w:firstLine="0"/>
              <w:jc w:val="left"/>
            </w:pPr>
          </w:p>
        </w:tc>
        <w:tc>
          <w:tcPr>
            <w:tcW w:w="2623" w:type="dxa"/>
            <w:vMerge/>
            <w:tcBorders>
              <w:top w:val="nil"/>
              <w:left w:val="single" w:sz="4" w:space="0" w:color="000000"/>
              <w:bottom w:val="nil"/>
              <w:right w:val="single" w:sz="4" w:space="0" w:color="000000"/>
            </w:tcBorders>
          </w:tcPr>
          <w:p w14:paraId="6ED8BFE1" w14:textId="77777777" w:rsidR="00F15C42" w:rsidRDefault="00F15C42">
            <w:pPr>
              <w:spacing w:after="160" w:line="259" w:lineRule="auto"/>
              <w:ind w:left="0" w:firstLine="0"/>
              <w:jc w:val="left"/>
            </w:pPr>
          </w:p>
        </w:tc>
      </w:tr>
      <w:tr w:rsidR="00C42935" w14:paraId="7D7393C0" w14:textId="77777777" w:rsidTr="00FE3C82">
        <w:tblPrEx>
          <w:tblCellMar>
            <w:left w:w="108" w:type="dxa"/>
            <w:right w:w="61" w:type="dxa"/>
          </w:tblCellMar>
        </w:tblPrEx>
        <w:trPr>
          <w:trHeight w:val="516"/>
        </w:trPr>
        <w:tc>
          <w:tcPr>
            <w:tcW w:w="1355" w:type="dxa"/>
            <w:vMerge/>
            <w:tcBorders>
              <w:top w:val="nil"/>
              <w:left w:val="single" w:sz="4" w:space="0" w:color="000000"/>
              <w:bottom w:val="nil"/>
              <w:right w:val="single" w:sz="4" w:space="0" w:color="000000"/>
            </w:tcBorders>
          </w:tcPr>
          <w:p w14:paraId="76FA9316" w14:textId="77777777" w:rsidR="00F15C42" w:rsidRDefault="00F15C42">
            <w:pPr>
              <w:spacing w:after="160" w:line="259" w:lineRule="auto"/>
              <w:ind w:left="0" w:firstLine="0"/>
              <w:jc w:val="left"/>
            </w:pPr>
          </w:p>
        </w:tc>
        <w:tc>
          <w:tcPr>
            <w:tcW w:w="2853" w:type="dxa"/>
            <w:gridSpan w:val="2"/>
            <w:tcBorders>
              <w:top w:val="single" w:sz="4" w:space="0" w:color="000000"/>
              <w:left w:val="single" w:sz="4" w:space="0" w:color="000000"/>
              <w:bottom w:val="single" w:sz="4" w:space="0" w:color="000000"/>
              <w:right w:val="single" w:sz="4" w:space="0" w:color="000000"/>
            </w:tcBorders>
          </w:tcPr>
          <w:p w14:paraId="05E9B5D2" w14:textId="77777777" w:rsidR="00F15C42" w:rsidRDefault="00164BEE">
            <w:pPr>
              <w:spacing w:after="0" w:line="259" w:lineRule="auto"/>
              <w:ind w:left="0" w:firstLine="0"/>
              <w:jc w:val="left"/>
            </w:pPr>
            <w:r>
              <w:rPr>
                <w:sz w:val="22"/>
              </w:rPr>
              <w:t xml:space="preserve">Community-Based </w:t>
            </w:r>
          </w:p>
          <w:p w14:paraId="71F0F275" w14:textId="77777777" w:rsidR="00F15C42" w:rsidRDefault="00164BEE">
            <w:pPr>
              <w:spacing w:after="0" w:line="259" w:lineRule="auto"/>
              <w:ind w:left="0" w:firstLine="0"/>
              <w:jc w:val="left"/>
            </w:pPr>
            <w:r>
              <w:rPr>
                <w:sz w:val="22"/>
              </w:rPr>
              <w:t xml:space="preserve">Rangeland Management:  </w:t>
            </w:r>
          </w:p>
        </w:tc>
        <w:tc>
          <w:tcPr>
            <w:tcW w:w="2812" w:type="dxa"/>
            <w:tcBorders>
              <w:top w:val="single" w:sz="4" w:space="0" w:color="000000"/>
              <w:left w:val="single" w:sz="4" w:space="0" w:color="000000"/>
              <w:bottom w:val="single" w:sz="4" w:space="0" w:color="000000"/>
              <w:right w:val="single" w:sz="4" w:space="0" w:color="000000"/>
            </w:tcBorders>
          </w:tcPr>
          <w:p w14:paraId="4392630C" w14:textId="77777777" w:rsidR="00F15C42" w:rsidRDefault="00164BEE">
            <w:pPr>
              <w:spacing w:after="0" w:line="259" w:lineRule="auto"/>
              <w:ind w:left="0" w:firstLine="0"/>
              <w:jc w:val="left"/>
            </w:pPr>
            <w:r>
              <w:rPr>
                <w:sz w:val="22"/>
              </w:rPr>
              <w:t xml:space="preserve">2 development plan developed  </w:t>
            </w:r>
          </w:p>
        </w:tc>
        <w:tc>
          <w:tcPr>
            <w:tcW w:w="2612" w:type="dxa"/>
            <w:vMerge/>
            <w:tcBorders>
              <w:top w:val="nil"/>
              <w:left w:val="single" w:sz="4" w:space="0" w:color="000000"/>
              <w:bottom w:val="single" w:sz="4" w:space="0" w:color="000000"/>
              <w:right w:val="single" w:sz="4" w:space="0" w:color="000000"/>
            </w:tcBorders>
          </w:tcPr>
          <w:p w14:paraId="61EE969A" w14:textId="77777777" w:rsidR="00F15C42" w:rsidRDefault="00F15C42">
            <w:pPr>
              <w:spacing w:after="160" w:line="259" w:lineRule="auto"/>
              <w:ind w:left="0" w:firstLine="0"/>
              <w:jc w:val="left"/>
            </w:pPr>
          </w:p>
        </w:tc>
        <w:tc>
          <w:tcPr>
            <w:tcW w:w="2520" w:type="dxa"/>
            <w:vMerge/>
            <w:tcBorders>
              <w:top w:val="nil"/>
              <w:left w:val="single" w:sz="4" w:space="0" w:color="000000"/>
              <w:bottom w:val="single" w:sz="4" w:space="0" w:color="000000"/>
              <w:right w:val="single" w:sz="4" w:space="0" w:color="000000"/>
            </w:tcBorders>
          </w:tcPr>
          <w:p w14:paraId="19148A95" w14:textId="77777777" w:rsidR="00F15C42" w:rsidRDefault="00F15C42">
            <w:pPr>
              <w:spacing w:after="160" w:line="259" w:lineRule="auto"/>
              <w:ind w:left="0" w:firstLine="0"/>
              <w:jc w:val="left"/>
            </w:pPr>
          </w:p>
        </w:tc>
        <w:tc>
          <w:tcPr>
            <w:tcW w:w="2623" w:type="dxa"/>
            <w:vMerge/>
            <w:tcBorders>
              <w:top w:val="nil"/>
              <w:left w:val="single" w:sz="4" w:space="0" w:color="000000"/>
              <w:bottom w:val="single" w:sz="4" w:space="0" w:color="000000"/>
              <w:right w:val="single" w:sz="4" w:space="0" w:color="000000"/>
            </w:tcBorders>
          </w:tcPr>
          <w:p w14:paraId="44153A8A" w14:textId="77777777" w:rsidR="00F15C42" w:rsidRDefault="00F15C42">
            <w:pPr>
              <w:spacing w:after="160" w:line="259" w:lineRule="auto"/>
              <w:ind w:left="0" w:firstLine="0"/>
              <w:jc w:val="left"/>
            </w:pPr>
          </w:p>
        </w:tc>
      </w:tr>
      <w:tr w:rsidR="00C42935" w14:paraId="2D2561C0" w14:textId="77777777" w:rsidTr="00FE3C82">
        <w:tblPrEx>
          <w:tblCellMar>
            <w:left w:w="108" w:type="dxa"/>
            <w:right w:w="61" w:type="dxa"/>
          </w:tblCellMar>
        </w:tblPrEx>
        <w:trPr>
          <w:trHeight w:val="1292"/>
        </w:trPr>
        <w:tc>
          <w:tcPr>
            <w:tcW w:w="1355" w:type="dxa"/>
            <w:vMerge/>
            <w:tcBorders>
              <w:top w:val="nil"/>
              <w:left w:val="single" w:sz="4" w:space="0" w:color="000000"/>
              <w:bottom w:val="single" w:sz="4" w:space="0" w:color="000000"/>
              <w:right w:val="single" w:sz="4" w:space="0" w:color="000000"/>
            </w:tcBorders>
          </w:tcPr>
          <w:p w14:paraId="55F821DD" w14:textId="77777777" w:rsidR="00F15C42" w:rsidRDefault="00F15C42">
            <w:pPr>
              <w:spacing w:after="160" w:line="259" w:lineRule="auto"/>
              <w:ind w:left="0" w:firstLine="0"/>
              <w:jc w:val="left"/>
            </w:pPr>
          </w:p>
        </w:tc>
        <w:tc>
          <w:tcPr>
            <w:tcW w:w="2853" w:type="dxa"/>
            <w:gridSpan w:val="2"/>
            <w:tcBorders>
              <w:top w:val="single" w:sz="4" w:space="0" w:color="000000"/>
              <w:left w:val="single" w:sz="4" w:space="0" w:color="000000"/>
              <w:bottom w:val="single" w:sz="4" w:space="0" w:color="000000"/>
              <w:right w:val="single" w:sz="4" w:space="0" w:color="000000"/>
            </w:tcBorders>
          </w:tcPr>
          <w:p w14:paraId="2B37F187" w14:textId="77777777" w:rsidR="00F15C42" w:rsidRDefault="00164BEE">
            <w:pPr>
              <w:spacing w:after="0" w:line="259" w:lineRule="auto"/>
              <w:ind w:left="0" w:firstLine="0"/>
              <w:jc w:val="left"/>
            </w:pPr>
            <w:r>
              <w:rPr>
                <w:sz w:val="22"/>
              </w:rPr>
              <w:t xml:space="preserve">Research and Studies on </w:t>
            </w:r>
          </w:p>
          <w:p w14:paraId="1C39A482" w14:textId="77777777" w:rsidR="00F15C42" w:rsidRDefault="00164BEE">
            <w:pPr>
              <w:spacing w:after="0" w:line="259" w:lineRule="auto"/>
              <w:ind w:left="0" w:firstLine="0"/>
              <w:jc w:val="left"/>
            </w:pPr>
            <w:r>
              <w:rPr>
                <w:sz w:val="22"/>
              </w:rPr>
              <w:t xml:space="preserve">Water resources management  </w:t>
            </w:r>
          </w:p>
        </w:tc>
        <w:tc>
          <w:tcPr>
            <w:tcW w:w="2812" w:type="dxa"/>
            <w:tcBorders>
              <w:top w:val="single" w:sz="4" w:space="0" w:color="000000"/>
              <w:left w:val="single" w:sz="4" w:space="0" w:color="000000"/>
              <w:bottom w:val="single" w:sz="4" w:space="0" w:color="000000"/>
              <w:right w:val="single" w:sz="4" w:space="0" w:color="000000"/>
            </w:tcBorders>
          </w:tcPr>
          <w:p w14:paraId="6A68C83F" w14:textId="77777777" w:rsidR="00F15C42" w:rsidRDefault="00164BEE">
            <w:pPr>
              <w:spacing w:after="0" w:line="259" w:lineRule="auto"/>
              <w:ind w:left="0" w:firstLine="0"/>
              <w:jc w:val="left"/>
            </w:pPr>
            <w:r>
              <w:rPr>
                <w:sz w:val="22"/>
              </w:rPr>
              <w:t xml:space="preserve">Research and study outputs  </w:t>
            </w:r>
          </w:p>
        </w:tc>
        <w:tc>
          <w:tcPr>
            <w:tcW w:w="2612" w:type="dxa"/>
            <w:tcBorders>
              <w:top w:val="single" w:sz="4" w:space="0" w:color="000000"/>
              <w:left w:val="single" w:sz="4" w:space="0" w:color="000000"/>
              <w:bottom w:val="single" w:sz="4" w:space="0" w:color="000000"/>
              <w:right w:val="single" w:sz="4" w:space="0" w:color="000000"/>
            </w:tcBorders>
          </w:tcPr>
          <w:p w14:paraId="50D6FB7E" w14:textId="77777777" w:rsidR="00F15C42" w:rsidRDefault="00164BEE">
            <w:pPr>
              <w:spacing w:after="0" w:line="259" w:lineRule="auto"/>
              <w:ind w:left="0" w:firstLine="0"/>
              <w:jc w:val="left"/>
            </w:pPr>
            <w:r>
              <w:rPr>
                <w:sz w:val="22"/>
              </w:rPr>
              <w:t xml:space="preserve">Periodical reports </w:t>
            </w:r>
          </w:p>
          <w:p w14:paraId="627AEC1C" w14:textId="77777777" w:rsidR="00F15C42" w:rsidRDefault="00164BEE">
            <w:pPr>
              <w:spacing w:after="0" w:line="259" w:lineRule="auto"/>
              <w:ind w:left="0" w:firstLine="0"/>
              <w:jc w:val="left"/>
            </w:pPr>
            <w:r>
              <w:rPr>
                <w:sz w:val="22"/>
              </w:rPr>
              <w:t xml:space="preserve">and M&amp;E </w:t>
            </w:r>
          </w:p>
          <w:p w14:paraId="20C0D81F" w14:textId="77777777" w:rsidR="00F15C42" w:rsidRDefault="00164BEE">
            <w:pPr>
              <w:spacing w:after="0" w:line="259" w:lineRule="auto"/>
              <w:ind w:left="0" w:firstLine="0"/>
              <w:jc w:val="left"/>
            </w:pPr>
            <w:r>
              <w:rPr>
                <w:sz w:val="22"/>
              </w:rPr>
              <w:t xml:space="preserve">feedbacks  </w:t>
            </w:r>
          </w:p>
        </w:tc>
        <w:tc>
          <w:tcPr>
            <w:tcW w:w="2520" w:type="dxa"/>
            <w:tcBorders>
              <w:top w:val="single" w:sz="4" w:space="0" w:color="000000"/>
              <w:left w:val="single" w:sz="4" w:space="0" w:color="000000"/>
              <w:bottom w:val="single" w:sz="4" w:space="0" w:color="000000"/>
              <w:right w:val="single" w:sz="4" w:space="0" w:color="000000"/>
            </w:tcBorders>
          </w:tcPr>
          <w:p w14:paraId="212FF0F5" w14:textId="77777777" w:rsidR="00F15C42" w:rsidRDefault="00164BEE">
            <w:pPr>
              <w:spacing w:after="0" w:line="259" w:lineRule="auto"/>
              <w:ind w:left="0" w:firstLine="0"/>
              <w:jc w:val="left"/>
            </w:pPr>
            <w:r>
              <w:rPr>
                <w:sz w:val="22"/>
              </w:rPr>
              <w:t xml:space="preserve">MoWE, </w:t>
            </w:r>
          </w:p>
          <w:p w14:paraId="473BBCB9" w14:textId="77777777" w:rsidR="00F15C42" w:rsidRDefault="00164BEE">
            <w:pPr>
              <w:spacing w:after="0" w:line="236" w:lineRule="auto"/>
              <w:ind w:left="0" w:firstLine="0"/>
              <w:jc w:val="left"/>
            </w:pPr>
            <w:r>
              <w:rPr>
                <w:sz w:val="22"/>
              </w:rPr>
              <w:t xml:space="preserve">Development partners ,Regions </w:t>
            </w:r>
          </w:p>
          <w:p w14:paraId="59C3D741" w14:textId="77777777" w:rsidR="00F15C42" w:rsidRDefault="00164BEE">
            <w:pPr>
              <w:spacing w:after="0" w:line="238" w:lineRule="auto"/>
              <w:ind w:left="0" w:right="26" w:firstLine="0"/>
              <w:jc w:val="left"/>
            </w:pPr>
            <w:r>
              <w:rPr>
                <w:sz w:val="22"/>
              </w:rPr>
              <w:t xml:space="preserve">,Basin administration offices ,Consultants, </w:t>
            </w:r>
          </w:p>
          <w:p w14:paraId="4925AE7B" w14:textId="77777777" w:rsidR="00F15C42" w:rsidRDefault="00164BEE">
            <w:pPr>
              <w:spacing w:after="0" w:line="259" w:lineRule="auto"/>
              <w:ind w:left="0" w:firstLine="0"/>
              <w:jc w:val="left"/>
            </w:pPr>
            <w:r>
              <w:rPr>
                <w:sz w:val="22"/>
              </w:rPr>
              <w:t xml:space="preserve">Stakeholders  </w:t>
            </w:r>
          </w:p>
        </w:tc>
        <w:tc>
          <w:tcPr>
            <w:tcW w:w="2623" w:type="dxa"/>
            <w:tcBorders>
              <w:top w:val="single" w:sz="4" w:space="0" w:color="000000"/>
              <w:left w:val="single" w:sz="4" w:space="0" w:color="000000"/>
              <w:bottom w:val="single" w:sz="4" w:space="0" w:color="000000"/>
              <w:right w:val="single" w:sz="4" w:space="0" w:color="000000"/>
            </w:tcBorders>
          </w:tcPr>
          <w:p w14:paraId="45A384AB" w14:textId="77777777" w:rsidR="00F15C42" w:rsidRDefault="00164BEE">
            <w:pPr>
              <w:spacing w:after="0" w:line="259" w:lineRule="auto"/>
              <w:ind w:left="0" w:firstLine="0"/>
              <w:jc w:val="left"/>
            </w:pPr>
            <w:r>
              <w:rPr>
                <w:sz w:val="22"/>
              </w:rPr>
              <w:t xml:space="preserve"> Availability of  qualified consultant firms and organizations    </w:t>
            </w:r>
          </w:p>
        </w:tc>
      </w:tr>
      <w:tr w:rsidR="00C42935" w14:paraId="486A4C18" w14:textId="77777777" w:rsidTr="00FE3C82">
        <w:tblPrEx>
          <w:tblCellMar>
            <w:right w:w="55" w:type="dxa"/>
          </w:tblCellMar>
        </w:tblPrEx>
        <w:trPr>
          <w:trHeight w:val="19"/>
        </w:trPr>
        <w:tc>
          <w:tcPr>
            <w:tcW w:w="420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0E23BD1F" w14:textId="77777777" w:rsidR="00F15C42" w:rsidRDefault="00164BEE">
            <w:pPr>
              <w:spacing w:after="0" w:line="259" w:lineRule="auto"/>
              <w:ind w:left="0" w:right="50" w:firstLine="0"/>
              <w:jc w:val="center"/>
            </w:pPr>
            <w:r>
              <w:rPr>
                <w:b/>
                <w:sz w:val="22"/>
              </w:rPr>
              <w:t xml:space="preserve">General Objectives, Specific Objectives </w:t>
            </w:r>
          </w:p>
        </w:tc>
        <w:tc>
          <w:tcPr>
            <w:tcW w:w="28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C1B14D9" w14:textId="77777777" w:rsidR="00F15C42" w:rsidRDefault="00164BEE">
            <w:pPr>
              <w:spacing w:after="0" w:line="259" w:lineRule="auto"/>
              <w:ind w:left="0" w:right="50" w:firstLine="0"/>
              <w:jc w:val="center"/>
            </w:pPr>
            <w:r>
              <w:rPr>
                <w:b/>
                <w:sz w:val="22"/>
              </w:rPr>
              <w:t xml:space="preserve">Indicator </w:t>
            </w:r>
          </w:p>
        </w:tc>
        <w:tc>
          <w:tcPr>
            <w:tcW w:w="2612" w:type="dxa"/>
            <w:tcBorders>
              <w:top w:val="single" w:sz="4" w:space="0" w:color="000000"/>
              <w:left w:val="single" w:sz="4" w:space="0" w:color="000000"/>
              <w:bottom w:val="single" w:sz="4" w:space="0" w:color="000000"/>
              <w:right w:val="single" w:sz="4" w:space="0" w:color="000000"/>
            </w:tcBorders>
            <w:shd w:val="clear" w:color="auto" w:fill="D9D9D9"/>
          </w:tcPr>
          <w:p w14:paraId="05FB805C" w14:textId="77777777" w:rsidR="00F15C42" w:rsidRDefault="00164BEE">
            <w:pPr>
              <w:spacing w:after="0" w:line="259" w:lineRule="auto"/>
              <w:ind w:left="0" w:firstLine="0"/>
              <w:jc w:val="center"/>
            </w:pPr>
            <w:r>
              <w:rPr>
                <w:b/>
                <w:sz w:val="22"/>
              </w:rPr>
              <w:t xml:space="preserve">Means of Verification </w:t>
            </w:r>
          </w:p>
        </w:tc>
        <w:tc>
          <w:tcPr>
            <w:tcW w:w="25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C77ED64" w14:textId="77777777" w:rsidR="00F15C42" w:rsidRDefault="00164BEE">
            <w:pPr>
              <w:spacing w:after="0" w:line="259" w:lineRule="auto"/>
              <w:ind w:left="0" w:right="52" w:firstLine="0"/>
              <w:jc w:val="center"/>
            </w:pPr>
            <w:r>
              <w:rPr>
                <w:b/>
                <w:sz w:val="22"/>
              </w:rPr>
              <w:t xml:space="preserve">Responsibility </w:t>
            </w:r>
          </w:p>
        </w:tc>
        <w:tc>
          <w:tcPr>
            <w:tcW w:w="2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DACFFF" w14:textId="77777777" w:rsidR="00F15C42" w:rsidRDefault="00164BEE">
            <w:pPr>
              <w:spacing w:after="0" w:line="259" w:lineRule="auto"/>
              <w:ind w:left="0" w:right="48" w:firstLine="0"/>
              <w:jc w:val="center"/>
            </w:pPr>
            <w:r>
              <w:rPr>
                <w:b/>
                <w:sz w:val="22"/>
              </w:rPr>
              <w:t xml:space="preserve">Assumption </w:t>
            </w:r>
          </w:p>
        </w:tc>
      </w:tr>
      <w:tr w:rsidR="00C42935" w14:paraId="50C6C195" w14:textId="77777777" w:rsidTr="00FE3C82">
        <w:tblPrEx>
          <w:tblCellMar>
            <w:right w:w="55" w:type="dxa"/>
          </w:tblCellMar>
        </w:tblPrEx>
        <w:trPr>
          <w:trHeight w:val="212"/>
        </w:trPr>
        <w:tc>
          <w:tcPr>
            <w:tcW w:w="1355" w:type="dxa"/>
            <w:vMerge w:val="restart"/>
            <w:tcBorders>
              <w:top w:val="single" w:sz="4" w:space="0" w:color="000000"/>
              <w:left w:val="single" w:sz="4" w:space="0" w:color="000000"/>
              <w:bottom w:val="single" w:sz="4" w:space="0" w:color="000000"/>
              <w:right w:val="single" w:sz="4" w:space="0" w:color="000000"/>
            </w:tcBorders>
          </w:tcPr>
          <w:p w14:paraId="30F6021F" w14:textId="77777777" w:rsidR="00F15C42" w:rsidRDefault="00164BEE">
            <w:pPr>
              <w:spacing w:after="0" w:line="259" w:lineRule="auto"/>
              <w:ind w:left="0" w:firstLine="0"/>
              <w:jc w:val="left"/>
            </w:pPr>
            <w:r>
              <w:rPr>
                <w:b/>
                <w:sz w:val="22"/>
              </w:rPr>
              <w:t>Result 5 :</w:t>
            </w:r>
            <w:r>
              <w:rPr>
                <w:sz w:val="22"/>
              </w:rPr>
              <w:t xml:space="preserve">-Solar mini-grid systems are installed and properly managed </w:t>
            </w:r>
          </w:p>
        </w:tc>
        <w:tc>
          <w:tcPr>
            <w:tcW w:w="2853" w:type="dxa"/>
            <w:gridSpan w:val="2"/>
            <w:tcBorders>
              <w:top w:val="single" w:sz="4" w:space="0" w:color="000000"/>
              <w:left w:val="single" w:sz="4" w:space="0" w:color="000000"/>
              <w:bottom w:val="single" w:sz="4" w:space="0" w:color="000000"/>
              <w:right w:val="single" w:sz="4" w:space="0" w:color="000000"/>
            </w:tcBorders>
          </w:tcPr>
          <w:p w14:paraId="68BC2B16" w14:textId="77777777" w:rsidR="00F15C42" w:rsidRDefault="00164BEE">
            <w:pPr>
              <w:spacing w:after="0" w:line="239" w:lineRule="auto"/>
              <w:ind w:left="1" w:firstLine="0"/>
            </w:pPr>
            <w:r>
              <w:rPr>
                <w:sz w:val="22"/>
              </w:rPr>
              <w:t xml:space="preserve">Preparation of Terms of References (ToRs) for </w:t>
            </w:r>
          </w:p>
          <w:p w14:paraId="15CDE44E" w14:textId="77777777" w:rsidR="00F15C42" w:rsidRDefault="00164BEE">
            <w:pPr>
              <w:spacing w:after="0" w:line="259" w:lineRule="auto"/>
              <w:ind w:left="1" w:firstLine="0"/>
              <w:jc w:val="left"/>
            </w:pPr>
            <w:r>
              <w:rPr>
                <w:sz w:val="22"/>
              </w:rPr>
              <w:t xml:space="preserve">activities </w:t>
            </w:r>
          </w:p>
        </w:tc>
        <w:tc>
          <w:tcPr>
            <w:tcW w:w="2812" w:type="dxa"/>
            <w:tcBorders>
              <w:top w:val="single" w:sz="4" w:space="0" w:color="000000"/>
              <w:left w:val="single" w:sz="4" w:space="0" w:color="000000"/>
              <w:bottom w:val="single" w:sz="4" w:space="0" w:color="000000"/>
              <w:right w:val="single" w:sz="4" w:space="0" w:color="000000"/>
            </w:tcBorders>
          </w:tcPr>
          <w:p w14:paraId="16BC3ABD" w14:textId="77777777" w:rsidR="00F15C42" w:rsidRDefault="00164BEE">
            <w:pPr>
              <w:spacing w:after="0" w:line="259" w:lineRule="auto"/>
              <w:ind w:left="1" w:firstLine="0"/>
              <w:jc w:val="left"/>
            </w:pPr>
            <w:r>
              <w:rPr>
                <w:sz w:val="22"/>
              </w:rPr>
              <w:t xml:space="preserve">A total number of </w:t>
            </w:r>
            <w:r>
              <w:rPr>
                <w:b/>
                <w:sz w:val="22"/>
              </w:rPr>
              <w:t>seven</w:t>
            </w:r>
            <w:r>
              <w:rPr>
                <w:sz w:val="22"/>
              </w:rPr>
              <w:t xml:space="preserve"> ToRs for each project activities are developed </w:t>
            </w:r>
          </w:p>
        </w:tc>
        <w:tc>
          <w:tcPr>
            <w:tcW w:w="2612" w:type="dxa"/>
            <w:tcBorders>
              <w:top w:val="single" w:sz="4" w:space="0" w:color="000000"/>
              <w:left w:val="single" w:sz="4" w:space="0" w:color="000000"/>
              <w:bottom w:val="single" w:sz="4" w:space="0" w:color="000000"/>
              <w:right w:val="single" w:sz="4" w:space="0" w:color="000000"/>
            </w:tcBorders>
          </w:tcPr>
          <w:p w14:paraId="4E261331" w14:textId="77777777" w:rsidR="00F15C42" w:rsidRDefault="00164BEE">
            <w:pPr>
              <w:spacing w:after="0" w:line="259" w:lineRule="auto"/>
              <w:ind w:left="1" w:firstLine="0"/>
              <w:jc w:val="left"/>
            </w:pPr>
            <w:r>
              <w:rPr>
                <w:sz w:val="22"/>
              </w:rPr>
              <w:t xml:space="preserve">·Documents with detail ToR for each project activity </w:t>
            </w:r>
          </w:p>
        </w:tc>
        <w:tc>
          <w:tcPr>
            <w:tcW w:w="2520" w:type="dxa"/>
            <w:tcBorders>
              <w:top w:val="single" w:sz="4" w:space="0" w:color="000000"/>
              <w:left w:val="single" w:sz="4" w:space="0" w:color="000000"/>
              <w:bottom w:val="single" w:sz="4" w:space="0" w:color="000000"/>
              <w:right w:val="single" w:sz="4" w:space="0" w:color="000000"/>
            </w:tcBorders>
          </w:tcPr>
          <w:p w14:paraId="25BB10ED" w14:textId="77777777" w:rsidR="00F15C42" w:rsidRDefault="00164BEE">
            <w:pPr>
              <w:spacing w:after="0" w:line="259" w:lineRule="auto"/>
              <w:ind w:left="1" w:firstLine="0"/>
              <w:jc w:val="left"/>
            </w:pPr>
            <w:r>
              <w:rPr>
                <w:sz w:val="22"/>
              </w:rPr>
              <w:t xml:space="preserve">·Project </w:t>
            </w:r>
          </w:p>
          <w:p w14:paraId="14850A93" w14:textId="77777777" w:rsidR="00F15C42" w:rsidRDefault="00164BEE">
            <w:pPr>
              <w:spacing w:after="0" w:line="259" w:lineRule="auto"/>
              <w:ind w:left="1" w:firstLine="0"/>
              <w:jc w:val="left"/>
            </w:pPr>
            <w:r>
              <w:rPr>
                <w:sz w:val="22"/>
              </w:rPr>
              <w:t xml:space="preserve">Management Team </w:t>
            </w:r>
          </w:p>
        </w:tc>
        <w:tc>
          <w:tcPr>
            <w:tcW w:w="2623" w:type="dxa"/>
            <w:tcBorders>
              <w:top w:val="single" w:sz="4" w:space="0" w:color="000000"/>
              <w:left w:val="single" w:sz="4" w:space="0" w:color="000000"/>
              <w:bottom w:val="single" w:sz="4" w:space="0" w:color="000000"/>
              <w:right w:val="single" w:sz="4" w:space="0" w:color="000000"/>
            </w:tcBorders>
          </w:tcPr>
          <w:p w14:paraId="4EF35EE7" w14:textId="77777777" w:rsidR="00F15C42" w:rsidRDefault="00164BEE">
            <w:pPr>
              <w:spacing w:after="2" w:line="237" w:lineRule="auto"/>
              <w:ind w:left="1" w:right="28" w:firstLine="0"/>
              <w:jc w:val="left"/>
            </w:pPr>
            <w:r>
              <w:rPr>
                <w:sz w:val="22"/>
              </w:rPr>
              <w:t xml:space="preserve">·Project management team members are capable of developing ToRs for each project </w:t>
            </w:r>
          </w:p>
          <w:p w14:paraId="698C91EB" w14:textId="77777777" w:rsidR="00F15C42" w:rsidRDefault="00164BEE">
            <w:pPr>
              <w:spacing w:after="0" w:line="259" w:lineRule="auto"/>
              <w:ind w:left="1" w:firstLine="0"/>
              <w:jc w:val="left"/>
            </w:pPr>
            <w:r>
              <w:rPr>
                <w:sz w:val="22"/>
              </w:rPr>
              <w:t xml:space="preserve">activity </w:t>
            </w:r>
          </w:p>
        </w:tc>
      </w:tr>
      <w:tr w:rsidR="00C42935" w14:paraId="49AA29E6" w14:textId="77777777" w:rsidTr="00FE3C82">
        <w:tblPrEx>
          <w:tblCellMar>
            <w:right w:w="55" w:type="dxa"/>
          </w:tblCellMar>
        </w:tblPrEx>
        <w:trPr>
          <w:trHeight w:val="968"/>
        </w:trPr>
        <w:tc>
          <w:tcPr>
            <w:tcW w:w="1355" w:type="dxa"/>
            <w:vMerge/>
            <w:tcBorders>
              <w:top w:val="nil"/>
              <w:left w:val="single" w:sz="4" w:space="0" w:color="000000"/>
              <w:bottom w:val="nil"/>
              <w:right w:val="single" w:sz="4" w:space="0" w:color="000000"/>
            </w:tcBorders>
          </w:tcPr>
          <w:p w14:paraId="73FD4977" w14:textId="77777777" w:rsidR="00F15C42" w:rsidRDefault="00F15C42">
            <w:pPr>
              <w:spacing w:after="160" w:line="259" w:lineRule="auto"/>
              <w:ind w:left="0" w:firstLine="0"/>
              <w:jc w:val="left"/>
            </w:pPr>
          </w:p>
        </w:tc>
        <w:tc>
          <w:tcPr>
            <w:tcW w:w="2853" w:type="dxa"/>
            <w:gridSpan w:val="2"/>
            <w:tcBorders>
              <w:top w:val="single" w:sz="4" w:space="0" w:color="000000"/>
              <w:left w:val="single" w:sz="4" w:space="0" w:color="000000"/>
              <w:bottom w:val="single" w:sz="4" w:space="0" w:color="000000"/>
              <w:right w:val="single" w:sz="4" w:space="0" w:color="000000"/>
            </w:tcBorders>
          </w:tcPr>
          <w:p w14:paraId="56F8605A" w14:textId="77777777" w:rsidR="00F15C42" w:rsidRDefault="00164BEE">
            <w:pPr>
              <w:spacing w:after="0" w:line="259" w:lineRule="auto"/>
              <w:ind w:left="1" w:firstLine="0"/>
              <w:jc w:val="left"/>
            </w:pPr>
            <w:r>
              <w:rPr>
                <w:sz w:val="22"/>
              </w:rPr>
              <w:t xml:space="preserve">Development of </w:t>
            </w:r>
          </w:p>
          <w:p w14:paraId="11953BEF" w14:textId="77777777" w:rsidR="00F15C42" w:rsidRDefault="00164BEE">
            <w:pPr>
              <w:spacing w:after="0" w:line="259" w:lineRule="auto"/>
              <w:ind w:left="1" w:firstLine="0"/>
              <w:jc w:val="left"/>
            </w:pPr>
            <w:r>
              <w:rPr>
                <w:sz w:val="22"/>
              </w:rPr>
              <w:t xml:space="preserve">Monitoring and </w:t>
            </w:r>
          </w:p>
          <w:p w14:paraId="2528EE22" w14:textId="77777777" w:rsidR="00F15C42" w:rsidRDefault="00164BEE">
            <w:pPr>
              <w:spacing w:after="0" w:line="259" w:lineRule="auto"/>
              <w:ind w:left="1" w:firstLine="0"/>
              <w:jc w:val="left"/>
            </w:pPr>
            <w:r>
              <w:rPr>
                <w:sz w:val="22"/>
              </w:rPr>
              <w:t xml:space="preserve">Evaluation plan </w:t>
            </w:r>
          </w:p>
        </w:tc>
        <w:tc>
          <w:tcPr>
            <w:tcW w:w="2812" w:type="dxa"/>
            <w:tcBorders>
              <w:top w:val="single" w:sz="4" w:space="0" w:color="000000"/>
              <w:left w:val="single" w:sz="4" w:space="0" w:color="000000"/>
              <w:bottom w:val="single" w:sz="4" w:space="0" w:color="000000"/>
              <w:right w:val="single" w:sz="4" w:space="0" w:color="000000"/>
            </w:tcBorders>
          </w:tcPr>
          <w:p w14:paraId="2E444B92" w14:textId="77777777" w:rsidR="00F15C42" w:rsidRDefault="00164BEE">
            <w:pPr>
              <w:spacing w:after="0" w:line="259" w:lineRule="auto"/>
              <w:ind w:left="1" w:right="25" w:firstLine="0"/>
              <w:jc w:val="left"/>
            </w:pPr>
            <w:r>
              <w:rPr>
                <w:sz w:val="22"/>
              </w:rPr>
              <w:t xml:space="preserve">An M&amp;E plan for the mid-term and final project evaluation is developed </w:t>
            </w:r>
          </w:p>
        </w:tc>
        <w:tc>
          <w:tcPr>
            <w:tcW w:w="2612" w:type="dxa"/>
            <w:tcBorders>
              <w:top w:val="single" w:sz="4" w:space="0" w:color="000000"/>
              <w:left w:val="single" w:sz="4" w:space="0" w:color="000000"/>
              <w:bottom w:val="single" w:sz="4" w:space="0" w:color="000000"/>
              <w:right w:val="single" w:sz="4" w:space="0" w:color="000000"/>
            </w:tcBorders>
          </w:tcPr>
          <w:p w14:paraId="0D13E2E1" w14:textId="77777777" w:rsidR="00F15C42" w:rsidRDefault="00164BEE">
            <w:pPr>
              <w:spacing w:after="0" w:line="259" w:lineRule="auto"/>
              <w:ind w:left="1" w:firstLine="0"/>
              <w:jc w:val="left"/>
            </w:pPr>
            <w:r>
              <w:rPr>
                <w:sz w:val="22"/>
              </w:rPr>
              <w:t xml:space="preserve">·An M&amp;E document </w:t>
            </w:r>
          </w:p>
        </w:tc>
        <w:tc>
          <w:tcPr>
            <w:tcW w:w="2520" w:type="dxa"/>
            <w:tcBorders>
              <w:top w:val="single" w:sz="4" w:space="0" w:color="000000"/>
              <w:left w:val="single" w:sz="4" w:space="0" w:color="000000"/>
              <w:bottom w:val="single" w:sz="4" w:space="0" w:color="000000"/>
              <w:right w:val="single" w:sz="4" w:space="0" w:color="000000"/>
            </w:tcBorders>
          </w:tcPr>
          <w:p w14:paraId="4EF3861D" w14:textId="77777777" w:rsidR="00F15C42" w:rsidRDefault="00164BEE">
            <w:pPr>
              <w:spacing w:after="0" w:line="259" w:lineRule="auto"/>
              <w:ind w:left="1" w:firstLine="0"/>
              <w:jc w:val="left"/>
            </w:pPr>
            <w:r>
              <w:rPr>
                <w:sz w:val="22"/>
              </w:rPr>
              <w:t xml:space="preserve">·Project </w:t>
            </w:r>
          </w:p>
          <w:p w14:paraId="6F6CDF19" w14:textId="77777777" w:rsidR="00F15C42" w:rsidRDefault="00164BEE">
            <w:pPr>
              <w:spacing w:after="0" w:line="259" w:lineRule="auto"/>
              <w:ind w:left="1" w:firstLine="0"/>
              <w:jc w:val="left"/>
            </w:pPr>
            <w:r>
              <w:rPr>
                <w:sz w:val="22"/>
              </w:rPr>
              <w:t xml:space="preserve">Management Team </w:t>
            </w:r>
          </w:p>
          <w:p w14:paraId="3EB7B6BF" w14:textId="77777777" w:rsidR="00F15C42" w:rsidRDefault="00164BEE">
            <w:pPr>
              <w:spacing w:after="0" w:line="259" w:lineRule="auto"/>
              <w:ind w:left="1" w:firstLine="0"/>
              <w:jc w:val="left"/>
            </w:pPr>
            <w:r>
              <w:rPr>
                <w:sz w:val="22"/>
              </w:rPr>
              <w:t xml:space="preserve">(Actual task can be outsourced </w:t>
            </w:r>
          </w:p>
        </w:tc>
        <w:tc>
          <w:tcPr>
            <w:tcW w:w="2623" w:type="dxa"/>
            <w:tcBorders>
              <w:top w:val="single" w:sz="4" w:space="0" w:color="000000"/>
              <w:left w:val="single" w:sz="4" w:space="0" w:color="000000"/>
              <w:bottom w:val="single" w:sz="4" w:space="0" w:color="000000"/>
              <w:right w:val="single" w:sz="4" w:space="0" w:color="000000"/>
            </w:tcBorders>
          </w:tcPr>
          <w:p w14:paraId="28EA902F" w14:textId="77777777" w:rsidR="00F15C42" w:rsidRDefault="00164BEE">
            <w:pPr>
              <w:spacing w:after="0" w:line="259" w:lineRule="auto"/>
              <w:ind w:left="1" w:firstLine="0"/>
              <w:jc w:val="left"/>
            </w:pPr>
            <w:r>
              <w:rPr>
                <w:sz w:val="22"/>
              </w:rPr>
              <w:t xml:space="preserve">·  </w:t>
            </w:r>
          </w:p>
        </w:tc>
      </w:tr>
      <w:tr w:rsidR="00C42935" w14:paraId="314EC0FE" w14:textId="77777777" w:rsidTr="00FE3C82">
        <w:tblPrEx>
          <w:tblCellMar>
            <w:right w:w="55" w:type="dxa"/>
          </w:tblCellMar>
        </w:tblPrEx>
        <w:trPr>
          <w:trHeight w:val="768"/>
        </w:trPr>
        <w:tc>
          <w:tcPr>
            <w:tcW w:w="1355" w:type="dxa"/>
            <w:vMerge/>
            <w:tcBorders>
              <w:top w:val="nil"/>
              <w:left w:val="single" w:sz="4" w:space="0" w:color="000000"/>
              <w:bottom w:val="nil"/>
              <w:right w:val="single" w:sz="4" w:space="0" w:color="000000"/>
            </w:tcBorders>
          </w:tcPr>
          <w:p w14:paraId="201639B1" w14:textId="77777777" w:rsidR="00F15C42" w:rsidRDefault="00F15C42">
            <w:pPr>
              <w:spacing w:after="160" w:line="259" w:lineRule="auto"/>
              <w:ind w:left="0" w:firstLine="0"/>
              <w:jc w:val="left"/>
            </w:pPr>
          </w:p>
        </w:tc>
        <w:tc>
          <w:tcPr>
            <w:tcW w:w="2853" w:type="dxa"/>
            <w:gridSpan w:val="2"/>
            <w:vMerge w:val="restart"/>
            <w:tcBorders>
              <w:top w:val="single" w:sz="4" w:space="0" w:color="000000"/>
              <w:left w:val="single" w:sz="4" w:space="0" w:color="000000"/>
              <w:bottom w:val="single" w:sz="4" w:space="0" w:color="000000"/>
              <w:right w:val="single" w:sz="4" w:space="0" w:color="000000"/>
            </w:tcBorders>
          </w:tcPr>
          <w:p w14:paraId="0FB00CAD" w14:textId="77777777" w:rsidR="00F15C42" w:rsidRDefault="00164BEE">
            <w:pPr>
              <w:spacing w:after="0" w:line="259" w:lineRule="auto"/>
              <w:ind w:left="1" w:firstLine="0"/>
              <w:jc w:val="left"/>
            </w:pPr>
            <w:r>
              <w:rPr>
                <w:sz w:val="22"/>
              </w:rPr>
              <w:t xml:space="preserve">Site Identification </w:t>
            </w:r>
          </w:p>
        </w:tc>
        <w:tc>
          <w:tcPr>
            <w:tcW w:w="2812" w:type="dxa"/>
            <w:tcBorders>
              <w:top w:val="single" w:sz="4" w:space="0" w:color="000000"/>
              <w:left w:val="single" w:sz="4" w:space="0" w:color="000000"/>
              <w:bottom w:val="single" w:sz="4" w:space="0" w:color="000000"/>
              <w:right w:val="single" w:sz="4" w:space="0" w:color="000000"/>
            </w:tcBorders>
          </w:tcPr>
          <w:p w14:paraId="6FE3065C" w14:textId="77777777" w:rsidR="00F15C42" w:rsidRDefault="00164BEE">
            <w:pPr>
              <w:spacing w:after="0" w:line="259" w:lineRule="auto"/>
              <w:ind w:left="1" w:right="247" w:firstLine="0"/>
            </w:pPr>
            <w:r>
              <w:rPr>
                <w:sz w:val="22"/>
              </w:rPr>
              <w:t xml:space="preserve">Six project sites will be shortlisted (2 from each region) </w:t>
            </w:r>
          </w:p>
        </w:tc>
        <w:tc>
          <w:tcPr>
            <w:tcW w:w="2612" w:type="dxa"/>
            <w:vMerge w:val="restart"/>
            <w:tcBorders>
              <w:top w:val="single" w:sz="4" w:space="0" w:color="000000"/>
              <w:left w:val="single" w:sz="4" w:space="0" w:color="000000"/>
              <w:bottom w:val="single" w:sz="4" w:space="0" w:color="000000"/>
              <w:right w:val="single" w:sz="4" w:space="0" w:color="000000"/>
            </w:tcBorders>
          </w:tcPr>
          <w:p w14:paraId="7377FC7E" w14:textId="77777777" w:rsidR="00F15C42" w:rsidRDefault="00164BEE">
            <w:pPr>
              <w:spacing w:after="0" w:line="259" w:lineRule="auto"/>
              <w:ind w:left="1" w:firstLine="0"/>
              <w:jc w:val="left"/>
            </w:pPr>
            <w:r>
              <w:rPr>
                <w:sz w:val="22"/>
              </w:rPr>
              <w:t xml:space="preserve">·Study documents with detail information about the sites, the selection criteria, and evaluation methods for the selection </w:t>
            </w:r>
          </w:p>
        </w:tc>
        <w:tc>
          <w:tcPr>
            <w:tcW w:w="2520" w:type="dxa"/>
            <w:vMerge w:val="restart"/>
            <w:tcBorders>
              <w:top w:val="single" w:sz="4" w:space="0" w:color="000000"/>
              <w:left w:val="single" w:sz="4" w:space="0" w:color="000000"/>
              <w:bottom w:val="single" w:sz="4" w:space="0" w:color="000000"/>
              <w:right w:val="single" w:sz="4" w:space="0" w:color="000000"/>
            </w:tcBorders>
          </w:tcPr>
          <w:p w14:paraId="5D1E5E64" w14:textId="77777777" w:rsidR="00F15C42" w:rsidRDefault="00164BEE">
            <w:pPr>
              <w:spacing w:after="0" w:line="259" w:lineRule="auto"/>
              <w:ind w:left="1" w:firstLine="0"/>
              <w:jc w:val="left"/>
            </w:pPr>
            <w:r>
              <w:rPr>
                <w:sz w:val="22"/>
              </w:rPr>
              <w:t xml:space="preserve">·Project </w:t>
            </w:r>
          </w:p>
          <w:p w14:paraId="7117FC77" w14:textId="77777777" w:rsidR="00F15C42" w:rsidRDefault="00164BEE">
            <w:pPr>
              <w:spacing w:after="0" w:line="259" w:lineRule="auto"/>
              <w:ind w:left="1" w:firstLine="0"/>
              <w:jc w:val="left"/>
            </w:pPr>
            <w:r>
              <w:rPr>
                <w:sz w:val="22"/>
              </w:rPr>
              <w:t xml:space="preserve">Management Team </w:t>
            </w:r>
          </w:p>
          <w:p w14:paraId="403D4EC7" w14:textId="77777777" w:rsidR="00F15C42" w:rsidRDefault="00164BEE">
            <w:pPr>
              <w:spacing w:after="0" w:line="259" w:lineRule="auto"/>
              <w:ind w:left="1" w:firstLine="0"/>
              <w:jc w:val="left"/>
            </w:pPr>
            <w:r>
              <w:rPr>
                <w:sz w:val="22"/>
              </w:rPr>
              <w:t xml:space="preserve">(Actual task can be outsourced) </w:t>
            </w:r>
          </w:p>
        </w:tc>
        <w:tc>
          <w:tcPr>
            <w:tcW w:w="2623" w:type="dxa"/>
            <w:vMerge w:val="restart"/>
            <w:tcBorders>
              <w:top w:val="single" w:sz="4" w:space="0" w:color="000000"/>
              <w:left w:val="single" w:sz="4" w:space="0" w:color="000000"/>
              <w:bottom w:val="single" w:sz="4" w:space="0" w:color="000000"/>
              <w:right w:val="single" w:sz="4" w:space="0" w:color="000000"/>
            </w:tcBorders>
          </w:tcPr>
          <w:p w14:paraId="0B03F15A" w14:textId="77777777" w:rsidR="00F15C42" w:rsidRDefault="00164BEE">
            <w:pPr>
              <w:spacing w:after="0" w:line="259" w:lineRule="auto"/>
              <w:ind w:left="1" w:firstLine="0"/>
              <w:jc w:val="left"/>
            </w:pPr>
            <w:r>
              <w:rPr>
                <w:sz w:val="22"/>
              </w:rPr>
              <w:t xml:space="preserve">·Regional bureaus provide necessary information for identification  </w:t>
            </w:r>
          </w:p>
        </w:tc>
      </w:tr>
      <w:tr w:rsidR="00C42935" w14:paraId="24728CE1" w14:textId="77777777" w:rsidTr="00FE3C82">
        <w:tblPrEx>
          <w:tblCellMar>
            <w:right w:w="55" w:type="dxa"/>
          </w:tblCellMar>
        </w:tblPrEx>
        <w:trPr>
          <w:trHeight w:val="608"/>
        </w:trPr>
        <w:tc>
          <w:tcPr>
            <w:tcW w:w="1355" w:type="dxa"/>
            <w:vMerge/>
            <w:tcBorders>
              <w:top w:val="nil"/>
              <w:left w:val="single" w:sz="4" w:space="0" w:color="000000"/>
              <w:bottom w:val="nil"/>
              <w:right w:val="single" w:sz="4" w:space="0" w:color="000000"/>
            </w:tcBorders>
          </w:tcPr>
          <w:p w14:paraId="354EAC10" w14:textId="77777777" w:rsidR="00F15C42" w:rsidRDefault="00F15C42">
            <w:pPr>
              <w:spacing w:after="160" w:line="259" w:lineRule="auto"/>
              <w:ind w:left="0" w:firstLine="0"/>
              <w:jc w:val="left"/>
            </w:pPr>
          </w:p>
        </w:tc>
        <w:tc>
          <w:tcPr>
            <w:tcW w:w="2853" w:type="dxa"/>
            <w:gridSpan w:val="2"/>
            <w:vMerge/>
            <w:tcBorders>
              <w:top w:val="nil"/>
              <w:left w:val="single" w:sz="4" w:space="0" w:color="000000"/>
              <w:bottom w:val="single" w:sz="4" w:space="0" w:color="000000"/>
              <w:right w:val="single" w:sz="4" w:space="0" w:color="000000"/>
            </w:tcBorders>
          </w:tcPr>
          <w:p w14:paraId="262BA8D9" w14:textId="77777777" w:rsidR="00F15C42" w:rsidRDefault="00F15C42">
            <w:pPr>
              <w:spacing w:after="160" w:line="259" w:lineRule="auto"/>
              <w:ind w:left="0" w:firstLine="0"/>
              <w:jc w:val="left"/>
            </w:pPr>
          </w:p>
        </w:tc>
        <w:tc>
          <w:tcPr>
            <w:tcW w:w="2812" w:type="dxa"/>
            <w:tcBorders>
              <w:top w:val="single" w:sz="4" w:space="0" w:color="000000"/>
              <w:left w:val="single" w:sz="4" w:space="0" w:color="000000"/>
              <w:bottom w:val="single" w:sz="4" w:space="0" w:color="000000"/>
              <w:right w:val="single" w:sz="4" w:space="0" w:color="000000"/>
            </w:tcBorders>
          </w:tcPr>
          <w:p w14:paraId="73F947CC" w14:textId="77777777" w:rsidR="00F15C42" w:rsidRDefault="00164BEE">
            <w:pPr>
              <w:spacing w:after="0" w:line="259" w:lineRule="auto"/>
              <w:ind w:left="1" w:firstLine="0"/>
              <w:jc w:val="left"/>
            </w:pPr>
            <w:r>
              <w:rPr>
                <w:sz w:val="22"/>
              </w:rPr>
              <w:t xml:space="preserve">Three final project sites identified for intervention </w:t>
            </w:r>
          </w:p>
        </w:tc>
        <w:tc>
          <w:tcPr>
            <w:tcW w:w="2612" w:type="dxa"/>
            <w:vMerge/>
            <w:tcBorders>
              <w:top w:val="nil"/>
              <w:left w:val="single" w:sz="4" w:space="0" w:color="000000"/>
              <w:bottom w:val="single" w:sz="4" w:space="0" w:color="000000"/>
              <w:right w:val="single" w:sz="4" w:space="0" w:color="000000"/>
            </w:tcBorders>
          </w:tcPr>
          <w:p w14:paraId="3D445B70" w14:textId="77777777" w:rsidR="00F15C42" w:rsidRDefault="00F15C42">
            <w:pPr>
              <w:spacing w:after="160" w:line="259" w:lineRule="auto"/>
              <w:ind w:left="0" w:firstLine="0"/>
              <w:jc w:val="left"/>
            </w:pPr>
          </w:p>
        </w:tc>
        <w:tc>
          <w:tcPr>
            <w:tcW w:w="2520" w:type="dxa"/>
            <w:vMerge/>
            <w:tcBorders>
              <w:top w:val="nil"/>
              <w:left w:val="single" w:sz="4" w:space="0" w:color="000000"/>
              <w:bottom w:val="single" w:sz="4" w:space="0" w:color="000000"/>
              <w:right w:val="single" w:sz="4" w:space="0" w:color="000000"/>
            </w:tcBorders>
          </w:tcPr>
          <w:p w14:paraId="0274BB1F" w14:textId="77777777" w:rsidR="00F15C42" w:rsidRDefault="00F15C42">
            <w:pPr>
              <w:spacing w:after="160" w:line="259" w:lineRule="auto"/>
              <w:ind w:left="0" w:firstLine="0"/>
              <w:jc w:val="left"/>
            </w:pPr>
          </w:p>
        </w:tc>
        <w:tc>
          <w:tcPr>
            <w:tcW w:w="2623" w:type="dxa"/>
            <w:vMerge/>
            <w:tcBorders>
              <w:top w:val="nil"/>
              <w:left w:val="single" w:sz="4" w:space="0" w:color="000000"/>
              <w:bottom w:val="single" w:sz="4" w:space="0" w:color="000000"/>
              <w:right w:val="single" w:sz="4" w:space="0" w:color="000000"/>
            </w:tcBorders>
          </w:tcPr>
          <w:p w14:paraId="533B4929" w14:textId="77777777" w:rsidR="00F15C42" w:rsidRDefault="00F15C42">
            <w:pPr>
              <w:spacing w:after="160" w:line="259" w:lineRule="auto"/>
              <w:ind w:left="0" w:firstLine="0"/>
              <w:jc w:val="left"/>
            </w:pPr>
          </w:p>
        </w:tc>
      </w:tr>
      <w:tr w:rsidR="00C42935" w14:paraId="75082CB0" w14:textId="77777777" w:rsidTr="00FE3C82">
        <w:tblPrEx>
          <w:tblCellMar>
            <w:right w:w="55" w:type="dxa"/>
          </w:tblCellMar>
        </w:tblPrEx>
        <w:trPr>
          <w:trHeight w:val="518"/>
        </w:trPr>
        <w:tc>
          <w:tcPr>
            <w:tcW w:w="1355" w:type="dxa"/>
            <w:vMerge/>
            <w:tcBorders>
              <w:top w:val="nil"/>
              <w:left w:val="single" w:sz="4" w:space="0" w:color="000000"/>
              <w:bottom w:val="nil"/>
              <w:right w:val="single" w:sz="4" w:space="0" w:color="000000"/>
            </w:tcBorders>
          </w:tcPr>
          <w:p w14:paraId="59935C31" w14:textId="77777777" w:rsidR="00F15C42" w:rsidRDefault="00F15C42">
            <w:pPr>
              <w:spacing w:after="160" w:line="259" w:lineRule="auto"/>
              <w:ind w:left="0" w:firstLine="0"/>
              <w:jc w:val="left"/>
            </w:pPr>
          </w:p>
        </w:tc>
        <w:tc>
          <w:tcPr>
            <w:tcW w:w="2853" w:type="dxa"/>
            <w:gridSpan w:val="2"/>
            <w:vMerge w:val="restart"/>
            <w:tcBorders>
              <w:top w:val="single" w:sz="4" w:space="0" w:color="000000"/>
              <w:left w:val="single" w:sz="4" w:space="0" w:color="000000"/>
              <w:bottom w:val="single" w:sz="4" w:space="0" w:color="000000"/>
              <w:right w:val="single" w:sz="4" w:space="0" w:color="000000"/>
            </w:tcBorders>
          </w:tcPr>
          <w:p w14:paraId="0544B672" w14:textId="77777777" w:rsidR="00F15C42" w:rsidRDefault="00164BEE">
            <w:pPr>
              <w:spacing w:after="0" w:line="259" w:lineRule="auto"/>
              <w:ind w:left="1" w:right="17" w:firstLine="0"/>
              <w:jc w:val="left"/>
            </w:pPr>
            <w:r>
              <w:rPr>
                <w:sz w:val="22"/>
              </w:rPr>
              <w:t xml:space="preserve">Socioeconomic and energy demand studies, and establish project baseline </w:t>
            </w:r>
          </w:p>
        </w:tc>
        <w:tc>
          <w:tcPr>
            <w:tcW w:w="2812" w:type="dxa"/>
            <w:tcBorders>
              <w:top w:val="single" w:sz="4" w:space="0" w:color="000000"/>
              <w:left w:val="single" w:sz="4" w:space="0" w:color="000000"/>
              <w:bottom w:val="single" w:sz="4" w:space="0" w:color="000000"/>
              <w:right w:val="single" w:sz="4" w:space="0" w:color="000000"/>
            </w:tcBorders>
          </w:tcPr>
          <w:p w14:paraId="3817E372" w14:textId="77777777" w:rsidR="00F15C42" w:rsidRDefault="00164BEE">
            <w:pPr>
              <w:spacing w:after="0" w:line="259" w:lineRule="auto"/>
              <w:ind w:left="1" w:firstLine="0"/>
              <w:jc w:val="left"/>
            </w:pPr>
            <w:r>
              <w:rPr>
                <w:sz w:val="22"/>
              </w:rPr>
              <w:t xml:space="preserve">Three socioeconomic study documents, energy demand assessment studies produced </w:t>
            </w:r>
          </w:p>
        </w:tc>
        <w:tc>
          <w:tcPr>
            <w:tcW w:w="2612" w:type="dxa"/>
            <w:tcBorders>
              <w:top w:val="single" w:sz="4" w:space="0" w:color="000000"/>
              <w:left w:val="single" w:sz="4" w:space="0" w:color="000000"/>
              <w:bottom w:val="single" w:sz="4" w:space="0" w:color="000000"/>
              <w:right w:val="single" w:sz="4" w:space="0" w:color="000000"/>
            </w:tcBorders>
          </w:tcPr>
          <w:p w14:paraId="077D5074" w14:textId="77777777" w:rsidR="00F15C42" w:rsidRDefault="00164BEE">
            <w:pPr>
              <w:spacing w:after="0" w:line="259" w:lineRule="auto"/>
              <w:ind w:left="1" w:firstLine="0"/>
              <w:jc w:val="left"/>
            </w:pPr>
            <w:r>
              <w:rPr>
                <w:sz w:val="22"/>
              </w:rPr>
              <w:t xml:space="preserve">·Reports about  socioeconomic conditions of the project sites </w:t>
            </w:r>
          </w:p>
        </w:tc>
        <w:tc>
          <w:tcPr>
            <w:tcW w:w="2520" w:type="dxa"/>
            <w:vMerge w:val="restart"/>
            <w:tcBorders>
              <w:top w:val="single" w:sz="4" w:space="0" w:color="000000"/>
              <w:left w:val="single" w:sz="4" w:space="0" w:color="000000"/>
              <w:bottom w:val="single" w:sz="4" w:space="0" w:color="000000"/>
              <w:right w:val="single" w:sz="4" w:space="0" w:color="000000"/>
            </w:tcBorders>
          </w:tcPr>
          <w:p w14:paraId="6D8422EB" w14:textId="77777777" w:rsidR="00F15C42" w:rsidRDefault="00164BEE">
            <w:pPr>
              <w:spacing w:after="0" w:line="259" w:lineRule="auto"/>
              <w:ind w:left="1" w:firstLine="0"/>
              <w:jc w:val="left"/>
            </w:pPr>
            <w:r>
              <w:rPr>
                <w:sz w:val="22"/>
              </w:rPr>
              <w:t xml:space="preserve">·Project </w:t>
            </w:r>
          </w:p>
          <w:p w14:paraId="013C74BB" w14:textId="77777777" w:rsidR="00F15C42" w:rsidRDefault="00164BEE">
            <w:pPr>
              <w:spacing w:after="0" w:line="259" w:lineRule="auto"/>
              <w:ind w:left="1" w:firstLine="0"/>
              <w:jc w:val="left"/>
            </w:pPr>
            <w:r>
              <w:rPr>
                <w:sz w:val="22"/>
              </w:rPr>
              <w:t xml:space="preserve">Management Team </w:t>
            </w:r>
          </w:p>
          <w:p w14:paraId="0756D805" w14:textId="77777777" w:rsidR="00F15C42" w:rsidRDefault="00164BEE">
            <w:pPr>
              <w:spacing w:after="0" w:line="259" w:lineRule="auto"/>
              <w:ind w:left="1" w:firstLine="0"/>
              <w:jc w:val="left"/>
            </w:pPr>
            <w:r>
              <w:rPr>
                <w:sz w:val="22"/>
              </w:rPr>
              <w:t xml:space="preserve">(Actual task can be outsourced) </w:t>
            </w:r>
          </w:p>
        </w:tc>
        <w:tc>
          <w:tcPr>
            <w:tcW w:w="2623" w:type="dxa"/>
            <w:vMerge w:val="restart"/>
            <w:tcBorders>
              <w:top w:val="single" w:sz="4" w:space="0" w:color="000000"/>
              <w:left w:val="single" w:sz="4" w:space="0" w:color="000000"/>
              <w:bottom w:val="single" w:sz="4" w:space="0" w:color="000000"/>
              <w:right w:val="single" w:sz="4" w:space="0" w:color="000000"/>
            </w:tcBorders>
          </w:tcPr>
          <w:p w14:paraId="29A9E021" w14:textId="77777777" w:rsidR="00F15C42" w:rsidRDefault="00164BEE">
            <w:pPr>
              <w:spacing w:after="0" w:line="259" w:lineRule="auto"/>
              <w:ind w:left="1" w:firstLine="0"/>
              <w:jc w:val="left"/>
            </w:pPr>
            <w:r>
              <w:rPr>
                <w:sz w:val="22"/>
              </w:rPr>
              <w:t xml:space="preserve">·  </w:t>
            </w:r>
          </w:p>
        </w:tc>
      </w:tr>
      <w:tr w:rsidR="00C42935" w14:paraId="08D001C2" w14:textId="77777777" w:rsidTr="00FE3C82">
        <w:tblPrEx>
          <w:tblCellMar>
            <w:right w:w="55" w:type="dxa"/>
          </w:tblCellMar>
        </w:tblPrEx>
        <w:trPr>
          <w:trHeight w:val="768"/>
        </w:trPr>
        <w:tc>
          <w:tcPr>
            <w:tcW w:w="1355" w:type="dxa"/>
            <w:vMerge/>
            <w:tcBorders>
              <w:top w:val="nil"/>
              <w:left w:val="single" w:sz="4" w:space="0" w:color="000000"/>
              <w:bottom w:val="nil"/>
              <w:right w:val="single" w:sz="4" w:space="0" w:color="000000"/>
            </w:tcBorders>
          </w:tcPr>
          <w:p w14:paraId="55A74433" w14:textId="77777777" w:rsidR="00F15C42" w:rsidRDefault="00F15C42">
            <w:pPr>
              <w:spacing w:after="160" w:line="259" w:lineRule="auto"/>
              <w:ind w:left="0" w:firstLine="0"/>
              <w:jc w:val="left"/>
            </w:pPr>
          </w:p>
        </w:tc>
        <w:tc>
          <w:tcPr>
            <w:tcW w:w="2853" w:type="dxa"/>
            <w:gridSpan w:val="2"/>
            <w:vMerge/>
            <w:tcBorders>
              <w:top w:val="nil"/>
              <w:left w:val="single" w:sz="4" w:space="0" w:color="000000"/>
              <w:bottom w:val="nil"/>
              <w:right w:val="single" w:sz="4" w:space="0" w:color="000000"/>
            </w:tcBorders>
          </w:tcPr>
          <w:p w14:paraId="0CF03C1C" w14:textId="77777777" w:rsidR="00F15C42" w:rsidRDefault="00F15C42">
            <w:pPr>
              <w:spacing w:after="160" w:line="259" w:lineRule="auto"/>
              <w:ind w:left="0" w:firstLine="0"/>
              <w:jc w:val="left"/>
            </w:pPr>
          </w:p>
        </w:tc>
        <w:tc>
          <w:tcPr>
            <w:tcW w:w="2812" w:type="dxa"/>
            <w:vMerge w:val="restart"/>
            <w:tcBorders>
              <w:top w:val="single" w:sz="4" w:space="0" w:color="000000"/>
              <w:left w:val="single" w:sz="4" w:space="0" w:color="000000"/>
              <w:bottom w:val="single" w:sz="4" w:space="0" w:color="000000"/>
              <w:right w:val="single" w:sz="4" w:space="0" w:color="000000"/>
            </w:tcBorders>
          </w:tcPr>
          <w:p w14:paraId="773EC101" w14:textId="77777777" w:rsidR="00F15C42" w:rsidRDefault="00164BEE">
            <w:pPr>
              <w:spacing w:after="0" w:line="259" w:lineRule="auto"/>
              <w:ind w:left="1" w:right="32" w:firstLine="0"/>
              <w:jc w:val="left"/>
            </w:pPr>
            <w:r>
              <w:rPr>
                <w:sz w:val="22"/>
              </w:rPr>
              <w:t xml:space="preserve">Three baseline condition clearly outlining impact indicators are established (One for each project site) </w:t>
            </w:r>
          </w:p>
        </w:tc>
        <w:tc>
          <w:tcPr>
            <w:tcW w:w="2612" w:type="dxa"/>
            <w:tcBorders>
              <w:top w:val="single" w:sz="4" w:space="0" w:color="000000"/>
              <w:left w:val="single" w:sz="4" w:space="0" w:color="000000"/>
              <w:bottom w:val="single" w:sz="4" w:space="0" w:color="000000"/>
              <w:right w:val="single" w:sz="4" w:space="0" w:color="000000"/>
            </w:tcBorders>
          </w:tcPr>
          <w:p w14:paraId="3D7F4477" w14:textId="77777777" w:rsidR="00F15C42" w:rsidRDefault="00164BEE">
            <w:pPr>
              <w:spacing w:after="0" w:line="259" w:lineRule="auto"/>
              <w:ind w:left="1" w:firstLine="0"/>
              <w:jc w:val="left"/>
            </w:pPr>
            <w:r>
              <w:rPr>
                <w:sz w:val="22"/>
              </w:rPr>
              <w:t xml:space="preserve">·Report on current and future demand for electricity </w:t>
            </w:r>
          </w:p>
        </w:tc>
        <w:tc>
          <w:tcPr>
            <w:tcW w:w="2520" w:type="dxa"/>
            <w:vMerge/>
            <w:tcBorders>
              <w:top w:val="nil"/>
              <w:left w:val="single" w:sz="4" w:space="0" w:color="000000"/>
              <w:bottom w:val="nil"/>
              <w:right w:val="single" w:sz="4" w:space="0" w:color="000000"/>
            </w:tcBorders>
          </w:tcPr>
          <w:p w14:paraId="567261DF" w14:textId="77777777" w:rsidR="00F15C42" w:rsidRDefault="00F15C42">
            <w:pPr>
              <w:spacing w:after="160" w:line="259" w:lineRule="auto"/>
              <w:ind w:left="0" w:firstLine="0"/>
              <w:jc w:val="left"/>
            </w:pPr>
          </w:p>
        </w:tc>
        <w:tc>
          <w:tcPr>
            <w:tcW w:w="2623" w:type="dxa"/>
            <w:vMerge/>
            <w:tcBorders>
              <w:top w:val="nil"/>
              <w:left w:val="single" w:sz="4" w:space="0" w:color="000000"/>
              <w:bottom w:val="nil"/>
              <w:right w:val="single" w:sz="4" w:space="0" w:color="000000"/>
            </w:tcBorders>
          </w:tcPr>
          <w:p w14:paraId="7D217D47" w14:textId="77777777" w:rsidR="00F15C42" w:rsidRDefault="00F15C42">
            <w:pPr>
              <w:spacing w:after="160" w:line="259" w:lineRule="auto"/>
              <w:ind w:left="0" w:firstLine="0"/>
              <w:jc w:val="left"/>
            </w:pPr>
          </w:p>
        </w:tc>
      </w:tr>
      <w:tr w:rsidR="00C42935" w14:paraId="20B5AD4B" w14:textId="77777777" w:rsidTr="00FE3C82">
        <w:tblPrEx>
          <w:tblCellMar>
            <w:right w:w="55" w:type="dxa"/>
          </w:tblCellMar>
        </w:tblPrEx>
        <w:trPr>
          <w:trHeight w:val="437"/>
        </w:trPr>
        <w:tc>
          <w:tcPr>
            <w:tcW w:w="1355" w:type="dxa"/>
            <w:vMerge/>
            <w:tcBorders>
              <w:top w:val="nil"/>
              <w:left w:val="single" w:sz="4" w:space="0" w:color="000000"/>
              <w:bottom w:val="nil"/>
              <w:right w:val="single" w:sz="4" w:space="0" w:color="000000"/>
            </w:tcBorders>
          </w:tcPr>
          <w:p w14:paraId="2EE037C9" w14:textId="77777777" w:rsidR="00F15C42" w:rsidRDefault="00F15C42">
            <w:pPr>
              <w:spacing w:after="160" w:line="259" w:lineRule="auto"/>
              <w:ind w:left="0" w:firstLine="0"/>
              <w:jc w:val="left"/>
            </w:pPr>
          </w:p>
        </w:tc>
        <w:tc>
          <w:tcPr>
            <w:tcW w:w="2853" w:type="dxa"/>
            <w:gridSpan w:val="2"/>
            <w:vMerge/>
            <w:tcBorders>
              <w:top w:val="nil"/>
              <w:left w:val="single" w:sz="4" w:space="0" w:color="000000"/>
              <w:bottom w:val="single" w:sz="4" w:space="0" w:color="000000"/>
              <w:right w:val="single" w:sz="4" w:space="0" w:color="000000"/>
            </w:tcBorders>
          </w:tcPr>
          <w:p w14:paraId="6AC8D85C" w14:textId="77777777" w:rsidR="00F15C42" w:rsidRDefault="00F15C42">
            <w:pPr>
              <w:spacing w:after="160" w:line="259" w:lineRule="auto"/>
              <w:ind w:left="0" w:firstLine="0"/>
              <w:jc w:val="left"/>
            </w:pPr>
          </w:p>
        </w:tc>
        <w:tc>
          <w:tcPr>
            <w:tcW w:w="2812" w:type="dxa"/>
            <w:vMerge/>
            <w:tcBorders>
              <w:top w:val="nil"/>
              <w:left w:val="single" w:sz="4" w:space="0" w:color="000000"/>
              <w:bottom w:val="single" w:sz="4" w:space="0" w:color="000000"/>
              <w:right w:val="single" w:sz="4" w:space="0" w:color="000000"/>
            </w:tcBorders>
          </w:tcPr>
          <w:p w14:paraId="3621200F" w14:textId="77777777" w:rsidR="00F15C42" w:rsidRDefault="00F15C42">
            <w:pPr>
              <w:spacing w:after="160" w:line="259" w:lineRule="auto"/>
              <w:ind w:left="0" w:firstLine="0"/>
              <w:jc w:val="left"/>
            </w:pPr>
          </w:p>
        </w:tc>
        <w:tc>
          <w:tcPr>
            <w:tcW w:w="2612" w:type="dxa"/>
            <w:tcBorders>
              <w:top w:val="single" w:sz="4" w:space="0" w:color="000000"/>
              <w:left w:val="single" w:sz="4" w:space="0" w:color="000000"/>
              <w:bottom w:val="single" w:sz="4" w:space="0" w:color="000000"/>
              <w:right w:val="single" w:sz="4" w:space="0" w:color="000000"/>
            </w:tcBorders>
          </w:tcPr>
          <w:p w14:paraId="2FD7A2D0" w14:textId="77777777" w:rsidR="00F15C42" w:rsidRDefault="00164BEE" w:rsidP="00316E22">
            <w:pPr>
              <w:spacing w:after="0" w:line="236" w:lineRule="auto"/>
              <w:ind w:left="1" w:right="25" w:firstLine="0"/>
              <w:jc w:val="left"/>
            </w:pPr>
            <w:r>
              <w:rPr>
                <w:sz w:val="22"/>
              </w:rPr>
              <w:t xml:space="preserve">·Baseline document for each project site </w:t>
            </w:r>
          </w:p>
        </w:tc>
        <w:tc>
          <w:tcPr>
            <w:tcW w:w="2520" w:type="dxa"/>
            <w:vMerge/>
            <w:tcBorders>
              <w:top w:val="nil"/>
              <w:left w:val="single" w:sz="4" w:space="0" w:color="000000"/>
              <w:bottom w:val="single" w:sz="4" w:space="0" w:color="000000"/>
              <w:right w:val="single" w:sz="4" w:space="0" w:color="000000"/>
            </w:tcBorders>
          </w:tcPr>
          <w:p w14:paraId="7E8DC459" w14:textId="77777777" w:rsidR="00F15C42" w:rsidRDefault="00F15C42">
            <w:pPr>
              <w:spacing w:after="160" w:line="259" w:lineRule="auto"/>
              <w:ind w:left="0" w:firstLine="0"/>
              <w:jc w:val="left"/>
            </w:pPr>
          </w:p>
        </w:tc>
        <w:tc>
          <w:tcPr>
            <w:tcW w:w="2623" w:type="dxa"/>
            <w:vMerge/>
            <w:tcBorders>
              <w:top w:val="nil"/>
              <w:left w:val="single" w:sz="4" w:space="0" w:color="000000"/>
              <w:bottom w:val="single" w:sz="4" w:space="0" w:color="000000"/>
              <w:right w:val="single" w:sz="4" w:space="0" w:color="000000"/>
            </w:tcBorders>
          </w:tcPr>
          <w:p w14:paraId="1FB292C7" w14:textId="77777777" w:rsidR="00F15C42" w:rsidRDefault="00F15C42">
            <w:pPr>
              <w:spacing w:after="160" w:line="259" w:lineRule="auto"/>
              <w:ind w:left="0" w:firstLine="0"/>
              <w:jc w:val="left"/>
            </w:pPr>
          </w:p>
        </w:tc>
      </w:tr>
      <w:tr w:rsidR="00C42935" w14:paraId="67F8FD22" w14:textId="77777777" w:rsidTr="00FE3C82">
        <w:tblPrEx>
          <w:tblCellMar>
            <w:right w:w="55" w:type="dxa"/>
          </w:tblCellMar>
        </w:tblPrEx>
        <w:trPr>
          <w:trHeight w:val="516"/>
        </w:trPr>
        <w:tc>
          <w:tcPr>
            <w:tcW w:w="1355" w:type="dxa"/>
            <w:vMerge/>
            <w:tcBorders>
              <w:top w:val="nil"/>
              <w:left w:val="single" w:sz="4" w:space="0" w:color="000000"/>
              <w:bottom w:val="nil"/>
              <w:right w:val="single" w:sz="4" w:space="0" w:color="000000"/>
            </w:tcBorders>
          </w:tcPr>
          <w:p w14:paraId="74C5D748" w14:textId="77777777" w:rsidR="00F15C42" w:rsidRDefault="00F15C42">
            <w:pPr>
              <w:spacing w:after="160" w:line="259" w:lineRule="auto"/>
              <w:ind w:left="0" w:firstLine="0"/>
              <w:jc w:val="left"/>
            </w:pPr>
          </w:p>
        </w:tc>
        <w:tc>
          <w:tcPr>
            <w:tcW w:w="2853" w:type="dxa"/>
            <w:gridSpan w:val="2"/>
            <w:vMerge w:val="restart"/>
            <w:tcBorders>
              <w:top w:val="single" w:sz="4" w:space="0" w:color="000000"/>
              <w:left w:val="single" w:sz="4" w:space="0" w:color="000000"/>
              <w:bottom w:val="single" w:sz="4" w:space="0" w:color="000000"/>
              <w:right w:val="single" w:sz="4" w:space="0" w:color="000000"/>
            </w:tcBorders>
          </w:tcPr>
          <w:p w14:paraId="64E0D878" w14:textId="77777777" w:rsidR="00F15C42" w:rsidRDefault="00164BEE">
            <w:pPr>
              <w:spacing w:after="0" w:line="259" w:lineRule="auto"/>
              <w:ind w:left="1" w:firstLine="0"/>
              <w:jc w:val="left"/>
            </w:pPr>
            <w:r>
              <w:rPr>
                <w:sz w:val="22"/>
              </w:rPr>
              <w:t xml:space="preserve">Environmental and Social </w:t>
            </w:r>
          </w:p>
          <w:p w14:paraId="20DD626A" w14:textId="77777777" w:rsidR="00F15C42" w:rsidRDefault="00164BEE">
            <w:pPr>
              <w:spacing w:after="0" w:line="259" w:lineRule="auto"/>
              <w:ind w:left="1" w:firstLine="0"/>
              <w:jc w:val="left"/>
            </w:pPr>
            <w:r>
              <w:rPr>
                <w:sz w:val="22"/>
              </w:rPr>
              <w:t xml:space="preserve">Impact Assessment </w:t>
            </w:r>
          </w:p>
          <w:p w14:paraId="681548C8" w14:textId="77777777" w:rsidR="00F15C42" w:rsidRDefault="00164BEE">
            <w:pPr>
              <w:spacing w:after="0" w:line="259" w:lineRule="auto"/>
              <w:ind w:left="1" w:firstLine="0"/>
              <w:jc w:val="left"/>
            </w:pPr>
            <w:r>
              <w:rPr>
                <w:sz w:val="22"/>
              </w:rPr>
              <w:t xml:space="preserve">(ESIA) </w:t>
            </w:r>
          </w:p>
        </w:tc>
        <w:tc>
          <w:tcPr>
            <w:tcW w:w="2812" w:type="dxa"/>
            <w:vMerge w:val="restart"/>
            <w:tcBorders>
              <w:top w:val="single" w:sz="4" w:space="0" w:color="000000"/>
              <w:left w:val="single" w:sz="4" w:space="0" w:color="000000"/>
              <w:bottom w:val="single" w:sz="4" w:space="0" w:color="000000"/>
              <w:right w:val="single" w:sz="4" w:space="0" w:color="000000"/>
            </w:tcBorders>
          </w:tcPr>
          <w:p w14:paraId="13961D6A" w14:textId="77777777" w:rsidR="00F15C42" w:rsidRDefault="00164BEE">
            <w:pPr>
              <w:spacing w:after="0" w:line="259" w:lineRule="auto"/>
              <w:ind w:left="1" w:firstLine="0"/>
              <w:jc w:val="left"/>
            </w:pPr>
            <w:r>
              <w:rPr>
                <w:sz w:val="22"/>
              </w:rPr>
              <w:t xml:space="preserve">Three ESIA documents are prepared with recommendations for increased positive impact and mitigation methods </w:t>
            </w:r>
          </w:p>
        </w:tc>
        <w:tc>
          <w:tcPr>
            <w:tcW w:w="2612" w:type="dxa"/>
            <w:tcBorders>
              <w:top w:val="single" w:sz="4" w:space="0" w:color="000000"/>
              <w:left w:val="single" w:sz="4" w:space="0" w:color="000000"/>
              <w:bottom w:val="single" w:sz="4" w:space="0" w:color="000000"/>
              <w:right w:val="single" w:sz="4" w:space="0" w:color="000000"/>
            </w:tcBorders>
          </w:tcPr>
          <w:p w14:paraId="00F32F8C" w14:textId="77777777" w:rsidR="00F15C42" w:rsidRDefault="00164BEE">
            <w:pPr>
              <w:spacing w:after="0" w:line="259" w:lineRule="auto"/>
              <w:ind w:left="1" w:firstLine="0"/>
              <w:jc w:val="left"/>
            </w:pPr>
            <w:r>
              <w:rPr>
                <w:sz w:val="22"/>
              </w:rPr>
              <w:t xml:space="preserve">·ESIA document </w:t>
            </w:r>
          </w:p>
          <w:p w14:paraId="0C73BEA4" w14:textId="77777777" w:rsidR="00F15C42" w:rsidRDefault="00164BEE">
            <w:pPr>
              <w:spacing w:after="0" w:line="259" w:lineRule="auto"/>
              <w:ind w:left="1" w:firstLine="0"/>
              <w:jc w:val="left"/>
            </w:pPr>
            <w:r>
              <w:rPr>
                <w:sz w:val="22"/>
              </w:rPr>
              <w:t xml:space="preserve">for each site </w:t>
            </w:r>
          </w:p>
        </w:tc>
        <w:tc>
          <w:tcPr>
            <w:tcW w:w="2520" w:type="dxa"/>
            <w:vMerge w:val="restart"/>
            <w:tcBorders>
              <w:top w:val="single" w:sz="4" w:space="0" w:color="000000"/>
              <w:left w:val="single" w:sz="4" w:space="0" w:color="000000"/>
              <w:bottom w:val="single" w:sz="4" w:space="0" w:color="000000"/>
              <w:right w:val="single" w:sz="4" w:space="0" w:color="000000"/>
            </w:tcBorders>
          </w:tcPr>
          <w:p w14:paraId="4F655692" w14:textId="77777777" w:rsidR="00F15C42" w:rsidRDefault="00164BEE">
            <w:pPr>
              <w:spacing w:after="0" w:line="259" w:lineRule="auto"/>
              <w:ind w:left="1" w:firstLine="0"/>
              <w:jc w:val="left"/>
            </w:pPr>
            <w:r>
              <w:rPr>
                <w:sz w:val="22"/>
              </w:rPr>
              <w:t xml:space="preserve">·Project </w:t>
            </w:r>
          </w:p>
          <w:p w14:paraId="7DB6FED5" w14:textId="77777777" w:rsidR="00F15C42" w:rsidRDefault="00164BEE">
            <w:pPr>
              <w:spacing w:after="0" w:line="259" w:lineRule="auto"/>
              <w:ind w:left="1" w:firstLine="0"/>
              <w:jc w:val="left"/>
            </w:pPr>
            <w:r>
              <w:rPr>
                <w:sz w:val="22"/>
              </w:rPr>
              <w:t xml:space="preserve">Management Team </w:t>
            </w:r>
          </w:p>
          <w:p w14:paraId="705B272A" w14:textId="77777777" w:rsidR="00F15C42" w:rsidRDefault="00164BEE">
            <w:pPr>
              <w:spacing w:after="0" w:line="259" w:lineRule="auto"/>
              <w:ind w:left="1" w:firstLine="0"/>
              <w:jc w:val="left"/>
            </w:pPr>
            <w:r>
              <w:rPr>
                <w:sz w:val="22"/>
              </w:rPr>
              <w:t xml:space="preserve">(Actual task can be outsourced) </w:t>
            </w:r>
          </w:p>
        </w:tc>
        <w:tc>
          <w:tcPr>
            <w:tcW w:w="2623" w:type="dxa"/>
            <w:vMerge w:val="restart"/>
            <w:tcBorders>
              <w:top w:val="single" w:sz="4" w:space="0" w:color="000000"/>
              <w:left w:val="single" w:sz="4" w:space="0" w:color="000000"/>
              <w:bottom w:val="single" w:sz="4" w:space="0" w:color="000000"/>
              <w:right w:val="single" w:sz="4" w:space="0" w:color="000000"/>
            </w:tcBorders>
          </w:tcPr>
          <w:p w14:paraId="73FA64C6" w14:textId="77777777" w:rsidR="00F15C42" w:rsidRDefault="00164BEE">
            <w:pPr>
              <w:spacing w:after="0" w:line="259" w:lineRule="auto"/>
              <w:ind w:left="1" w:firstLine="0"/>
              <w:jc w:val="left"/>
            </w:pPr>
            <w:r>
              <w:rPr>
                <w:sz w:val="22"/>
              </w:rPr>
              <w:t xml:space="preserve">·The ESIA documents will be approved to develop a solar mini grid  system in the </w:t>
            </w:r>
          </w:p>
        </w:tc>
      </w:tr>
      <w:tr w:rsidR="00C42935" w14:paraId="7E64B8B4" w14:textId="77777777" w:rsidTr="00FE3C82">
        <w:tblPrEx>
          <w:tblCellMar>
            <w:right w:w="55" w:type="dxa"/>
          </w:tblCellMar>
        </w:tblPrEx>
        <w:trPr>
          <w:trHeight w:val="768"/>
        </w:trPr>
        <w:tc>
          <w:tcPr>
            <w:tcW w:w="1355" w:type="dxa"/>
            <w:vMerge/>
            <w:tcBorders>
              <w:top w:val="nil"/>
              <w:left w:val="single" w:sz="4" w:space="0" w:color="000000"/>
              <w:bottom w:val="single" w:sz="4" w:space="0" w:color="000000"/>
              <w:right w:val="single" w:sz="4" w:space="0" w:color="000000"/>
            </w:tcBorders>
          </w:tcPr>
          <w:p w14:paraId="5613EF45" w14:textId="77777777" w:rsidR="00F15C42" w:rsidRDefault="00F15C42">
            <w:pPr>
              <w:spacing w:after="160" w:line="259" w:lineRule="auto"/>
              <w:ind w:left="0" w:firstLine="0"/>
              <w:jc w:val="left"/>
            </w:pPr>
          </w:p>
        </w:tc>
        <w:tc>
          <w:tcPr>
            <w:tcW w:w="2853" w:type="dxa"/>
            <w:gridSpan w:val="2"/>
            <w:vMerge/>
            <w:tcBorders>
              <w:top w:val="nil"/>
              <w:left w:val="single" w:sz="4" w:space="0" w:color="000000"/>
              <w:bottom w:val="single" w:sz="4" w:space="0" w:color="000000"/>
              <w:right w:val="single" w:sz="4" w:space="0" w:color="000000"/>
            </w:tcBorders>
          </w:tcPr>
          <w:p w14:paraId="55CF15D0" w14:textId="77777777" w:rsidR="00F15C42" w:rsidRDefault="00F15C42">
            <w:pPr>
              <w:spacing w:after="160" w:line="259" w:lineRule="auto"/>
              <w:ind w:left="0" w:firstLine="0"/>
              <w:jc w:val="left"/>
            </w:pPr>
          </w:p>
        </w:tc>
        <w:tc>
          <w:tcPr>
            <w:tcW w:w="2812" w:type="dxa"/>
            <w:vMerge/>
            <w:tcBorders>
              <w:top w:val="nil"/>
              <w:left w:val="single" w:sz="4" w:space="0" w:color="000000"/>
              <w:bottom w:val="single" w:sz="4" w:space="0" w:color="000000"/>
              <w:right w:val="single" w:sz="4" w:space="0" w:color="000000"/>
            </w:tcBorders>
          </w:tcPr>
          <w:p w14:paraId="0484AE0C" w14:textId="77777777" w:rsidR="00F15C42" w:rsidRDefault="00F15C42">
            <w:pPr>
              <w:spacing w:after="160" w:line="259" w:lineRule="auto"/>
              <w:ind w:left="0" w:firstLine="0"/>
              <w:jc w:val="left"/>
            </w:pPr>
          </w:p>
        </w:tc>
        <w:tc>
          <w:tcPr>
            <w:tcW w:w="2612" w:type="dxa"/>
            <w:tcBorders>
              <w:top w:val="single" w:sz="4" w:space="0" w:color="000000"/>
              <w:left w:val="single" w:sz="4" w:space="0" w:color="000000"/>
              <w:bottom w:val="single" w:sz="4" w:space="0" w:color="000000"/>
              <w:right w:val="single" w:sz="4" w:space="0" w:color="000000"/>
            </w:tcBorders>
          </w:tcPr>
          <w:p w14:paraId="7115C1E5" w14:textId="77777777" w:rsidR="00F15C42" w:rsidRDefault="00164BEE">
            <w:pPr>
              <w:spacing w:after="2" w:line="236" w:lineRule="auto"/>
              <w:ind w:left="1" w:firstLine="0"/>
              <w:jc w:val="left"/>
            </w:pPr>
            <w:r>
              <w:rPr>
                <w:sz w:val="22"/>
              </w:rPr>
              <w:t xml:space="preserve">·Approval of ESIA documents for each </w:t>
            </w:r>
          </w:p>
          <w:p w14:paraId="6ABC6F97" w14:textId="77777777" w:rsidR="00F15C42" w:rsidRDefault="00164BEE">
            <w:pPr>
              <w:spacing w:after="0" w:line="259" w:lineRule="auto"/>
              <w:ind w:left="1" w:firstLine="0"/>
              <w:jc w:val="left"/>
            </w:pPr>
            <w:r>
              <w:rPr>
                <w:sz w:val="22"/>
              </w:rPr>
              <w:t xml:space="preserve">project site </w:t>
            </w:r>
          </w:p>
        </w:tc>
        <w:tc>
          <w:tcPr>
            <w:tcW w:w="2520" w:type="dxa"/>
            <w:vMerge/>
            <w:tcBorders>
              <w:top w:val="nil"/>
              <w:left w:val="single" w:sz="4" w:space="0" w:color="000000"/>
              <w:bottom w:val="single" w:sz="4" w:space="0" w:color="000000"/>
              <w:right w:val="single" w:sz="4" w:space="0" w:color="000000"/>
            </w:tcBorders>
            <w:vAlign w:val="bottom"/>
          </w:tcPr>
          <w:p w14:paraId="5A11E85E" w14:textId="77777777" w:rsidR="00F15C42" w:rsidRDefault="00F15C42">
            <w:pPr>
              <w:spacing w:after="160" w:line="259" w:lineRule="auto"/>
              <w:ind w:left="0" w:firstLine="0"/>
              <w:jc w:val="left"/>
            </w:pPr>
          </w:p>
        </w:tc>
        <w:tc>
          <w:tcPr>
            <w:tcW w:w="2623" w:type="dxa"/>
            <w:vMerge/>
            <w:tcBorders>
              <w:top w:val="nil"/>
              <w:left w:val="single" w:sz="4" w:space="0" w:color="000000"/>
              <w:bottom w:val="single" w:sz="4" w:space="0" w:color="000000"/>
              <w:right w:val="single" w:sz="4" w:space="0" w:color="000000"/>
            </w:tcBorders>
          </w:tcPr>
          <w:p w14:paraId="7C0C494B" w14:textId="77777777" w:rsidR="00F15C42" w:rsidRDefault="00F15C42">
            <w:pPr>
              <w:spacing w:after="160" w:line="259" w:lineRule="auto"/>
              <w:ind w:left="0" w:firstLine="0"/>
              <w:jc w:val="left"/>
            </w:pPr>
          </w:p>
        </w:tc>
      </w:tr>
      <w:tr w:rsidR="00C42935" w14:paraId="5D304BE0" w14:textId="77777777" w:rsidTr="00FE3C82">
        <w:tblPrEx>
          <w:tblCellMar>
            <w:left w:w="108" w:type="dxa"/>
            <w:right w:w="56" w:type="dxa"/>
          </w:tblCellMar>
        </w:tblPrEx>
        <w:trPr>
          <w:trHeight w:val="19"/>
        </w:trPr>
        <w:tc>
          <w:tcPr>
            <w:tcW w:w="420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90ED855" w14:textId="77777777" w:rsidR="00F15C42" w:rsidRDefault="00164BEE">
            <w:pPr>
              <w:spacing w:after="0" w:line="259" w:lineRule="auto"/>
              <w:ind w:left="0" w:right="51" w:firstLine="0"/>
              <w:jc w:val="center"/>
            </w:pPr>
            <w:r>
              <w:rPr>
                <w:b/>
                <w:sz w:val="22"/>
              </w:rPr>
              <w:t xml:space="preserve">General Objectives, Specific Objectives </w:t>
            </w:r>
          </w:p>
        </w:tc>
        <w:tc>
          <w:tcPr>
            <w:tcW w:w="28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98E3A53" w14:textId="77777777" w:rsidR="00F15C42" w:rsidRDefault="00164BEE">
            <w:pPr>
              <w:spacing w:after="0" w:line="259" w:lineRule="auto"/>
              <w:ind w:left="0" w:right="50" w:firstLine="0"/>
              <w:jc w:val="center"/>
            </w:pPr>
            <w:r>
              <w:rPr>
                <w:b/>
                <w:sz w:val="22"/>
              </w:rPr>
              <w:t xml:space="preserve">Indicator </w:t>
            </w:r>
          </w:p>
        </w:tc>
        <w:tc>
          <w:tcPr>
            <w:tcW w:w="2612" w:type="dxa"/>
            <w:tcBorders>
              <w:top w:val="single" w:sz="4" w:space="0" w:color="000000"/>
              <w:left w:val="single" w:sz="4" w:space="0" w:color="000000"/>
              <w:bottom w:val="single" w:sz="4" w:space="0" w:color="000000"/>
              <w:right w:val="single" w:sz="4" w:space="0" w:color="000000"/>
            </w:tcBorders>
            <w:shd w:val="clear" w:color="auto" w:fill="D9D9D9"/>
          </w:tcPr>
          <w:p w14:paraId="70606F52" w14:textId="77777777" w:rsidR="00F15C42" w:rsidRDefault="00164BEE">
            <w:pPr>
              <w:spacing w:after="0" w:line="259" w:lineRule="auto"/>
              <w:ind w:left="0" w:firstLine="0"/>
              <w:jc w:val="center"/>
            </w:pPr>
            <w:r>
              <w:rPr>
                <w:b/>
                <w:sz w:val="22"/>
              </w:rPr>
              <w:t xml:space="preserve">Means of Verification </w:t>
            </w:r>
          </w:p>
        </w:tc>
        <w:tc>
          <w:tcPr>
            <w:tcW w:w="25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E9B8F94" w14:textId="77777777" w:rsidR="00F15C42" w:rsidRDefault="00164BEE">
            <w:pPr>
              <w:spacing w:after="0" w:line="259" w:lineRule="auto"/>
              <w:ind w:left="0" w:right="52" w:firstLine="0"/>
              <w:jc w:val="center"/>
            </w:pPr>
            <w:r>
              <w:rPr>
                <w:b/>
                <w:sz w:val="22"/>
              </w:rPr>
              <w:t xml:space="preserve">Responsibility </w:t>
            </w:r>
          </w:p>
        </w:tc>
        <w:tc>
          <w:tcPr>
            <w:tcW w:w="2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E00518" w14:textId="77777777" w:rsidR="00F15C42" w:rsidRDefault="00164BEE">
            <w:pPr>
              <w:spacing w:after="0" w:line="259" w:lineRule="auto"/>
              <w:ind w:left="0" w:right="48" w:firstLine="0"/>
              <w:jc w:val="center"/>
            </w:pPr>
            <w:r>
              <w:rPr>
                <w:b/>
                <w:sz w:val="22"/>
              </w:rPr>
              <w:t xml:space="preserve">Assumption </w:t>
            </w:r>
          </w:p>
        </w:tc>
      </w:tr>
      <w:tr w:rsidR="00C42935" w14:paraId="143453EA" w14:textId="77777777" w:rsidTr="00FE3C82">
        <w:tblPrEx>
          <w:tblCellMar>
            <w:left w:w="108" w:type="dxa"/>
            <w:right w:w="56" w:type="dxa"/>
          </w:tblCellMar>
        </w:tblPrEx>
        <w:trPr>
          <w:trHeight w:val="473"/>
        </w:trPr>
        <w:tc>
          <w:tcPr>
            <w:tcW w:w="1355" w:type="dxa"/>
            <w:vMerge w:val="restart"/>
            <w:tcBorders>
              <w:top w:val="single" w:sz="4" w:space="0" w:color="000000"/>
              <w:left w:val="single" w:sz="4" w:space="0" w:color="000000"/>
              <w:bottom w:val="single" w:sz="4" w:space="0" w:color="000000"/>
              <w:right w:val="single" w:sz="4" w:space="0" w:color="000000"/>
            </w:tcBorders>
          </w:tcPr>
          <w:p w14:paraId="20DBA86B" w14:textId="77777777" w:rsidR="00F15C42" w:rsidRDefault="00F15C42">
            <w:pPr>
              <w:spacing w:after="160" w:line="259" w:lineRule="auto"/>
              <w:ind w:left="0" w:firstLine="0"/>
              <w:jc w:val="left"/>
            </w:pPr>
          </w:p>
        </w:tc>
        <w:tc>
          <w:tcPr>
            <w:tcW w:w="2853" w:type="dxa"/>
            <w:gridSpan w:val="2"/>
            <w:tcBorders>
              <w:top w:val="single" w:sz="4" w:space="0" w:color="000000"/>
              <w:left w:val="single" w:sz="4" w:space="0" w:color="000000"/>
              <w:bottom w:val="single" w:sz="4" w:space="0" w:color="000000"/>
              <w:right w:val="single" w:sz="4" w:space="0" w:color="000000"/>
            </w:tcBorders>
          </w:tcPr>
          <w:p w14:paraId="25D8D4C2" w14:textId="77777777" w:rsidR="00F15C42" w:rsidRDefault="00F15C42">
            <w:pPr>
              <w:spacing w:after="160" w:line="259" w:lineRule="auto"/>
              <w:ind w:left="0" w:firstLine="0"/>
              <w:jc w:val="left"/>
            </w:pPr>
          </w:p>
        </w:tc>
        <w:tc>
          <w:tcPr>
            <w:tcW w:w="2812" w:type="dxa"/>
            <w:tcBorders>
              <w:top w:val="single" w:sz="4" w:space="0" w:color="000000"/>
              <w:left w:val="single" w:sz="4" w:space="0" w:color="000000"/>
              <w:bottom w:val="single" w:sz="4" w:space="0" w:color="000000"/>
              <w:right w:val="single" w:sz="4" w:space="0" w:color="000000"/>
            </w:tcBorders>
          </w:tcPr>
          <w:p w14:paraId="0A66DFAF" w14:textId="77777777" w:rsidR="00F15C42" w:rsidRDefault="00164BEE">
            <w:pPr>
              <w:spacing w:after="0" w:line="259" w:lineRule="auto"/>
              <w:ind w:left="0" w:firstLine="0"/>
              <w:jc w:val="left"/>
            </w:pPr>
            <w:r>
              <w:rPr>
                <w:sz w:val="22"/>
              </w:rPr>
              <w:t xml:space="preserve">for potential negative impacts (one for each project site) </w:t>
            </w:r>
          </w:p>
        </w:tc>
        <w:tc>
          <w:tcPr>
            <w:tcW w:w="2612" w:type="dxa"/>
            <w:tcBorders>
              <w:top w:val="single" w:sz="4" w:space="0" w:color="000000"/>
              <w:left w:val="single" w:sz="4" w:space="0" w:color="000000"/>
              <w:bottom w:val="single" w:sz="4" w:space="0" w:color="000000"/>
              <w:right w:val="single" w:sz="4" w:space="0" w:color="000000"/>
            </w:tcBorders>
          </w:tcPr>
          <w:p w14:paraId="27A001CF" w14:textId="77777777" w:rsidR="00F15C42" w:rsidRDefault="00F15C42">
            <w:pPr>
              <w:spacing w:after="160" w:line="259" w:lineRule="auto"/>
              <w:ind w:left="0" w:firstLine="0"/>
              <w:jc w:val="left"/>
            </w:pPr>
          </w:p>
        </w:tc>
        <w:tc>
          <w:tcPr>
            <w:tcW w:w="2520" w:type="dxa"/>
            <w:tcBorders>
              <w:top w:val="single" w:sz="4" w:space="0" w:color="000000"/>
              <w:left w:val="single" w:sz="4" w:space="0" w:color="000000"/>
              <w:bottom w:val="single" w:sz="4" w:space="0" w:color="000000"/>
              <w:right w:val="single" w:sz="4" w:space="0" w:color="000000"/>
            </w:tcBorders>
          </w:tcPr>
          <w:p w14:paraId="407235BF" w14:textId="77777777" w:rsidR="00F15C42" w:rsidRDefault="00F15C42">
            <w:pPr>
              <w:spacing w:after="160" w:line="259" w:lineRule="auto"/>
              <w:ind w:left="0" w:firstLine="0"/>
              <w:jc w:val="left"/>
            </w:pPr>
          </w:p>
        </w:tc>
        <w:tc>
          <w:tcPr>
            <w:tcW w:w="2623" w:type="dxa"/>
            <w:tcBorders>
              <w:top w:val="single" w:sz="4" w:space="0" w:color="000000"/>
              <w:left w:val="single" w:sz="4" w:space="0" w:color="000000"/>
              <w:bottom w:val="single" w:sz="4" w:space="0" w:color="000000"/>
              <w:right w:val="single" w:sz="4" w:space="0" w:color="000000"/>
            </w:tcBorders>
          </w:tcPr>
          <w:p w14:paraId="7884A82A" w14:textId="77777777" w:rsidR="00F15C42" w:rsidRDefault="00164BEE">
            <w:pPr>
              <w:spacing w:after="0" w:line="259" w:lineRule="auto"/>
              <w:ind w:left="0" w:firstLine="0"/>
              <w:jc w:val="left"/>
            </w:pPr>
            <w:r>
              <w:rPr>
                <w:sz w:val="22"/>
              </w:rPr>
              <w:t xml:space="preserve">proposed project areas  </w:t>
            </w:r>
          </w:p>
        </w:tc>
      </w:tr>
      <w:tr w:rsidR="00C42935" w14:paraId="0BED6DE3" w14:textId="77777777" w:rsidTr="00FE3C82">
        <w:tblPrEx>
          <w:tblCellMar>
            <w:left w:w="108" w:type="dxa"/>
            <w:right w:w="56" w:type="dxa"/>
          </w:tblCellMar>
        </w:tblPrEx>
        <w:trPr>
          <w:trHeight w:val="1202"/>
        </w:trPr>
        <w:tc>
          <w:tcPr>
            <w:tcW w:w="1355" w:type="dxa"/>
            <w:vMerge/>
            <w:tcBorders>
              <w:top w:val="nil"/>
              <w:left w:val="single" w:sz="4" w:space="0" w:color="000000"/>
              <w:bottom w:val="nil"/>
              <w:right w:val="single" w:sz="4" w:space="0" w:color="000000"/>
            </w:tcBorders>
          </w:tcPr>
          <w:p w14:paraId="3683E6D7" w14:textId="77777777" w:rsidR="00F15C42" w:rsidRDefault="00F15C42">
            <w:pPr>
              <w:spacing w:after="160" w:line="259" w:lineRule="auto"/>
              <w:ind w:left="0" w:firstLine="0"/>
              <w:jc w:val="left"/>
            </w:pPr>
          </w:p>
        </w:tc>
        <w:tc>
          <w:tcPr>
            <w:tcW w:w="2853" w:type="dxa"/>
            <w:gridSpan w:val="2"/>
            <w:vMerge w:val="restart"/>
            <w:tcBorders>
              <w:top w:val="single" w:sz="4" w:space="0" w:color="000000"/>
              <w:left w:val="single" w:sz="4" w:space="0" w:color="000000"/>
              <w:bottom w:val="single" w:sz="4" w:space="0" w:color="000000"/>
              <w:right w:val="single" w:sz="4" w:space="0" w:color="000000"/>
            </w:tcBorders>
          </w:tcPr>
          <w:p w14:paraId="7D3B8DBC" w14:textId="77777777" w:rsidR="00F15C42" w:rsidRDefault="00164BEE">
            <w:pPr>
              <w:spacing w:after="0" w:line="259" w:lineRule="auto"/>
              <w:ind w:left="0" w:firstLine="0"/>
              <w:jc w:val="left"/>
            </w:pPr>
            <w:r>
              <w:rPr>
                <w:sz w:val="22"/>
              </w:rPr>
              <w:t xml:space="preserve">Develop design for the </w:t>
            </w:r>
          </w:p>
          <w:p w14:paraId="70B95802" w14:textId="77777777" w:rsidR="00F15C42" w:rsidRDefault="00164BEE">
            <w:pPr>
              <w:spacing w:after="0" w:line="259" w:lineRule="auto"/>
              <w:ind w:left="0" w:firstLine="0"/>
              <w:jc w:val="left"/>
            </w:pPr>
            <w:r>
              <w:rPr>
                <w:sz w:val="22"/>
              </w:rPr>
              <w:t>Solar Mini</w:t>
            </w:r>
            <w:r w:rsidR="005A2516">
              <w:rPr>
                <w:sz w:val="22"/>
              </w:rPr>
              <w:t>-</w:t>
            </w:r>
            <w:r>
              <w:rPr>
                <w:sz w:val="22"/>
              </w:rPr>
              <w:t xml:space="preserve">grid Systems </w:t>
            </w:r>
          </w:p>
        </w:tc>
        <w:tc>
          <w:tcPr>
            <w:tcW w:w="2812" w:type="dxa"/>
            <w:tcBorders>
              <w:top w:val="single" w:sz="4" w:space="0" w:color="000000"/>
              <w:left w:val="single" w:sz="4" w:space="0" w:color="000000"/>
              <w:bottom w:val="single" w:sz="4" w:space="0" w:color="000000"/>
              <w:right w:val="single" w:sz="4" w:space="0" w:color="000000"/>
            </w:tcBorders>
          </w:tcPr>
          <w:p w14:paraId="11724887" w14:textId="77777777" w:rsidR="00F15C42" w:rsidRDefault="00164BEE">
            <w:pPr>
              <w:spacing w:after="0" w:line="259" w:lineRule="auto"/>
              <w:ind w:left="0" w:firstLine="0"/>
              <w:jc w:val="left"/>
            </w:pPr>
            <w:r>
              <w:rPr>
                <w:sz w:val="22"/>
              </w:rPr>
              <w:t xml:space="preserve">Three designs of the energy generation unit with details of system components produced </w:t>
            </w:r>
          </w:p>
        </w:tc>
        <w:tc>
          <w:tcPr>
            <w:tcW w:w="2612" w:type="dxa"/>
            <w:tcBorders>
              <w:top w:val="single" w:sz="4" w:space="0" w:color="000000"/>
              <w:left w:val="single" w:sz="4" w:space="0" w:color="000000"/>
              <w:bottom w:val="single" w:sz="4" w:space="0" w:color="000000"/>
              <w:right w:val="single" w:sz="4" w:space="0" w:color="000000"/>
            </w:tcBorders>
          </w:tcPr>
          <w:p w14:paraId="685529FF" w14:textId="77777777" w:rsidR="00F15C42" w:rsidRDefault="00164BEE">
            <w:pPr>
              <w:spacing w:after="0" w:line="259" w:lineRule="auto"/>
              <w:ind w:left="0" w:firstLine="0"/>
              <w:jc w:val="left"/>
            </w:pPr>
            <w:r>
              <w:rPr>
                <w:sz w:val="22"/>
              </w:rPr>
              <w:t xml:space="preserve">·Design documents for the solar generation unit </w:t>
            </w:r>
          </w:p>
        </w:tc>
        <w:tc>
          <w:tcPr>
            <w:tcW w:w="2520" w:type="dxa"/>
            <w:vMerge w:val="restart"/>
            <w:tcBorders>
              <w:top w:val="single" w:sz="4" w:space="0" w:color="000000"/>
              <w:left w:val="single" w:sz="4" w:space="0" w:color="000000"/>
              <w:bottom w:val="single" w:sz="4" w:space="0" w:color="000000"/>
              <w:right w:val="single" w:sz="4" w:space="0" w:color="000000"/>
            </w:tcBorders>
          </w:tcPr>
          <w:p w14:paraId="26391C5E" w14:textId="77777777" w:rsidR="00F15C42" w:rsidRDefault="00164BEE">
            <w:pPr>
              <w:spacing w:after="0" w:line="259" w:lineRule="auto"/>
              <w:ind w:left="0" w:firstLine="0"/>
              <w:jc w:val="left"/>
            </w:pPr>
            <w:r>
              <w:rPr>
                <w:sz w:val="22"/>
              </w:rPr>
              <w:t xml:space="preserve">·Project </w:t>
            </w:r>
          </w:p>
          <w:p w14:paraId="7801F7DE" w14:textId="77777777" w:rsidR="00F15C42" w:rsidRDefault="00164BEE">
            <w:pPr>
              <w:spacing w:after="0" w:line="259" w:lineRule="auto"/>
              <w:ind w:left="0" w:firstLine="0"/>
              <w:jc w:val="left"/>
            </w:pPr>
            <w:r>
              <w:rPr>
                <w:sz w:val="22"/>
              </w:rPr>
              <w:t xml:space="preserve">Management Team </w:t>
            </w:r>
          </w:p>
          <w:p w14:paraId="7E8F08EA" w14:textId="77777777" w:rsidR="00F15C42" w:rsidRDefault="00164BEE">
            <w:pPr>
              <w:spacing w:after="0" w:line="259" w:lineRule="auto"/>
              <w:ind w:left="0" w:firstLine="0"/>
              <w:jc w:val="left"/>
            </w:pPr>
            <w:r>
              <w:rPr>
                <w:sz w:val="22"/>
              </w:rPr>
              <w:t xml:space="preserve">(Actual task can be outsourced) </w:t>
            </w:r>
          </w:p>
        </w:tc>
        <w:tc>
          <w:tcPr>
            <w:tcW w:w="2623" w:type="dxa"/>
            <w:vMerge w:val="restart"/>
            <w:tcBorders>
              <w:top w:val="single" w:sz="4" w:space="0" w:color="000000"/>
              <w:left w:val="single" w:sz="4" w:space="0" w:color="000000"/>
              <w:bottom w:val="single" w:sz="4" w:space="0" w:color="000000"/>
              <w:right w:val="single" w:sz="4" w:space="0" w:color="000000"/>
            </w:tcBorders>
          </w:tcPr>
          <w:p w14:paraId="5055F038" w14:textId="77777777" w:rsidR="00F15C42" w:rsidRDefault="00164BEE">
            <w:pPr>
              <w:spacing w:after="0" w:line="259" w:lineRule="auto"/>
              <w:ind w:left="0" w:firstLine="0"/>
              <w:jc w:val="left"/>
            </w:pPr>
            <w:r>
              <w:rPr>
                <w:sz w:val="22"/>
              </w:rPr>
              <w:t xml:space="preserve">·There is local capacity to prepare designs for solar mini grid system for both the generation unit and the distribution network </w:t>
            </w:r>
          </w:p>
        </w:tc>
      </w:tr>
      <w:tr w:rsidR="00C42935" w14:paraId="2F95419E" w14:textId="77777777" w:rsidTr="00FE3C82">
        <w:tblPrEx>
          <w:tblCellMar>
            <w:left w:w="108" w:type="dxa"/>
            <w:right w:w="56" w:type="dxa"/>
          </w:tblCellMar>
        </w:tblPrEx>
        <w:trPr>
          <w:trHeight w:val="1529"/>
        </w:trPr>
        <w:tc>
          <w:tcPr>
            <w:tcW w:w="1355" w:type="dxa"/>
            <w:vMerge/>
            <w:tcBorders>
              <w:top w:val="nil"/>
              <w:left w:val="single" w:sz="4" w:space="0" w:color="000000"/>
              <w:bottom w:val="nil"/>
              <w:right w:val="single" w:sz="4" w:space="0" w:color="000000"/>
            </w:tcBorders>
          </w:tcPr>
          <w:p w14:paraId="2E9D5344" w14:textId="77777777" w:rsidR="00F15C42" w:rsidRDefault="00F15C42">
            <w:pPr>
              <w:spacing w:after="160" w:line="259" w:lineRule="auto"/>
              <w:ind w:left="0" w:firstLine="0"/>
              <w:jc w:val="left"/>
            </w:pPr>
          </w:p>
        </w:tc>
        <w:tc>
          <w:tcPr>
            <w:tcW w:w="2853" w:type="dxa"/>
            <w:gridSpan w:val="2"/>
            <w:vMerge/>
            <w:tcBorders>
              <w:top w:val="nil"/>
              <w:left w:val="single" w:sz="4" w:space="0" w:color="000000"/>
              <w:bottom w:val="single" w:sz="4" w:space="0" w:color="000000"/>
              <w:right w:val="single" w:sz="4" w:space="0" w:color="000000"/>
            </w:tcBorders>
          </w:tcPr>
          <w:p w14:paraId="64901B36" w14:textId="77777777" w:rsidR="00F15C42" w:rsidRDefault="00F15C42">
            <w:pPr>
              <w:spacing w:after="160" w:line="259" w:lineRule="auto"/>
              <w:ind w:left="0" w:firstLine="0"/>
              <w:jc w:val="left"/>
            </w:pPr>
          </w:p>
        </w:tc>
        <w:tc>
          <w:tcPr>
            <w:tcW w:w="2812" w:type="dxa"/>
            <w:tcBorders>
              <w:top w:val="single" w:sz="4" w:space="0" w:color="000000"/>
              <w:left w:val="single" w:sz="4" w:space="0" w:color="000000"/>
              <w:bottom w:val="single" w:sz="4" w:space="0" w:color="000000"/>
              <w:right w:val="single" w:sz="4" w:space="0" w:color="000000"/>
            </w:tcBorders>
          </w:tcPr>
          <w:p w14:paraId="0770D9B6" w14:textId="77777777" w:rsidR="00F15C42" w:rsidRDefault="00164BEE">
            <w:pPr>
              <w:spacing w:after="0" w:line="259" w:lineRule="auto"/>
              <w:ind w:left="0" w:firstLine="0"/>
              <w:jc w:val="left"/>
            </w:pPr>
            <w:r>
              <w:rPr>
                <w:sz w:val="22"/>
              </w:rPr>
              <w:t xml:space="preserve">Three designs of </w:t>
            </w:r>
          </w:p>
          <w:p w14:paraId="0F5CCE99" w14:textId="77777777" w:rsidR="00F15C42" w:rsidRDefault="00164BEE">
            <w:pPr>
              <w:spacing w:after="0" w:line="259" w:lineRule="auto"/>
              <w:ind w:left="0" w:firstLine="0"/>
              <w:jc w:val="left"/>
            </w:pPr>
            <w:r>
              <w:rPr>
                <w:sz w:val="22"/>
              </w:rPr>
              <w:t xml:space="preserve">electricity distribution network developed with details of poles, conductors, path ways, etc. </w:t>
            </w:r>
          </w:p>
        </w:tc>
        <w:tc>
          <w:tcPr>
            <w:tcW w:w="2612" w:type="dxa"/>
            <w:tcBorders>
              <w:top w:val="single" w:sz="4" w:space="0" w:color="000000"/>
              <w:left w:val="single" w:sz="4" w:space="0" w:color="000000"/>
              <w:bottom w:val="single" w:sz="4" w:space="0" w:color="000000"/>
              <w:right w:val="single" w:sz="4" w:space="0" w:color="000000"/>
            </w:tcBorders>
          </w:tcPr>
          <w:p w14:paraId="766E6EE3" w14:textId="77777777" w:rsidR="00F15C42" w:rsidRDefault="00164BEE">
            <w:pPr>
              <w:spacing w:after="0" w:line="239" w:lineRule="auto"/>
              <w:ind w:left="0" w:firstLine="0"/>
              <w:jc w:val="left"/>
            </w:pPr>
            <w:r>
              <w:rPr>
                <w:sz w:val="22"/>
              </w:rPr>
              <w:t xml:space="preserve">·Design document for the electricity </w:t>
            </w:r>
          </w:p>
          <w:p w14:paraId="05A0FA39" w14:textId="77777777" w:rsidR="00F15C42" w:rsidRDefault="00164BEE">
            <w:pPr>
              <w:spacing w:after="0" w:line="259" w:lineRule="auto"/>
              <w:ind w:left="0" w:firstLine="0"/>
              <w:jc w:val="left"/>
            </w:pPr>
            <w:r>
              <w:rPr>
                <w:sz w:val="22"/>
              </w:rPr>
              <w:t xml:space="preserve">distribution network </w:t>
            </w:r>
          </w:p>
        </w:tc>
        <w:tc>
          <w:tcPr>
            <w:tcW w:w="2520" w:type="dxa"/>
            <w:vMerge/>
            <w:tcBorders>
              <w:top w:val="nil"/>
              <w:left w:val="single" w:sz="4" w:space="0" w:color="000000"/>
              <w:bottom w:val="single" w:sz="4" w:space="0" w:color="000000"/>
              <w:right w:val="single" w:sz="4" w:space="0" w:color="000000"/>
            </w:tcBorders>
          </w:tcPr>
          <w:p w14:paraId="0BAC04A6" w14:textId="77777777" w:rsidR="00F15C42" w:rsidRDefault="00F15C42">
            <w:pPr>
              <w:spacing w:after="160" w:line="259" w:lineRule="auto"/>
              <w:ind w:left="0" w:firstLine="0"/>
              <w:jc w:val="left"/>
            </w:pPr>
          </w:p>
        </w:tc>
        <w:tc>
          <w:tcPr>
            <w:tcW w:w="2623" w:type="dxa"/>
            <w:vMerge/>
            <w:tcBorders>
              <w:top w:val="nil"/>
              <w:left w:val="single" w:sz="4" w:space="0" w:color="000000"/>
              <w:bottom w:val="single" w:sz="4" w:space="0" w:color="000000"/>
              <w:right w:val="single" w:sz="4" w:space="0" w:color="000000"/>
            </w:tcBorders>
          </w:tcPr>
          <w:p w14:paraId="613B00A9" w14:textId="77777777" w:rsidR="00F15C42" w:rsidRDefault="00F15C42">
            <w:pPr>
              <w:spacing w:after="160" w:line="259" w:lineRule="auto"/>
              <w:ind w:left="0" w:firstLine="0"/>
              <w:jc w:val="left"/>
            </w:pPr>
          </w:p>
        </w:tc>
      </w:tr>
      <w:tr w:rsidR="00C42935" w14:paraId="5786ECB0" w14:textId="77777777" w:rsidTr="00FE3C82">
        <w:tblPrEx>
          <w:tblCellMar>
            <w:left w:w="108" w:type="dxa"/>
            <w:right w:w="56" w:type="dxa"/>
          </w:tblCellMar>
        </w:tblPrEx>
        <w:trPr>
          <w:trHeight w:val="1238"/>
        </w:trPr>
        <w:tc>
          <w:tcPr>
            <w:tcW w:w="1355" w:type="dxa"/>
            <w:vMerge/>
            <w:tcBorders>
              <w:top w:val="nil"/>
              <w:left w:val="single" w:sz="4" w:space="0" w:color="000000"/>
              <w:bottom w:val="single" w:sz="4" w:space="0" w:color="000000"/>
              <w:right w:val="single" w:sz="4" w:space="0" w:color="000000"/>
            </w:tcBorders>
          </w:tcPr>
          <w:p w14:paraId="0C03054C" w14:textId="77777777" w:rsidR="00F15C42" w:rsidRDefault="00F15C42">
            <w:pPr>
              <w:spacing w:after="160" w:line="259" w:lineRule="auto"/>
              <w:ind w:left="0" w:firstLine="0"/>
              <w:jc w:val="left"/>
            </w:pPr>
          </w:p>
        </w:tc>
        <w:tc>
          <w:tcPr>
            <w:tcW w:w="2853" w:type="dxa"/>
            <w:gridSpan w:val="2"/>
            <w:tcBorders>
              <w:top w:val="single" w:sz="4" w:space="0" w:color="000000"/>
              <w:left w:val="single" w:sz="4" w:space="0" w:color="000000"/>
              <w:bottom w:val="single" w:sz="4" w:space="0" w:color="000000"/>
              <w:right w:val="single" w:sz="4" w:space="0" w:color="000000"/>
            </w:tcBorders>
          </w:tcPr>
          <w:p w14:paraId="6AEEDF3E" w14:textId="77777777" w:rsidR="00F15C42" w:rsidRDefault="00164BEE">
            <w:pPr>
              <w:spacing w:after="0" w:line="259" w:lineRule="auto"/>
              <w:ind w:left="0" w:firstLine="0"/>
              <w:jc w:val="left"/>
            </w:pPr>
            <w:r>
              <w:rPr>
                <w:sz w:val="22"/>
              </w:rPr>
              <w:t xml:space="preserve">Assessment of Project Business and ownership models </w:t>
            </w:r>
          </w:p>
        </w:tc>
        <w:tc>
          <w:tcPr>
            <w:tcW w:w="2812" w:type="dxa"/>
            <w:tcBorders>
              <w:top w:val="single" w:sz="4" w:space="0" w:color="000000"/>
              <w:left w:val="single" w:sz="4" w:space="0" w:color="000000"/>
              <w:bottom w:val="single" w:sz="4" w:space="0" w:color="000000"/>
              <w:right w:val="single" w:sz="4" w:space="0" w:color="000000"/>
            </w:tcBorders>
          </w:tcPr>
          <w:p w14:paraId="68F734EC" w14:textId="77777777" w:rsidR="00F15C42" w:rsidRDefault="00164BEE">
            <w:pPr>
              <w:spacing w:after="0" w:line="259" w:lineRule="auto"/>
              <w:ind w:left="0" w:firstLine="0"/>
              <w:jc w:val="left"/>
            </w:pPr>
            <w:r>
              <w:rPr>
                <w:sz w:val="22"/>
              </w:rPr>
              <w:t xml:space="preserve">Identify a total number of 15 business models for potential PUEs in the three project areas (5 business models in each project site) </w:t>
            </w:r>
          </w:p>
        </w:tc>
        <w:tc>
          <w:tcPr>
            <w:tcW w:w="2612" w:type="dxa"/>
            <w:tcBorders>
              <w:top w:val="single" w:sz="4" w:space="0" w:color="000000"/>
              <w:left w:val="single" w:sz="4" w:space="0" w:color="000000"/>
              <w:bottom w:val="single" w:sz="4" w:space="0" w:color="000000"/>
              <w:right w:val="single" w:sz="4" w:space="0" w:color="000000"/>
            </w:tcBorders>
          </w:tcPr>
          <w:p w14:paraId="6EB6350C" w14:textId="77777777" w:rsidR="00F15C42" w:rsidRDefault="00164BEE">
            <w:pPr>
              <w:spacing w:after="0" w:line="259" w:lineRule="auto"/>
              <w:ind w:left="0" w:firstLine="0"/>
              <w:jc w:val="left"/>
            </w:pPr>
            <w:r>
              <w:rPr>
                <w:sz w:val="22"/>
              </w:rPr>
              <w:t xml:space="preserve">·Business Models with detail of financial feasibility assessments. </w:t>
            </w:r>
          </w:p>
        </w:tc>
        <w:tc>
          <w:tcPr>
            <w:tcW w:w="2520" w:type="dxa"/>
            <w:tcBorders>
              <w:top w:val="single" w:sz="4" w:space="0" w:color="000000"/>
              <w:left w:val="single" w:sz="4" w:space="0" w:color="000000"/>
              <w:bottom w:val="single" w:sz="4" w:space="0" w:color="000000"/>
              <w:right w:val="single" w:sz="4" w:space="0" w:color="000000"/>
            </w:tcBorders>
          </w:tcPr>
          <w:p w14:paraId="5F1DFC1A" w14:textId="77777777" w:rsidR="00F15C42" w:rsidRDefault="00164BEE">
            <w:pPr>
              <w:spacing w:after="0" w:line="259" w:lineRule="auto"/>
              <w:ind w:left="0" w:firstLine="0"/>
              <w:jc w:val="left"/>
            </w:pPr>
            <w:r>
              <w:rPr>
                <w:sz w:val="22"/>
              </w:rPr>
              <w:t xml:space="preserve">·Project </w:t>
            </w:r>
          </w:p>
          <w:p w14:paraId="1C5D5D45" w14:textId="77777777" w:rsidR="00F15C42" w:rsidRDefault="00164BEE">
            <w:pPr>
              <w:spacing w:after="0" w:line="259" w:lineRule="auto"/>
              <w:ind w:left="0" w:firstLine="0"/>
              <w:jc w:val="left"/>
            </w:pPr>
            <w:r>
              <w:rPr>
                <w:sz w:val="22"/>
              </w:rPr>
              <w:t xml:space="preserve">Management Team </w:t>
            </w:r>
          </w:p>
          <w:p w14:paraId="44CFE227" w14:textId="77777777" w:rsidR="00F15C42" w:rsidRDefault="00164BEE">
            <w:pPr>
              <w:spacing w:after="0" w:line="259" w:lineRule="auto"/>
              <w:ind w:left="0" w:firstLine="0"/>
              <w:jc w:val="left"/>
            </w:pPr>
            <w:r>
              <w:rPr>
                <w:sz w:val="22"/>
              </w:rPr>
              <w:t xml:space="preserve">(Actual task can be outsourced) </w:t>
            </w:r>
          </w:p>
        </w:tc>
        <w:tc>
          <w:tcPr>
            <w:tcW w:w="2623" w:type="dxa"/>
            <w:tcBorders>
              <w:top w:val="single" w:sz="4" w:space="0" w:color="000000"/>
              <w:left w:val="single" w:sz="4" w:space="0" w:color="000000"/>
              <w:bottom w:val="single" w:sz="4" w:space="0" w:color="000000"/>
              <w:right w:val="single" w:sz="4" w:space="0" w:color="000000"/>
            </w:tcBorders>
          </w:tcPr>
          <w:p w14:paraId="7623D3F2" w14:textId="77777777" w:rsidR="00F15C42" w:rsidRDefault="00164BEE">
            <w:pPr>
              <w:spacing w:after="0" w:line="259" w:lineRule="auto"/>
              <w:ind w:left="0" w:firstLine="0"/>
              <w:jc w:val="left"/>
            </w:pPr>
            <w:r>
              <w:rPr>
                <w:sz w:val="22"/>
              </w:rPr>
              <w:t xml:space="preserve">·With availability of electricity the will be a possibility for local businesses to develop </w:t>
            </w:r>
          </w:p>
        </w:tc>
      </w:tr>
      <w:tr w:rsidR="00F15C42" w14:paraId="04EAC1D4" w14:textId="77777777" w:rsidTr="00FE3C82">
        <w:tblPrEx>
          <w:tblCellMar>
            <w:left w:w="108" w:type="dxa"/>
            <w:right w:w="53" w:type="dxa"/>
          </w:tblCellMar>
        </w:tblPrEx>
        <w:trPr>
          <w:trHeight w:val="77"/>
        </w:trPr>
        <w:tc>
          <w:tcPr>
            <w:tcW w:w="420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6E330CDA" w14:textId="77777777" w:rsidR="00F15C42" w:rsidRDefault="00164BEE">
            <w:pPr>
              <w:spacing w:after="0" w:line="259" w:lineRule="auto"/>
              <w:ind w:left="0" w:right="54" w:firstLine="0"/>
              <w:jc w:val="center"/>
            </w:pPr>
            <w:r>
              <w:rPr>
                <w:b/>
                <w:sz w:val="22"/>
              </w:rPr>
              <w:t xml:space="preserve">General Objectives, Specific Objectives </w:t>
            </w:r>
          </w:p>
        </w:tc>
        <w:tc>
          <w:tcPr>
            <w:tcW w:w="28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80FD22" w14:textId="77777777" w:rsidR="00F15C42" w:rsidRDefault="00164BEE">
            <w:pPr>
              <w:spacing w:after="0" w:line="259" w:lineRule="auto"/>
              <w:ind w:left="0" w:right="53" w:firstLine="0"/>
              <w:jc w:val="center"/>
            </w:pPr>
            <w:r>
              <w:rPr>
                <w:b/>
                <w:sz w:val="22"/>
              </w:rPr>
              <w:t xml:space="preserve">Indicator </w:t>
            </w:r>
          </w:p>
        </w:tc>
        <w:tc>
          <w:tcPr>
            <w:tcW w:w="2612" w:type="dxa"/>
            <w:tcBorders>
              <w:top w:val="single" w:sz="4" w:space="0" w:color="000000"/>
              <w:left w:val="single" w:sz="4" w:space="0" w:color="000000"/>
              <w:bottom w:val="single" w:sz="4" w:space="0" w:color="000000"/>
              <w:right w:val="single" w:sz="4" w:space="0" w:color="000000"/>
            </w:tcBorders>
            <w:shd w:val="clear" w:color="auto" w:fill="D9D9D9"/>
          </w:tcPr>
          <w:p w14:paraId="6A7BD797" w14:textId="77777777" w:rsidR="00F15C42" w:rsidRDefault="00164BEE">
            <w:pPr>
              <w:spacing w:after="0" w:line="259" w:lineRule="auto"/>
              <w:ind w:left="0" w:firstLine="0"/>
              <w:jc w:val="center"/>
            </w:pPr>
            <w:r>
              <w:rPr>
                <w:b/>
                <w:sz w:val="22"/>
              </w:rPr>
              <w:t xml:space="preserve">Means of Verification </w:t>
            </w:r>
          </w:p>
        </w:tc>
        <w:tc>
          <w:tcPr>
            <w:tcW w:w="25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0ABEAF" w14:textId="77777777" w:rsidR="00F15C42" w:rsidRDefault="00164BEE">
            <w:pPr>
              <w:spacing w:after="0" w:line="259" w:lineRule="auto"/>
              <w:ind w:left="0" w:right="55" w:firstLine="0"/>
              <w:jc w:val="center"/>
            </w:pPr>
            <w:r>
              <w:rPr>
                <w:b/>
                <w:sz w:val="22"/>
              </w:rPr>
              <w:t xml:space="preserve">Responsibility </w:t>
            </w:r>
          </w:p>
        </w:tc>
        <w:tc>
          <w:tcPr>
            <w:tcW w:w="2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341F899" w14:textId="77777777" w:rsidR="00F15C42" w:rsidRDefault="00164BEE">
            <w:pPr>
              <w:spacing w:after="0" w:line="259" w:lineRule="auto"/>
              <w:ind w:left="0" w:right="51" w:firstLine="0"/>
              <w:jc w:val="center"/>
            </w:pPr>
            <w:r>
              <w:rPr>
                <w:b/>
                <w:sz w:val="22"/>
              </w:rPr>
              <w:t xml:space="preserve">Assumption </w:t>
            </w:r>
          </w:p>
        </w:tc>
      </w:tr>
      <w:tr w:rsidR="00F15C42" w14:paraId="22636921" w14:textId="77777777" w:rsidTr="00FE3C82">
        <w:tblPrEx>
          <w:tblCellMar>
            <w:left w:w="108" w:type="dxa"/>
            <w:right w:w="53" w:type="dxa"/>
          </w:tblCellMar>
        </w:tblPrEx>
        <w:trPr>
          <w:trHeight w:val="4172"/>
        </w:trPr>
        <w:tc>
          <w:tcPr>
            <w:tcW w:w="2250" w:type="dxa"/>
            <w:gridSpan w:val="2"/>
            <w:vMerge w:val="restart"/>
            <w:tcBorders>
              <w:top w:val="single" w:sz="4" w:space="0" w:color="000000"/>
              <w:left w:val="single" w:sz="4" w:space="0" w:color="000000"/>
              <w:bottom w:val="single" w:sz="4" w:space="0" w:color="000000"/>
              <w:right w:val="single" w:sz="4" w:space="0" w:color="000000"/>
            </w:tcBorders>
          </w:tcPr>
          <w:p w14:paraId="3D1A96FE" w14:textId="77777777" w:rsidR="00F15C42" w:rsidRDefault="00F15C42">
            <w:pPr>
              <w:spacing w:after="160" w:line="259" w:lineRule="auto"/>
              <w:ind w:left="0" w:firstLine="0"/>
              <w:jc w:val="left"/>
            </w:pPr>
          </w:p>
        </w:tc>
        <w:tc>
          <w:tcPr>
            <w:tcW w:w="1958" w:type="dxa"/>
            <w:tcBorders>
              <w:top w:val="single" w:sz="4" w:space="0" w:color="000000"/>
              <w:left w:val="single" w:sz="4" w:space="0" w:color="000000"/>
              <w:bottom w:val="single" w:sz="4" w:space="0" w:color="000000"/>
              <w:right w:val="single" w:sz="4" w:space="0" w:color="000000"/>
            </w:tcBorders>
          </w:tcPr>
          <w:p w14:paraId="401F51DC" w14:textId="77777777" w:rsidR="00F15C42" w:rsidRDefault="00164BEE">
            <w:pPr>
              <w:spacing w:after="0" w:line="259" w:lineRule="auto"/>
              <w:ind w:left="0" w:firstLine="0"/>
              <w:jc w:val="left"/>
            </w:pPr>
            <w:r>
              <w:rPr>
                <w:sz w:val="22"/>
              </w:rPr>
              <w:t xml:space="preserve">Assessment of Project Business and ownership models </w:t>
            </w:r>
          </w:p>
        </w:tc>
        <w:tc>
          <w:tcPr>
            <w:tcW w:w="2812" w:type="dxa"/>
            <w:tcBorders>
              <w:top w:val="single" w:sz="4" w:space="0" w:color="000000"/>
              <w:left w:val="single" w:sz="4" w:space="0" w:color="000000"/>
              <w:bottom w:val="single" w:sz="4" w:space="0" w:color="000000"/>
              <w:right w:val="single" w:sz="4" w:space="0" w:color="000000"/>
            </w:tcBorders>
          </w:tcPr>
          <w:p w14:paraId="0C94389F" w14:textId="77777777" w:rsidR="00F15C42" w:rsidRDefault="00164BEE" w:rsidP="005A2516">
            <w:pPr>
              <w:spacing w:after="0" w:line="259" w:lineRule="auto"/>
              <w:ind w:left="0" w:right="32" w:firstLine="0"/>
              <w:jc w:val="left"/>
            </w:pPr>
            <w:r>
              <w:rPr>
                <w:sz w:val="22"/>
              </w:rPr>
              <w:t>Cooperative ownership model of the business will be sought 3 Cooperatives will be established to own and manage the three Mini</w:t>
            </w:r>
            <w:r w:rsidR="005A2516">
              <w:rPr>
                <w:sz w:val="22"/>
              </w:rPr>
              <w:t>-</w:t>
            </w:r>
            <w:r>
              <w:rPr>
                <w:sz w:val="22"/>
              </w:rPr>
              <w:t xml:space="preserve">grid in the selected project sites </w:t>
            </w:r>
          </w:p>
        </w:tc>
        <w:tc>
          <w:tcPr>
            <w:tcW w:w="2612" w:type="dxa"/>
            <w:tcBorders>
              <w:top w:val="single" w:sz="4" w:space="0" w:color="000000"/>
              <w:left w:val="single" w:sz="4" w:space="0" w:color="000000"/>
              <w:bottom w:val="single" w:sz="4" w:space="0" w:color="000000"/>
              <w:right w:val="single" w:sz="4" w:space="0" w:color="000000"/>
            </w:tcBorders>
          </w:tcPr>
          <w:p w14:paraId="2D4CDB1E" w14:textId="77777777" w:rsidR="00F15C42" w:rsidRDefault="00164BEE">
            <w:pPr>
              <w:spacing w:after="0" w:line="259" w:lineRule="auto"/>
              <w:ind w:left="0" w:right="168" w:firstLine="0"/>
            </w:pPr>
            <w:r>
              <w:rPr>
                <w:sz w:val="22"/>
              </w:rPr>
              <w:t xml:space="preserve">Cooperatives will be established and legally registered </w:t>
            </w:r>
          </w:p>
        </w:tc>
        <w:tc>
          <w:tcPr>
            <w:tcW w:w="2520" w:type="dxa"/>
            <w:tcBorders>
              <w:top w:val="single" w:sz="4" w:space="0" w:color="000000"/>
              <w:left w:val="single" w:sz="4" w:space="0" w:color="000000"/>
              <w:bottom w:val="single" w:sz="4" w:space="0" w:color="000000"/>
              <w:right w:val="single" w:sz="4" w:space="0" w:color="000000"/>
            </w:tcBorders>
          </w:tcPr>
          <w:p w14:paraId="787EDFF1" w14:textId="77777777" w:rsidR="00F15C42" w:rsidRDefault="00164BEE">
            <w:pPr>
              <w:spacing w:after="0" w:line="259" w:lineRule="auto"/>
              <w:ind w:left="0" w:firstLine="0"/>
              <w:jc w:val="left"/>
            </w:pPr>
            <w:r>
              <w:rPr>
                <w:sz w:val="22"/>
              </w:rPr>
              <w:t xml:space="preserve">·Project </w:t>
            </w:r>
          </w:p>
          <w:p w14:paraId="36621CC8" w14:textId="77777777" w:rsidR="00F15C42" w:rsidRDefault="00164BEE">
            <w:pPr>
              <w:spacing w:after="0" w:line="259" w:lineRule="auto"/>
              <w:ind w:left="0" w:firstLine="0"/>
              <w:jc w:val="left"/>
            </w:pPr>
            <w:r>
              <w:rPr>
                <w:sz w:val="22"/>
              </w:rPr>
              <w:t xml:space="preserve">Management Team </w:t>
            </w:r>
          </w:p>
          <w:p w14:paraId="6CF704C9" w14:textId="77777777" w:rsidR="00F15C42" w:rsidRDefault="00164BEE">
            <w:pPr>
              <w:spacing w:after="2" w:line="237" w:lineRule="auto"/>
              <w:ind w:left="0" w:firstLine="0"/>
              <w:jc w:val="left"/>
            </w:pPr>
            <w:r>
              <w:rPr>
                <w:sz w:val="22"/>
              </w:rPr>
              <w:t xml:space="preserve">(Actual task can be outsourced), Zone and Woreda administrations and </w:t>
            </w:r>
          </w:p>
          <w:p w14:paraId="5B7F94F2" w14:textId="77777777" w:rsidR="00F15C42" w:rsidRDefault="00164BEE">
            <w:pPr>
              <w:spacing w:after="0" w:line="259" w:lineRule="auto"/>
              <w:ind w:left="0" w:firstLine="0"/>
              <w:jc w:val="left"/>
            </w:pPr>
            <w:r>
              <w:rPr>
                <w:sz w:val="22"/>
              </w:rPr>
              <w:t xml:space="preserve">Cooperative </w:t>
            </w:r>
          </w:p>
          <w:p w14:paraId="4881E08E" w14:textId="77777777" w:rsidR="00F15C42" w:rsidRDefault="00164BEE">
            <w:pPr>
              <w:spacing w:after="0" w:line="259" w:lineRule="auto"/>
              <w:ind w:left="0" w:firstLine="0"/>
              <w:jc w:val="left"/>
            </w:pPr>
            <w:r>
              <w:rPr>
                <w:sz w:val="22"/>
              </w:rPr>
              <w:t xml:space="preserve">Establishment </w:t>
            </w:r>
          </w:p>
          <w:p w14:paraId="39907CDB" w14:textId="77777777" w:rsidR="00F15C42" w:rsidRDefault="00164BEE">
            <w:pPr>
              <w:spacing w:after="0" w:line="259" w:lineRule="auto"/>
              <w:ind w:left="0" w:firstLine="0"/>
              <w:jc w:val="left"/>
            </w:pPr>
            <w:r>
              <w:rPr>
                <w:sz w:val="22"/>
              </w:rPr>
              <w:t xml:space="preserve">Offices </w:t>
            </w:r>
          </w:p>
        </w:tc>
        <w:tc>
          <w:tcPr>
            <w:tcW w:w="2623" w:type="dxa"/>
            <w:tcBorders>
              <w:top w:val="single" w:sz="4" w:space="0" w:color="000000"/>
              <w:left w:val="single" w:sz="4" w:space="0" w:color="000000"/>
              <w:bottom w:val="single" w:sz="4" w:space="0" w:color="000000"/>
              <w:right w:val="single" w:sz="4" w:space="0" w:color="000000"/>
            </w:tcBorders>
          </w:tcPr>
          <w:p w14:paraId="7712AC28" w14:textId="77777777" w:rsidR="00F15C42" w:rsidRDefault="00164BEE">
            <w:pPr>
              <w:spacing w:after="0" w:line="259" w:lineRule="auto"/>
              <w:ind w:left="0" w:right="83" w:firstLine="0"/>
              <w:jc w:val="left"/>
            </w:pPr>
            <w:r>
              <w:rPr>
                <w:sz w:val="22"/>
              </w:rPr>
              <w:t xml:space="preserve">Cooperative model is assumed to be the model for the ownership and overseeing of the solar mini grid schemes. It is assumed that communities would like to own and manage the schemes. Members of the cooperative communities would also agree to pay a cost reflective tariff for the electricity services they would get.  </w:t>
            </w:r>
          </w:p>
        </w:tc>
      </w:tr>
      <w:tr w:rsidR="00F15C42" w14:paraId="24A4D2EA" w14:textId="77777777" w:rsidTr="00FE3C82">
        <w:tblPrEx>
          <w:tblCellMar>
            <w:left w:w="108" w:type="dxa"/>
            <w:right w:w="53" w:type="dxa"/>
          </w:tblCellMar>
        </w:tblPrEx>
        <w:trPr>
          <w:trHeight w:val="2012"/>
        </w:trPr>
        <w:tc>
          <w:tcPr>
            <w:tcW w:w="2250" w:type="dxa"/>
            <w:gridSpan w:val="2"/>
            <w:vMerge/>
            <w:tcBorders>
              <w:top w:val="nil"/>
              <w:left w:val="single" w:sz="4" w:space="0" w:color="000000"/>
              <w:bottom w:val="nil"/>
              <w:right w:val="single" w:sz="4" w:space="0" w:color="000000"/>
            </w:tcBorders>
          </w:tcPr>
          <w:p w14:paraId="5AC4CE5C" w14:textId="77777777" w:rsidR="00F15C42" w:rsidRDefault="00F15C42">
            <w:pPr>
              <w:spacing w:after="160" w:line="259" w:lineRule="auto"/>
              <w:ind w:left="0" w:firstLine="0"/>
              <w:jc w:val="left"/>
            </w:pPr>
          </w:p>
        </w:tc>
        <w:tc>
          <w:tcPr>
            <w:tcW w:w="1958" w:type="dxa"/>
            <w:tcBorders>
              <w:top w:val="single" w:sz="4" w:space="0" w:color="000000"/>
              <w:left w:val="single" w:sz="4" w:space="0" w:color="000000"/>
              <w:bottom w:val="single" w:sz="4" w:space="0" w:color="000000"/>
              <w:right w:val="single" w:sz="4" w:space="0" w:color="000000"/>
            </w:tcBorders>
          </w:tcPr>
          <w:p w14:paraId="4B2D822D" w14:textId="77777777" w:rsidR="00F15C42" w:rsidRDefault="00164BEE">
            <w:pPr>
              <w:spacing w:after="0" w:line="259" w:lineRule="auto"/>
              <w:ind w:left="0" w:right="5" w:firstLine="0"/>
              <w:jc w:val="left"/>
            </w:pPr>
            <w:r>
              <w:rPr>
                <w:sz w:val="22"/>
              </w:rPr>
              <w:t xml:space="preserve">Construction of the SMG system and the electricity distribution grid, and supervision of construction </w:t>
            </w:r>
          </w:p>
        </w:tc>
        <w:tc>
          <w:tcPr>
            <w:tcW w:w="2812" w:type="dxa"/>
            <w:tcBorders>
              <w:top w:val="single" w:sz="4" w:space="0" w:color="000000"/>
              <w:left w:val="single" w:sz="4" w:space="0" w:color="000000"/>
              <w:bottom w:val="single" w:sz="4" w:space="0" w:color="000000"/>
              <w:right w:val="single" w:sz="4" w:space="0" w:color="000000"/>
            </w:tcBorders>
          </w:tcPr>
          <w:p w14:paraId="2BE7E1A0" w14:textId="77777777" w:rsidR="00F15C42" w:rsidRDefault="00164BEE">
            <w:pPr>
              <w:spacing w:after="0" w:line="259" w:lineRule="auto"/>
              <w:ind w:left="0" w:firstLine="0"/>
              <w:jc w:val="left"/>
            </w:pPr>
            <w:r>
              <w:rPr>
                <w:sz w:val="22"/>
              </w:rPr>
              <w:t xml:space="preserve">3 solar powered mini grid systems including solar generators and distribution networks established in the selected project areas </w:t>
            </w:r>
          </w:p>
        </w:tc>
        <w:tc>
          <w:tcPr>
            <w:tcW w:w="2612" w:type="dxa"/>
            <w:tcBorders>
              <w:top w:val="single" w:sz="4" w:space="0" w:color="000000"/>
              <w:left w:val="single" w:sz="4" w:space="0" w:color="000000"/>
              <w:bottom w:val="single" w:sz="4" w:space="0" w:color="000000"/>
              <w:right w:val="single" w:sz="4" w:space="0" w:color="000000"/>
            </w:tcBorders>
          </w:tcPr>
          <w:p w14:paraId="79C77277" w14:textId="77777777" w:rsidR="00F15C42" w:rsidRDefault="00164BEE">
            <w:pPr>
              <w:spacing w:after="0" w:line="259" w:lineRule="auto"/>
              <w:ind w:left="0" w:right="53" w:firstLine="0"/>
              <w:jc w:val="left"/>
            </w:pPr>
            <w:r>
              <w:rPr>
                <w:sz w:val="22"/>
              </w:rPr>
              <w:t xml:space="preserve">3 mini grid systems constructed and commissioned </w:t>
            </w:r>
          </w:p>
        </w:tc>
        <w:tc>
          <w:tcPr>
            <w:tcW w:w="2520" w:type="dxa"/>
            <w:tcBorders>
              <w:top w:val="single" w:sz="4" w:space="0" w:color="000000"/>
              <w:left w:val="single" w:sz="4" w:space="0" w:color="000000"/>
              <w:bottom w:val="single" w:sz="4" w:space="0" w:color="000000"/>
              <w:right w:val="single" w:sz="4" w:space="0" w:color="000000"/>
            </w:tcBorders>
          </w:tcPr>
          <w:p w14:paraId="737F3A09" w14:textId="77777777" w:rsidR="00F15C42" w:rsidRDefault="00164BEE">
            <w:pPr>
              <w:spacing w:after="0" w:line="259" w:lineRule="auto"/>
              <w:ind w:left="0" w:firstLine="0"/>
              <w:jc w:val="left"/>
            </w:pPr>
            <w:r>
              <w:rPr>
                <w:sz w:val="22"/>
              </w:rPr>
              <w:t xml:space="preserve">·Project </w:t>
            </w:r>
          </w:p>
          <w:p w14:paraId="72E26061" w14:textId="77777777" w:rsidR="00F15C42" w:rsidRDefault="00164BEE">
            <w:pPr>
              <w:spacing w:after="0" w:line="259" w:lineRule="auto"/>
              <w:ind w:left="0" w:firstLine="0"/>
              <w:jc w:val="left"/>
            </w:pPr>
            <w:r>
              <w:rPr>
                <w:sz w:val="22"/>
              </w:rPr>
              <w:t xml:space="preserve">Management Team </w:t>
            </w:r>
          </w:p>
          <w:p w14:paraId="719865D7" w14:textId="77777777" w:rsidR="00F15C42" w:rsidRDefault="00164BEE">
            <w:pPr>
              <w:spacing w:after="0" w:line="259" w:lineRule="auto"/>
              <w:ind w:left="0" w:firstLine="0"/>
              <w:jc w:val="left"/>
            </w:pPr>
            <w:r>
              <w:rPr>
                <w:sz w:val="22"/>
              </w:rPr>
              <w:t xml:space="preserve">(Actual task can be outsourced), EPC contractors, and supervisor(s) </w:t>
            </w:r>
          </w:p>
        </w:tc>
        <w:tc>
          <w:tcPr>
            <w:tcW w:w="2623" w:type="dxa"/>
            <w:tcBorders>
              <w:top w:val="single" w:sz="4" w:space="0" w:color="000000"/>
              <w:left w:val="single" w:sz="4" w:space="0" w:color="000000"/>
              <w:bottom w:val="single" w:sz="4" w:space="0" w:color="000000"/>
              <w:right w:val="single" w:sz="4" w:space="0" w:color="000000"/>
            </w:tcBorders>
          </w:tcPr>
          <w:p w14:paraId="7E87EC00" w14:textId="77777777" w:rsidR="00F15C42" w:rsidRDefault="00164BEE">
            <w:pPr>
              <w:spacing w:after="1" w:line="237" w:lineRule="auto"/>
              <w:ind w:left="0" w:firstLine="0"/>
              <w:jc w:val="left"/>
            </w:pPr>
            <w:r>
              <w:rPr>
                <w:sz w:val="22"/>
              </w:rPr>
              <w:t xml:space="preserve">Capable local or international EPC contractors are available to do the work. </w:t>
            </w:r>
          </w:p>
          <w:p w14:paraId="3F75C8CA" w14:textId="77777777" w:rsidR="00F15C42" w:rsidRDefault="00164BEE">
            <w:pPr>
              <w:spacing w:after="0" w:line="259" w:lineRule="auto"/>
              <w:ind w:left="0" w:firstLine="0"/>
              <w:jc w:val="left"/>
            </w:pPr>
            <w:r>
              <w:rPr>
                <w:sz w:val="22"/>
              </w:rPr>
              <w:t xml:space="preserve">Foreign currency will be available for importation of system components and parts. </w:t>
            </w:r>
          </w:p>
        </w:tc>
      </w:tr>
      <w:tr w:rsidR="00F15C42" w14:paraId="3976592D" w14:textId="77777777" w:rsidTr="00FE3C82">
        <w:tblPrEx>
          <w:tblCellMar>
            <w:left w:w="108" w:type="dxa"/>
            <w:right w:w="53" w:type="dxa"/>
          </w:tblCellMar>
        </w:tblPrEx>
        <w:trPr>
          <w:trHeight w:val="1030"/>
        </w:trPr>
        <w:tc>
          <w:tcPr>
            <w:tcW w:w="2250" w:type="dxa"/>
            <w:gridSpan w:val="2"/>
            <w:vMerge/>
            <w:tcBorders>
              <w:top w:val="nil"/>
              <w:left w:val="single" w:sz="4" w:space="0" w:color="000000"/>
              <w:bottom w:val="single" w:sz="4" w:space="0" w:color="000000"/>
              <w:right w:val="single" w:sz="4" w:space="0" w:color="000000"/>
            </w:tcBorders>
          </w:tcPr>
          <w:p w14:paraId="623C1334" w14:textId="77777777" w:rsidR="00F15C42" w:rsidRDefault="00F15C42">
            <w:pPr>
              <w:spacing w:after="160" w:line="259" w:lineRule="auto"/>
              <w:ind w:left="0" w:firstLine="0"/>
              <w:jc w:val="left"/>
            </w:pPr>
          </w:p>
        </w:tc>
        <w:tc>
          <w:tcPr>
            <w:tcW w:w="1958" w:type="dxa"/>
            <w:tcBorders>
              <w:top w:val="single" w:sz="4" w:space="0" w:color="000000"/>
              <w:left w:val="single" w:sz="4" w:space="0" w:color="000000"/>
              <w:bottom w:val="single" w:sz="4" w:space="0" w:color="000000"/>
              <w:right w:val="single" w:sz="4" w:space="0" w:color="000000"/>
            </w:tcBorders>
          </w:tcPr>
          <w:p w14:paraId="35B99492" w14:textId="77777777" w:rsidR="00F15C42" w:rsidRDefault="00164BEE">
            <w:pPr>
              <w:spacing w:after="0" w:line="259" w:lineRule="auto"/>
              <w:ind w:left="0" w:firstLine="0"/>
              <w:jc w:val="left"/>
            </w:pPr>
            <w:r>
              <w:rPr>
                <w:sz w:val="22"/>
              </w:rPr>
              <w:t xml:space="preserve">Setting up of the </w:t>
            </w:r>
          </w:p>
          <w:p w14:paraId="2B858759" w14:textId="77777777" w:rsidR="00F15C42" w:rsidRDefault="00164BEE" w:rsidP="00316E22">
            <w:pPr>
              <w:spacing w:after="0" w:line="259" w:lineRule="auto"/>
              <w:ind w:left="0" w:firstLine="0"/>
              <w:jc w:val="left"/>
            </w:pPr>
            <w:r>
              <w:rPr>
                <w:sz w:val="22"/>
              </w:rPr>
              <w:t>Cooperative Mini</w:t>
            </w:r>
            <w:r w:rsidR="00316E22">
              <w:rPr>
                <w:sz w:val="22"/>
              </w:rPr>
              <w:t>-g</w:t>
            </w:r>
            <w:r>
              <w:rPr>
                <w:sz w:val="22"/>
              </w:rPr>
              <w:t xml:space="preserve">rid Office (Manager, Finance officer, System Operator) </w:t>
            </w:r>
          </w:p>
        </w:tc>
        <w:tc>
          <w:tcPr>
            <w:tcW w:w="2812" w:type="dxa"/>
            <w:tcBorders>
              <w:top w:val="single" w:sz="4" w:space="0" w:color="000000"/>
              <w:left w:val="single" w:sz="4" w:space="0" w:color="000000"/>
              <w:bottom w:val="single" w:sz="4" w:space="0" w:color="000000"/>
              <w:right w:val="single" w:sz="4" w:space="0" w:color="000000"/>
            </w:tcBorders>
          </w:tcPr>
          <w:p w14:paraId="3CA620CC" w14:textId="77777777" w:rsidR="00F15C42" w:rsidRDefault="00164BEE">
            <w:pPr>
              <w:spacing w:after="0" w:line="259" w:lineRule="auto"/>
              <w:ind w:left="0" w:right="16" w:firstLine="0"/>
              <w:jc w:val="left"/>
            </w:pPr>
            <w:r>
              <w:rPr>
                <w:sz w:val="22"/>
              </w:rPr>
              <w:t xml:space="preserve">At least three persons are hired as a manager, finance officer and system technical operator </w:t>
            </w:r>
          </w:p>
        </w:tc>
        <w:tc>
          <w:tcPr>
            <w:tcW w:w="2612" w:type="dxa"/>
            <w:tcBorders>
              <w:top w:val="single" w:sz="4" w:space="0" w:color="000000"/>
              <w:left w:val="single" w:sz="4" w:space="0" w:color="000000"/>
              <w:bottom w:val="single" w:sz="4" w:space="0" w:color="000000"/>
              <w:right w:val="single" w:sz="4" w:space="0" w:color="000000"/>
            </w:tcBorders>
          </w:tcPr>
          <w:p w14:paraId="4C45062E" w14:textId="77777777" w:rsidR="00F15C42" w:rsidRDefault="00164BEE">
            <w:pPr>
              <w:spacing w:after="0" w:line="259" w:lineRule="auto"/>
              <w:ind w:left="0" w:firstLine="0"/>
              <w:jc w:val="left"/>
            </w:pPr>
            <w:r>
              <w:rPr>
                <w:sz w:val="22"/>
              </w:rPr>
              <w:t xml:space="preserve">A total number of at least 9 (three for each mini grid) staff trained and </w:t>
            </w:r>
          </w:p>
        </w:tc>
        <w:tc>
          <w:tcPr>
            <w:tcW w:w="2520" w:type="dxa"/>
            <w:tcBorders>
              <w:top w:val="single" w:sz="4" w:space="0" w:color="000000"/>
              <w:left w:val="single" w:sz="4" w:space="0" w:color="000000"/>
              <w:bottom w:val="single" w:sz="4" w:space="0" w:color="000000"/>
              <w:right w:val="single" w:sz="4" w:space="0" w:color="000000"/>
            </w:tcBorders>
          </w:tcPr>
          <w:p w14:paraId="0F0AE4E9" w14:textId="77777777" w:rsidR="00F15C42" w:rsidRDefault="00164BEE">
            <w:pPr>
              <w:spacing w:after="0" w:line="259" w:lineRule="auto"/>
              <w:ind w:left="0" w:firstLine="0"/>
              <w:jc w:val="left"/>
            </w:pPr>
            <w:r>
              <w:rPr>
                <w:sz w:val="22"/>
              </w:rPr>
              <w:t xml:space="preserve">·Project </w:t>
            </w:r>
          </w:p>
          <w:p w14:paraId="2FFC7C16" w14:textId="77777777" w:rsidR="00F15C42" w:rsidRDefault="00164BEE">
            <w:pPr>
              <w:spacing w:after="0" w:line="259" w:lineRule="auto"/>
              <w:ind w:left="0" w:firstLine="0"/>
              <w:jc w:val="left"/>
            </w:pPr>
            <w:r>
              <w:rPr>
                <w:sz w:val="22"/>
              </w:rPr>
              <w:t xml:space="preserve">Management Team </w:t>
            </w:r>
          </w:p>
          <w:p w14:paraId="04312FBD" w14:textId="77777777" w:rsidR="00F15C42" w:rsidRDefault="00164BEE">
            <w:pPr>
              <w:spacing w:after="0" w:line="259" w:lineRule="auto"/>
              <w:ind w:left="0" w:firstLine="0"/>
              <w:jc w:val="left"/>
            </w:pPr>
            <w:r>
              <w:rPr>
                <w:sz w:val="22"/>
              </w:rPr>
              <w:t xml:space="preserve">(Actual task can be outsourced), the </w:t>
            </w:r>
          </w:p>
        </w:tc>
        <w:tc>
          <w:tcPr>
            <w:tcW w:w="2623" w:type="dxa"/>
            <w:tcBorders>
              <w:top w:val="single" w:sz="4" w:space="0" w:color="000000"/>
              <w:left w:val="single" w:sz="4" w:space="0" w:color="000000"/>
              <w:bottom w:val="single" w:sz="4" w:space="0" w:color="000000"/>
              <w:right w:val="single" w:sz="4" w:space="0" w:color="000000"/>
            </w:tcBorders>
          </w:tcPr>
          <w:p w14:paraId="6E010DAB" w14:textId="77777777" w:rsidR="00F15C42" w:rsidRDefault="00164BEE">
            <w:pPr>
              <w:spacing w:after="0" w:line="259" w:lineRule="auto"/>
              <w:ind w:left="0" w:firstLine="0"/>
              <w:jc w:val="left"/>
            </w:pPr>
            <w:r>
              <w:rPr>
                <w:sz w:val="22"/>
              </w:rPr>
              <w:t xml:space="preserve">Professionals that meet the requirement will be available and </w:t>
            </w:r>
          </w:p>
        </w:tc>
      </w:tr>
      <w:tr w:rsidR="00F15C42" w14:paraId="4F50F3F3" w14:textId="77777777" w:rsidTr="00FE3C82">
        <w:tblPrEx>
          <w:tblCellMar>
            <w:left w:w="108" w:type="dxa"/>
            <w:right w:w="53" w:type="dxa"/>
          </w:tblCellMar>
        </w:tblPrEx>
        <w:trPr>
          <w:trHeight w:val="19"/>
        </w:trPr>
        <w:tc>
          <w:tcPr>
            <w:tcW w:w="420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0C47D729" w14:textId="77777777" w:rsidR="00F15C42" w:rsidRDefault="00164BEE">
            <w:pPr>
              <w:spacing w:after="0" w:line="259" w:lineRule="auto"/>
              <w:ind w:left="0" w:right="50" w:firstLine="0"/>
              <w:jc w:val="center"/>
            </w:pPr>
            <w:r>
              <w:rPr>
                <w:b/>
                <w:sz w:val="22"/>
              </w:rPr>
              <w:t xml:space="preserve">General Objectives, Specific Objectives </w:t>
            </w:r>
          </w:p>
        </w:tc>
        <w:tc>
          <w:tcPr>
            <w:tcW w:w="28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160222" w14:textId="77777777" w:rsidR="00F15C42" w:rsidRDefault="00164BEE">
            <w:pPr>
              <w:spacing w:after="0" w:line="259" w:lineRule="auto"/>
              <w:ind w:left="0" w:right="50" w:firstLine="0"/>
              <w:jc w:val="center"/>
            </w:pPr>
            <w:r>
              <w:rPr>
                <w:b/>
                <w:sz w:val="22"/>
              </w:rPr>
              <w:t xml:space="preserve">Indicator </w:t>
            </w:r>
          </w:p>
        </w:tc>
        <w:tc>
          <w:tcPr>
            <w:tcW w:w="2612" w:type="dxa"/>
            <w:tcBorders>
              <w:top w:val="single" w:sz="4" w:space="0" w:color="000000"/>
              <w:left w:val="single" w:sz="4" w:space="0" w:color="000000"/>
              <w:bottom w:val="single" w:sz="4" w:space="0" w:color="000000"/>
              <w:right w:val="single" w:sz="4" w:space="0" w:color="000000"/>
            </w:tcBorders>
            <w:shd w:val="clear" w:color="auto" w:fill="D9D9D9"/>
          </w:tcPr>
          <w:p w14:paraId="565C9BB5" w14:textId="77777777" w:rsidR="00F15C42" w:rsidRDefault="00164BEE">
            <w:pPr>
              <w:spacing w:after="0" w:line="259" w:lineRule="auto"/>
              <w:ind w:left="0" w:firstLine="0"/>
              <w:jc w:val="center"/>
            </w:pPr>
            <w:r>
              <w:rPr>
                <w:b/>
                <w:sz w:val="22"/>
              </w:rPr>
              <w:t xml:space="preserve">Means of Verification </w:t>
            </w:r>
          </w:p>
        </w:tc>
        <w:tc>
          <w:tcPr>
            <w:tcW w:w="25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9CE41ED" w14:textId="77777777" w:rsidR="00F15C42" w:rsidRDefault="00164BEE">
            <w:pPr>
              <w:spacing w:after="0" w:line="259" w:lineRule="auto"/>
              <w:ind w:left="0" w:right="52" w:firstLine="0"/>
              <w:jc w:val="center"/>
            </w:pPr>
            <w:r>
              <w:rPr>
                <w:b/>
                <w:sz w:val="22"/>
              </w:rPr>
              <w:t xml:space="preserve">Responsibility </w:t>
            </w:r>
          </w:p>
        </w:tc>
        <w:tc>
          <w:tcPr>
            <w:tcW w:w="2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8C3EC67" w14:textId="77777777" w:rsidR="00F15C42" w:rsidRDefault="00164BEE">
            <w:pPr>
              <w:spacing w:after="0" w:line="259" w:lineRule="auto"/>
              <w:ind w:left="0" w:right="48" w:firstLine="0"/>
              <w:jc w:val="center"/>
            </w:pPr>
            <w:r>
              <w:rPr>
                <w:b/>
                <w:sz w:val="22"/>
              </w:rPr>
              <w:t xml:space="preserve">Assumption </w:t>
            </w:r>
          </w:p>
        </w:tc>
      </w:tr>
      <w:tr w:rsidR="00F15C42" w14:paraId="01A05757" w14:textId="77777777" w:rsidTr="00FE3C82">
        <w:tblPrEx>
          <w:tblCellMar>
            <w:left w:w="108" w:type="dxa"/>
            <w:right w:w="53" w:type="dxa"/>
          </w:tblCellMar>
        </w:tblPrEx>
        <w:trPr>
          <w:trHeight w:val="113"/>
        </w:trPr>
        <w:tc>
          <w:tcPr>
            <w:tcW w:w="2250" w:type="dxa"/>
            <w:gridSpan w:val="2"/>
            <w:vMerge w:val="restart"/>
            <w:tcBorders>
              <w:top w:val="single" w:sz="4" w:space="0" w:color="000000"/>
              <w:left w:val="single" w:sz="4" w:space="0" w:color="000000"/>
              <w:bottom w:val="single" w:sz="4" w:space="0" w:color="000000"/>
              <w:right w:val="single" w:sz="4" w:space="0" w:color="000000"/>
            </w:tcBorders>
          </w:tcPr>
          <w:p w14:paraId="6FAB8485" w14:textId="77777777" w:rsidR="00F15C42" w:rsidRDefault="00F15C42">
            <w:pPr>
              <w:spacing w:after="160" w:line="259" w:lineRule="auto"/>
              <w:ind w:left="0" w:firstLine="0"/>
              <w:jc w:val="left"/>
            </w:pPr>
          </w:p>
        </w:tc>
        <w:tc>
          <w:tcPr>
            <w:tcW w:w="1958" w:type="dxa"/>
            <w:tcBorders>
              <w:top w:val="single" w:sz="4" w:space="0" w:color="000000"/>
              <w:left w:val="single" w:sz="4" w:space="0" w:color="000000"/>
              <w:bottom w:val="single" w:sz="4" w:space="0" w:color="000000"/>
              <w:right w:val="single" w:sz="4" w:space="0" w:color="000000"/>
            </w:tcBorders>
          </w:tcPr>
          <w:p w14:paraId="2207DAF4" w14:textId="77777777" w:rsidR="00F15C42" w:rsidRDefault="00F15C42">
            <w:pPr>
              <w:spacing w:after="160" w:line="259" w:lineRule="auto"/>
              <w:ind w:left="0" w:firstLine="0"/>
              <w:jc w:val="left"/>
            </w:pPr>
          </w:p>
        </w:tc>
        <w:tc>
          <w:tcPr>
            <w:tcW w:w="2812" w:type="dxa"/>
            <w:tcBorders>
              <w:top w:val="single" w:sz="4" w:space="0" w:color="000000"/>
              <w:left w:val="single" w:sz="4" w:space="0" w:color="000000"/>
              <w:bottom w:val="single" w:sz="4" w:space="0" w:color="000000"/>
              <w:right w:val="single" w:sz="4" w:space="0" w:color="000000"/>
            </w:tcBorders>
          </w:tcPr>
          <w:p w14:paraId="22678734" w14:textId="77777777" w:rsidR="00F15C42" w:rsidRDefault="00164BEE">
            <w:pPr>
              <w:spacing w:after="0" w:line="259" w:lineRule="auto"/>
              <w:ind w:left="0" w:right="11" w:firstLine="0"/>
              <w:jc w:val="left"/>
            </w:pPr>
            <w:r>
              <w:rPr>
                <w:sz w:val="22"/>
              </w:rPr>
              <w:t xml:space="preserve">in each of the mini grid schemes to manage the day to day activities of the electricity provision business </w:t>
            </w:r>
          </w:p>
        </w:tc>
        <w:tc>
          <w:tcPr>
            <w:tcW w:w="2612" w:type="dxa"/>
            <w:tcBorders>
              <w:top w:val="single" w:sz="4" w:space="0" w:color="000000"/>
              <w:left w:val="single" w:sz="4" w:space="0" w:color="000000"/>
              <w:bottom w:val="single" w:sz="4" w:space="0" w:color="000000"/>
              <w:right w:val="single" w:sz="4" w:space="0" w:color="000000"/>
            </w:tcBorders>
          </w:tcPr>
          <w:p w14:paraId="78BA9115" w14:textId="77777777" w:rsidR="00F15C42" w:rsidRDefault="00164BEE">
            <w:pPr>
              <w:spacing w:after="0" w:line="259" w:lineRule="auto"/>
              <w:ind w:left="0" w:firstLine="0"/>
              <w:jc w:val="left"/>
            </w:pPr>
            <w:r>
              <w:rPr>
                <w:sz w:val="22"/>
              </w:rPr>
              <w:t xml:space="preserve">hired </w:t>
            </w:r>
          </w:p>
        </w:tc>
        <w:tc>
          <w:tcPr>
            <w:tcW w:w="2520" w:type="dxa"/>
            <w:tcBorders>
              <w:top w:val="single" w:sz="4" w:space="0" w:color="000000"/>
              <w:left w:val="single" w:sz="4" w:space="0" w:color="000000"/>
              <w:bottom w:val="single" w:sz="4" w:space="0" w:color="000000"/>
              <w:right w:val="single" w:sz="4" w:space="0" w:color="000000"/>
            </w:tcBorders>
          </w:tcPr>
          <w:p w14:paraId="285CBF80" w14:textId="77777777" w:rsidR="00F15C42" w:rsidRDefault="00164BEE">
            <w:pPr>
              <w:spacing w:after="0" w:line="259" w:lineRule="auto"/>
              <w:ind w:left="0" w:firstLine="0"/>
              <w:jc w:val="left"/>
            </w:pPr>
            <w:r>
              <w:rPr>
                <w:sz w:val="22"/>
              </w:rPr>
              <w:t xml:space="preserve">Mini grid </w:t>
            </w:r>
          </w:p>
          <w:p w14:paraId="092B687F" w14:textId="77777777" w:rsidR="00F15C42" w:rsidRDefault="00164BEE">
            <w:pPr>
              <w:spacing w:after="0" w:line="259" w:lineRule="auto"/>
              <w:ind w:left="0" w:firstLine="0"/>
              <w:jc w:val="left"/>
            </w:pPr>
            <w:r>
              <w:rPr>
                <w:sz w:val="22"/>
              </w:rPr>
              <w:t xml:space="preserve">Cooperatives </w:t>
            </w:r>
          </w:p>
        </w:tc>
        <w:tc>
          <w:tcPr>
            <w:tcW w:w="2623" w:type="dxa"/>
            <w:tcBorders>
              <w:top w:val="single" w:sz="4" w:space="0" w:color="000000"/>
              <w:left w:val="single" w:sz="4" w:space="0" w:color="000000"/>
              <w:bottom w:val="single" w:sz="4" w:space="0" w:color="000000"/>
              <w:right w:val="single" w:sz="4" w:space="0" w:color="000000"/>
            </w:tcBorders>
          </w:tcPr>
          <w:p w14:paraId="61547F31" w14:textId="77777777" w:rsidR="00F15C42" w:rsidRDefault="00164BEE">
            <w:pPr>
              <w:spacing w:after="0" w:line="259" w:lineRule="auto"/>
              <w:ind w:left="0" w:right="221" w:firstLine="0"/>
            </w:pPr>
            <w:r>
              <w:rPr>
                <w:sz w:val="22"/>
              </w:rPr>
              <w:t xml:space="preserve">willing to work on the specified positions </w:t>
            </w:r>
          </w:p>
        </w:tc>
      </w:tr>
      <w:tr w:rsidR="00F15C42" w14:paraId="2AD3E568" w14:textId="77777777" w:rsidTr="00FE3C82">
        <w:tblPrEx>
          <w:tblCellMar>
            <w:left w:w="108" w:type="dxa"/>
            <w:right w:w="53" w:type="dxa"/>
          </w:tblCellMar>
        </w:tblPrEx>
        <w:trPr>
          <w:trHeight w:val="2287"/>
        </w:trPr>
        <w:tc>
          <w:tcPr>
            <w:tcW w:w="2250" w:type="dxa"/>
            <w:gridSpan w:val="2"/>
            <w:vMerge/>
            <w:tcBorders>
              <w:top w:val="nil"/>
              <w:left w:val="single" w:sz="4" w:space="0" w:color="000000"/>
              <w:bottom w:val="nil"/>
              <w:right w:val="single" w:sz="4" w:space="0" w:color="000000"/>
            </w:tcBorders>
          </w:tcPr>
          <w:p w14:paraId="7F436497" w14:textId="77777777" w:rsidR="00F15C42" w:rsidRDefault="00F15C42">
            <w:pPr>
              <w:spacing w:after="160" w:line="259" w:lineRule="auto"/>
              <w:ind w:left="0" w:firstLine="0"/>
              <w:jc w:val="left"/>
            </w:pPr>
          </w:p>
        </w:tc>
        <w:tc>
          <w:tcPr>
            <w:tcW w:w="1958" w:type="dxa"/>
            <w:tcBorders>
              <w:top w:val="single" w:sz="4" w:space="0" w:color="000000"/>
              <w:left w:val="single" w:sz="4" w:space="0" w:color="000000"/>
              <w:bottom w:val="single" w:sz="4" w:space="0" w:color="000000"/>
              <w:right w:val="single" w:sz="4" w:space="0" w:color="000000"/>
            </w:tcBorders>
          </w:tcPr>
          <w:p w14:paraId="5776F9B4" w14:textId="77777777" w:rsidR="00F15C42" w:rsidRDefault="00164BEE">
            <w:pPr>
              <w:spacing w:after="0" w:line="259" w:lineRule="auto"/>
              <w:ind w:left="0" w:firstLine="0"/>
              <w:jc w:val="left"/>
            </w:pPr>
            <w:r>
              <w:rPr>
                <w:sz w:val="22"/>
              </w:rPr>
              <w:t xml:space="preserve">Preparation of technical documents for regular management, operation, and monitoring of the SMG system operation </w:t>
            </w:r>
          </w:p>
        </w:tc>
        <w:tc>
          <w:tcPr>
            <w:tcW w:w="2812" w:type="dxa"/>
            <w:tcBorders>
              <w:top w:val="single" w:sz="4" w:space="0" w:color="000000"/>
              <w:left w:val="single" w:sz="4" w:space="0" w:color="000000"/>
              <w:bottom w:val="single" w:sz="4" w:space="0" w:color="000000"/>
              <w:right w:val="single" w:sz="4" w:space="0" w:color="000000"/>
            </w:tcBorders>
          </w:tcPr>
          <w:p w14:paraId="0A5655B8" w14:textId="77777777" w:rsidR="00F15C42" w:rsidRDefault="00164BEE">
            <w:pPr>
              <w:spacing w:after="1" w:line="238" w:lineRule="auto"/>
              <w:ind w:left="0" w:firstLine="0"/>
              <w:jc w:val="left"/>
            </w:pPr>
            <w:r>
              <w:rPr>
                <w:sz w:val="22"/>
              </w:rPr>
              <w:t xml:space="preserve">Management and Finance guidelines and manuals prepared. </w:t>
            </w:r>
          </w:p>
          <w:p w14:paraId="2D2339D4" w14:textId="77777777" w:rsidR="00F15C42" w:rsidRDefault="00164BEE">
            <w:pPr>
              <w:spacing w:after="0" w:line="259" w:lineRule="auto"/>
              <w:ind w:left="0" w:right="179" w:firstLine="0"/>
            </w:pPr>
            <w:r>
              <w:rPr>
                <w:sz w:val="22"/>
              </w:rPr>
              <w:t xml:space="preserve">Checklist and guidelines for operators  prepared for the daily routines, preventive maintenance, trouble shooting and problem reporting </w:t>
            </w:r>
          </w:p>
        </w:tc>
        <w:tc>
          <w:tcPr>
            <w:tcW w:w="2612" w:type="dxa"/>
            <w:tcBorders>
              <w:top w:val="single" w:sz="4" w:space="0" w:color="000000"/>
              <w:left w:val="single" w:sz="4" w:space="0" w:color="000000"/>
              <w:bottom w:val="single" w:sz="4" w:space="0" w:color="000000"/>
              <w:right w:val="single" w:sz="4" w:space="0" w:color="000000"/>
            </w:tcBorders>
          </w:tcPr>
          <w:p w14:paraId="3B6E4685" w14:textId="77777777" w:rsidR="00F15C42" w:rsidRDefault="00164BEE">
            <w:pPr>
              <w:spacing w:after="0" w:line="259" w:lineRule="auto"/>
              <w:ind w:left="0" w:right="21" w:firstLine="0"/>
              <w:jc w:val="left"/>
            </w:pPr>
            <w:r>
              <w:rPr>
                <w:sz w:val="22"/>
              </w:rPr>
              <w:t xml:space="preserve">3 documents prepared (for management, finance, and technical operation) </w:t>
            </w:r>
          </w:p>
        </w:tc>
        <w:tc>
          <w:tcPr>
            <w:tcW w:w="2520" w:type="dxa"/>
            <w:tcBorders>
              <w:top w:val="single" w:sz="4" w:space="0" w:color="000000"/>
              <w:left w:val="single" w:sz="4" w:space="0" w:color="000000"/>
              <w:bottom w:val="single" w:sz="4" w:space="0" w:color="000000"/>
              <w:right w:val="single" w:sz="4" w:space="0" w:color="000000"/>
            </w:tcBorders>
          </w:tcPr>
          <w:p w14:paraId="10942141" w14:textId="77777777" w:rsidR="00F15C42" w:rsidRDefault="00164BEE">
            <w:pPr>
              <w:spacing w:after="0" w:line="259" w:lineRule="auto"/>
              <w:ind w:left="0" w:firstLine="0"/>
              <w:jc w:val="left"/>
            </w:pPr>
            <w:r>
              <w:rPr>
                <w:sz w:val="22"/>
              </w:rPr>
              <w:t xml:space="preserve">·Project </w:t>
            </w:r>
          </w:p>
          <w:p w14:paraId="1DCC724A" w14:textId="77777777" w:rsidR="00F15C42" w:rsidRDefault="00164BEE">
            <w:pPr>
              <w:spacing w:after="0" w:line="259" w:lineRule="auto"/>
              <w:ind w:left="0" w:firstLine="0"/>
              <w:jc w:val="left"/>
            </w:pPr>
            <w:r>
              <w:rPr>
                <w:sz w:val="22"/>
              </w:rPr>
              <w:t xml:space="preserve">Management Team </w:t>
            </w:r>
          </w:p>
          <w:p w14:paraId="474932C9" w14:textId="77777777" w:rsidR="00F15C42" w:rsidRDefault="00164BEE">
            <w:pPr>
              <w:spacing w:after="0" w:line="259" w:lineRule="auto"/>
              <w:ind w:left="0" w:firstLine="0"/>
              <w:jc w:val="left"/>
            </w:pPr>
            <w:r>
              <w:rPr>
                <w:sz w:val="22"/>
              </w:rPr>
              <w:t xml:space="preserve">(Actual task can be outsourced) </w:t>
            </w:r>
          </w:p>
        </w:tc>
        <w:tc>
          <w:tcPr>
            <w:tcW w:w="2623" w:type="dxa"/>
            <w:tcBorders>
              <w:top w:val="single" w:sz="4" w:space="0" w:color="000000"/>
              <w:left w:val="single" w:sz="4" w:space="0" w:color="000000"/>
              <w:bottom w:val="single" w:sz="4" w:space="0" w:color="000000"/>
              <w:right w:val="single" w:sz="4" w:space="0" w:color="000000"/>
            </w:tcBorders>
          </w:tcPr>
          <w:p w14:paraId="5E2E21CF" w14:textId="77777777" w:rsidR="00F15C42" w:rsidRDefault="00164BEE">
            <w:pPr>
              <w:spacing w:after="0" w:line="259" w:lineRule="auto"/>
              <w:ind w:left="0" w:right="5" w:firstLine="0"/>
              <w:jc w:val="left"/>
            </w:pPr>
            <w:r>
              <w:rPr>
                <w:sz w:val="22"/>
              </w:rPr>
              <w:t xml:space="preserve">Local capacity exists to develop this documents and provide training </w:t>
            </w:r>
          </w:p>
        </w:tc>
      </w:tr>
      <w:tr w:rsidR="00F15C42" w14:paraId="7ED1B373" w14:textId="77777777" w:rsidTr="00FE3C82">
        <w:tblPrEx>
          <w:tblCellMar>
            <w:left w:w="108" w:type="dxa"/>
            <w:right w:w="53" w:type="dxa"/>
          </w:tblCellMar>
        </w:tblPrEx>
        <w:trPr>
          <w:trHeight w:val="2012"/>
        </w:trPr>
        <w:tc>
          <w:tcPr>
            <w:tcW w:w="2250" w:type="dxa"/>
            <w:gridSpan w:val="2"/>
            <w:vMerge/>
            <w:tcBorders>
              <w:top w:val="nil"/>
              <w:left w:val="single" w:sz="4" w:space="0" w:color="000000"/>
              <w:bottom w:val="nil"/>
              <w:right w:val="single" w:sz="4" w:space="0" w:color="000000"/>
            </w:tcBorders>
          </w:tcPr>
          <w:p w14:paraId="1E148D24" w14:textId="77777777" w:rsidR="00F15C42" w:rsidRDefault="00F15C42">
            <w:pPr>
              <w:spacing w:after="160" w:line="259" w:lineRule="auto"/>
              <w:ind w:left="0" w:firstLine="0"/>
              <w:jc w:val="left"/>
            </w:pPr>
          </w:p>
        </w:tc>
        <w:tc>
          <w:tcPr>
            <w:tcW w:w="1958" w:type="dxa"/>
            <w:tcBorders>
              <w:top w:val="single" w:sz="4" w:space="0" w:color="000000"/>
              <w:left w:val="single" w:sz="4" w:space="0" w:color="000000"/>
              <w:bottom w:val="single" w:sz="4" w:space="0" w:color="000000"/>
              <w:right w:val="single" w:sz="4" w:space="0" w:color="000000"/>
            </w:tcBorders>
          </w:tcPr>
          <w:p w14:paraId="15776710" w14:textId="77777777" w:rsidR="00F15C42" w:rsidRDefault="00164BEE">
            <w:pPr>
              <w:spacing w:after="0" w:line="259" w:lineRule="auto"/>
              <w:ind w:left="0" w:firstLine="0"/>
              <w:jc w:val="left"/>
            </w:pPr>
            <w:r>
              <w:rPr>
                <w:sz w:val="22"/>
              </w:rPr>
              <w:t xml:space="preserve">Customer Connection </w:t>
            </w:r>
          </w:p>
        </w:tc>
        <w:tc>
          <w:tcPr>
            <w:tcW w:w="2812" w:type="dxa"/>
            <w:tcBorders>
              <w:top w:val="single" w:sz="4" w:space="0" w:color="000000"/>
              <w:left w:val="single" w:sz="4" w:space="0" w:color="000000"/>
              <w:bottom w:val="single" w:sz="4" w:space="0" w:color="000000"/>
              <w:right w:val="single" w:sz="4" w:space="0" w:color="000000"/>
            </w:tcBorders>
          </w:tcPr>
          <w:p w14:paraId="20B98125" w14:textId="77777777" w:rsidR="00F15C42" w:rsidRDefault="00164BEE">
            <w:pPr>
              <w:spacing w:after="0" w:line="259" w:lineRule="auto"/>
              <w:ind w:left="0" w:firstLine="0"/>
              <w:jc w:val="left"/>
            </w:pPr>
            <w:r>
              <w:rPr>
                <w:sz w:val="22"/>
              </w:rPr>
              <w:t xml:space="preserve">At least a total number of 500 customers including domestic and PUE users will be connected </w:t>
            </w:r>
          </w:p>
        </w:tc>
        <w:tc>
          <w:tcPr>
            <w:tcW w:w="2612" w:type="dxa"/>
            <w:tcBorders>
              <w:top w:val="single" w:sz="4" w:space="0" w:color="000000"/>
              <w:left w:val="single" w:sz="4" w:space="0" w:color="000000"/>
              <w:bottom w:val="single" w:sz="4" w:space="0" w:color="000000"/>
              <w:right w:val="single" w:sz="4" w:space="0" w:color="000000"/>
            </w:tcBorders>
          </w:tcPr>
          <w:p w14:paraId="079C21FD" w14:textId="77777777" w:rsidR="00F15C42" w:rsidRDefault="00164BEE">
            <w:pPr>
              <w:spacing w:after="0" w:line="259" w:lineRule="auto"/>
              <w:ind w:left="0" w:firstLine="0"/>
              <w:jc w:val="left"/>
            </w:pPr>
            <w:r>
              <w:rPr>
                <w:sz w:val="22"/>
              </w:rPr>
              <w:t xml:space="preserve">Number of connection by customer category </w:t>
            </w:r>
          </w:p>
        </w:tc>
        <w:tc>
          <w:tcPr>
            <w:tcW w:w="2520" w:type="dxa"/>
            <w:tcBorders>
              <w:top w:val="single" w:sz="4" w:space="0" w:color="000000"/>
              <w:left w:val="single" w:sz="4" w:space="0" w:color="000000"/>
              <w:bottom w:val="single" w:sz="4" w:space="0" w:color="000000"/>
              <w:right w:val="single" w:sz="4" w:space="0" w:color="000000"/>
            </w:tcBorders>
          </w:tcPr>
          <w:p w14:paraId="0BD0AD92" w14:textId="77777777" w:rsidR="00F15C42" w:rsidRDefault="00164BEE">
            <w:pPr>
              <w:spacing w:after="0" w:line="259" w:lineRule="auto"/>
              <w:ind w:left="0" w:firstLine="0"/>
              <w:jc w:val="left"/>
            </w:pPr>
            <w:r>
              <w:rPr>
                <w:sz w:val="22"/>
              </w:rPr>
              <w:t xml:space="preserve">·Project </w:t>
            </w:r>
          </w:p>
          <w:p w14:paraId="5F9F7887" w14:textId="77777777" w:rsidR="00F15C42" w:rsidRDefault="00164BEE">
            <w:pPr>
              <w:spacing w:after="0" w:line="259" w:lineRule="auto"/>
              <w:ind w:left="0" w:firstLine="0"/>
              <w:jc w:val="left"/>
            </w:pPr>
            <w:r>
              <w:rPr>
                <w:sz w:val="22"/>
              </w:rPr>
              <w:t xml:space="preserve">Management Team </w:t>
            </w:r>
          </w:p>
          <w:p w14:paraId="03DFBF9E" w14:textId="77777777" w:rsidR="00F15C42" w:rsidRDefault="00164BEE">
            <w:pPr>
              <w:spacing w:after="0" w:line="237" w:lineRule="auto"/>
              <w:ind w:left="0" w:right="143" w:firstLine="0"/>
            </w:pPr>
            <w:r>
              <w:rPr>
                <w:sz w:val="22"/>
              </w:rPr>
              <w:t xml:space="preserve">(Actual task can be outsourced), the Mini grid </w:t>
            </w:r>
          </w:p>
          <w:p w14:paraId="39C6CB71" w14:textId="77777777" w:rsidR="00F15C42" w:rsidRDefault="00164BEE">
            <w:pPr>
              <w:spacing w:after="0" w:line="237" w:lineRule="auto"/>
              <w:ind w:left="0" w:firstLine="0"/>
              <w:jc w:val="left"/>
            </w:pPr>
            <w:r>
              <w:rPr>
                <w:sz w:val="22"/>
              </w:rPr>
              <w:t xml:space="preserve">Cooperatives, Zone/Woreda administration </w:t>
            </w:r>
          </w:p>
          <w:p w14:paraId="1A778CFD" w14:textId="77777777" w:rsidR="00F15C42" w:rsidRDefault="00164BEE">
            <w:pPr>
              <w:spacing w:after="0" w:line="259" w:lineRule="auto"/>
              <w:ind w:left="0" w:firstLine="0"/>
              <w:jc w:val="left"/>
            </w:pPr>
            <w:r>
              <w:rPr>
                <w:sz w:val="22"/>
              </w:rPr>
              <w:t xml:space="preserve">Offices </w:t>
            </w:r>
          </w:p>
        </w:tc>
        <w:tc>
          <w:tcPr>
            <w:tcW w:w="2623" w:type="dxa"/>
            <w:tcBorders>
              <w:top w:val="single" w:sz="4" w:space="0" w:color="000000"/>
              <w:left w:val="single" w:sz="4" w:space="0" w:color="000000"/>
              <w:bottom w:val="single" w:sz="4" w:space="0" w:color="000000"/>
              <w:right w:val="single" w:sz="4" w:space="0" w:color="000000"/>
            </w:tcBorders>
          </w:tcPr>
          <w:p w14:paraId="77687EB4" w14:textId="77777777" w:rsidR="00F15C42" w:rsidRDefault="00164BEE">
            <w:pPr>
              <w:spacing w:after="0" w:line="259" w:lineRule="auto"/>
              <w:ind w:left="0" w:firstLine="0"/>
              <w:jc w:val="left"/>
            </w:pPr>
            <w:r>
              <w:rPr>
                <w:sz w:val="22"/>
              </w:rPr>
              <w:t xml:space="preserve">There will be sufficient number of customers who would like to get connected to obtain electricity services at cost reflective tariffs. </w:t>
            </w:r>
          </w:p>
        </w:tc>
      </w:tr>
      <w:tr w:rsidR="00F15C42" w14:paraId="17937C68" w14:textId="77777777" w:rsidTr="00FE3C82">
        <w:tblPrEx>
          <w:tblCellMar>
            <w:left w:w="108" w:type="dxa"/>
            <w:right w:w="53" w:type="dxa"/>
          </w:tblCellMar>
        </w:tblPrEx>
        <w:trPr>
          <w:trHeight w:val="1781"/>
        </w:trPr>
        <w:tc>
          <w:tcPr>
            <w:tcW w:w="2250" w:type="dxa"/>
            <w:gridSpan w:val="2"/>
            <w:vMerge/>
            <w:tcBorders>
              <w:top w:val="nil"/>
              <w:left w:val="single" w:sz="4" w:space="0" w:color="000000"/>
              <w:bottom w:val="single" w:sz="4" w:space="0" w:color="000000"/>
              <w:right w:val="single" w:sz="4" w:space="0" w:color="000000"/>
            </w:tcBorders>
          </w:tcPr>
          <w:p w14:paraId="4DDE50EA" w14:textId="77777777" w:rsidR="00F15C42" w:rsidRDefault="00F15C42">
            <w:pPr>
              <w:spacing w:after="160" w:line="259" w:lineRule="auto"/>
              <w:ind w:left="0" w:firstLine="0"/>
              <w:jc w:val="left"/>
            </w:pPr>
          </w:p>
        </w:tc>
        <w:tc>
          <w:tcPr>
            <w:tcW w:w="1958" w:type="dxa"/>
            <w:tcBorders>
              <w:top w:val="single" w:sz="4" w:space="0" w:color="000000"/>
              <w:left w:val="single" w:sz="4" w:space="0" w:color="000000"/>
              <w:bottom w:val="single" w:sz="4" w:space="0" w:color="000000"/>
              <w:right w:val="single" w:sz="4" w:space="0" w:color="000000"/>
            </w:tcBorders>
          </w:tcPr>
          <w:p w14:paraId="64D310E0" w14:textId="77777777" w:rsidR="00F15C42" w:rsidRDefault="00164BEE">
            <w:pPr>
              <w:spacing w:after="0" w:line="259" w:lineRule="auto"/>
              <w:ind w:left="0" w:firstLine="0"/>
              <w:jc w:val="left"/>
            </w:pPr>
            <w:r>
              <w:rPr>
                <w:sz w:val="22"/>
              </w:rPr>
              <w:t xml:space="preserve">Engaging other sectors of the economy such as agriculture, industry, job creation bureaus and offices </w:t>
            </w:r>
          </w:p>
        </w:tc>
        <w:tc>
          <w:tcPr>
            <w:tcW w:w="2812" w:type="dxa"/>
            <w:tcBorders>
              <w:top w:val="single" w:sz="4" w:space="0" w:color="000000"/>
              <w:left w:val="single" w:sz="4" w:space="0" w:color="000000"/>
              <w:bottom w:val="single" w:sz="4" w:space="0" w:color="000000"/>
              <w:right w:val="single" w:sz="4" w:space="0" w:color="000000"/>
            </w:tcBorders>
          </w:tcPr>
          <w:p w14:paraId="103B427C" w14:textId="77777777" w:rsidR="00F15C42" w:rsidRDefault="00164BEE">
            <w:pPr>
              <w:spacing w:after="2" w:line="236" w:lineRule="auto"/>
              <w:ind w:left="0" w:firstLine="0"/>
            </w:pPr>
            <w:r>
              <w:rPr>
                <w:sz w:val="22"/>
              </w:rPr>
              <w:t xml:space="preserve">Sector government organizations are </w:t>
            </w:r>
          </w:p>
          <w:p w14:paraId="4C72521B" w14:textId="77777777" w:rsidR="00F15C42" w:rsidRDefault="00164BEE">
            <w:pPr>
              <w:spacing w:after="0" w:line="259" w:lineRule="auto"/>
              <w:ind w:left="0" w:firstLine="0"/>
              <w:jc w:val="left"/>
            </w:pPr>
            <w:r>
              <w:rPr>
                <w:sz w:val="22"/>
              </w:rPr>
              <w:t xml:space="preserve">engaged to promote PUE in the project sites </w:t>
            </w:r>
          </w:p>
        </w:tc>
        <w:tc>
          <w:tcPr>
            <w:tcW w:w="2612" w:type="dxa"/>
            <w:tcBorders>
              <w:top w:val="single" w:sz="4" w:space="0" w:color="000000"/>
              <w:left w:val="single" w:sz="4" w:space="0" w:color="000000"/>
              <w:bottom w:val="single" w:sz="4" w:space="0" w:color="000000"/>
              <w:right w:val="single" w:sz="4" w:space="0" w:color="000000"/>
            </w:tcBorders>
          </w:tcPr>
          <w:p w14:paraId="58C4C573" w14:textId="77777777" w:rsidR="00F15C42" w:rsidRDefault="00164BEE">
            <w:pPr>
              <w:spacing w:after="0" w:line="259" w:lineRule="auto"/>
              <w:ind w:left="0" w:firstLine="0"/>
              <w:jc w:val="left"/>
            </w:pPr>
            <w:r>
              <w:rPr>
                <w:sz w:val="22"/>
              </w:rPr>
              <w:t xml:space="preserve">Number of PUE businesses established. </w:t>
            </w:r>
          </w:p>
        </w:tc>
        <w:tc>
          <w:tcPr>
            <w:tcW w:w="2520" w:type="dxa"/>
            <w:tcBorders>
              <w:top w:val="single" w:sz="4" w:space="0" w:color="000000"/>
              <w:left w:val="single" w:sz="4" w:space="0" w:color="000000"/>
              <w:bottom w:val="single" w:sz="4" w:space="0" w:color="000000"/>
              <w:right w:val="single" w:sz="4" w:space="0" w:color="000000"/>
            </w:tcBorders>
          </w:tcPr>
          <w:p w14:paraId="0FD7BF59" w14:textId="77777777" w:rsidR="00F15C42" w:rsidRDefault="00164BEE">
            <w:pPr>
              <w:spacing w:after="0" w:line="259" w:lineRule="auto"/>
              <w:ind w:left="0" w:firstLine="0"/>
              <w:jc w:val="left"/>
            </w:pPr>
            <w:r>
              <w:rPr>
                <w:sz w:val="22"/>
              </w:rPr>
              <w:t xml:space="preserve">·Project </w:t>
            </w:r>
          </w:p>
          <w:p w14:paraId="62D46264" w14:textId="77777777" w:rsidR="00F15C42" w:rsidRDefault="00164BEE">
            <w:pPr>
              <w:spacing w:after="0" w:line="259" w:lineRule="auto"/>
              <w:ind w:left="0" w:firstLine="0"/>
              <w:jc w:val="left"/>
            </w:pPr>
            <w:r>
              <w:rPr>
                <w:sz w:val="22"/>
              </w:rPr>
              <w:t xml:space="preserve">Management Team </w:t>
            </w:r>
          </w:p>
          <w:p w14:paraId="08CF84DA" w14:textId="77777777" w:rsidR="00F15C42" w:rsidRDefault="00164BEE">
            <w:pPr>
              <w:spacing w:after="2" w:line="236" w:lineRule="auto"/>
              <w:ind w:left="0" w:right="143" w:firstLine="0"/>
            </w:pPr>
            <w:r>
              <w:rPr>
                <w:sz w:val="22"/>
              </w:rPr>
              <w:t xml:space="preserve">(Actual task can be outsourced), the Mini grid </w:t>
            </w:r>
          </w:p>
          <w:p w14:paraId="1C284F9A" w14:textId="77777777" w:rsidR="00F15C42" w:rsidRDefault="00164BEE">
            <w:pPr>
              <w:spacing w:after="0" w:line="259" w:lineRule="auto"/>
              <w:ind w:left="0" w:firstLine="0"/>
              <w:jc w:val="left"/>
            </w:pPr>
            <w:r>
              <w:rPr>
                <w:sz w:val="22"/>
              </w:rPr>
              <w:t xml:space="preserve">Cooperatives </w:t>
            </w:r>
          </w:p>
        </w:tc>
        <w:tc>
          <w:tcPr>
            <w:tcW w:w="2623" w:type="dxa"/>
            <w:tcBorders>
              <w:top w:val="single" w:sz="4" w:space="0" w:color="000000"/>
              <w:left w:val="single" w:sz="4" w:space="0" w:color="000000"/>
              <w:bottom w:val="single" w:sz="4" w:space="0" w:color="000000"/>
              <w:right w:val="single" w:sz="4" w:space="0" w:color="000000"/>
            </w:tcBorders>
          </w:tcPr>
          <w:p w14:paraId="51828775" w14:textId="77777777" w:rsidR="00F15C42" w:rsidRDefault="00164BEE">
            <w:pPr>
              <w:spacing w:after="0" w:line="259" w:lineRule="auto"/>
              <w:ind w:left="0" w:firstLine="0"/>
              <w:jc w:val="left"/>
            </w:pPr>
            <w:r>
              <w:rPr>
                <w:sz w:val="22"/>
              </w:rPr>
              <w:t xml:space="preserve">Sector government organization is willing and activity engage to recruit and enable local PUE businesses to flourish. </w:t>
            </w:r>
          </w:p>
        </w:tc>
      </w:tr>
    </w:tbl>
    <w:p w14:paraId="101860A6" w14:textId="77777777" w:rsidR="00F15C42" w:rsidRDefault="00164BEE">
      <w:pPr>
        <w:spacing w:after="0" w:line="259" w:lineRule="auto"/>
        <w:ind w:left="636" w:firstLine="0"/>
      </w:pPr>
      <w:r>
        <w:rPr>
          <w:b/>
          <w:color w:val="1F4E79"/>
          <w:sz w:val="28"/>
        </w:rPr>
        <w:t xml:space="preserve"> </w:t>
      </w:r>
    </w:p>
    <w:p w14:paraId="124082FE" w14:textId="77777777" w:rsidR="002C18D0" w:rsidRDefault="002C18D0">
      <w:pPr>
        <w:pStyle w:val="Heading1"/>
        <w:spacing w:after="0"/>
        <w:ind w:left="646" w:right="10170"/>
        <w:sectPr w:rsidR="002C18D0" w:rsidSect="00FA21CA">
          <w:headerReference w:type="even" r:id="rId27"/>
          <w:headerReference w:type="default" r:id="rId28"/>
          <w:footerReference w:type="even" r:id="rId29"/>
          <w:footerReference w:type="default" r:id="rId30"/>
          <w:headerReference w:type="first" r:id="rId31"/>
          <w:footerReference w:type="first" r:id="rId32"/>
          <w:pgSz w:w="15840" w:h="12240" w:orient="landscape"/>
          <w:pgMar w:top="1446" w:right="231" w:bottom="1450" w:left="984" w:header="720" w:footer="722" w:gutter="0"/>
          <w:cols w:space="720"/>
        </w:sectPr>
      </w:pPr>
    </w:p>
    <w:p w14:paraId="4FEE1713" w14:textId="77777777" w:rsidR="00F15C42" w:rsidRPr="00734E56" w:rsidRDefault="00164BEE" w:rsidP="00734E56">
      <w:pPr>
        <w:pStyle w:val="Heading1"/>
      </w:pPr>
      <w:bookmarkStart w:id="46" w:name="_Toc198903035"/>
      <w:r>
        <w:t xml:space="preserve">13. </w:t>
      </w:r>
      <w:r w:rsidR="00734E56" w:rsidRPr="00734E56">
        <w:t>ANNEXES:</w:t>
      </w:r>
      <w:bookmarkEnd w:id="46"/>
      <w:r w:rsidR="00734E56" w:rsidRPr="00734E56">
        <w:t xml:space="preserve">  </w:t>
      </w:r>
    </w:p>
    <w:p w14:paraId="7BF814B5" w14:textId="77777777" w:rsidR="00DC29AD" w:rsidRPr="002B7B2B" w:rsidRDefault="00DC29AD" w:rsidP="00734E56">
      <w:pPr>
        <w:pStyle w:val="Heading2"/>
      </w:pPr>
      <w:bookmarkStart w:id="47" w:name="_Toc198903036"/>
      <w:r w:rsidRPr="002B7B2B">
        <w:t>A</w:t>
      </w:r>
      <w:r w:rsidR="00734E56">
        <w:t>nnex-</w:t>
      </w:r>
      <w:r w:rsidRPr="002B7B2B">
        <w:t>1</w:t>
      </w:r>
      <w:r w:rsidR="009D3D47" w:rsidRPr="002B7B2B">
        <w:t>.</w:t>
      </w:r>
      <w:r w:rsidR="00734E56">
        <w:t xml:space="preserve"> </w:t>
      </w:r>
      <w:r w:rsidR="009D3D47" w:rsidRPr="002B7B2B">
        <w:t>Project schedule/timeline</w:t>
      </w:r>
      <w:bookmarkEnd w:id="47"/>
      <w:r w:rsidR="009D3D47" w:rsidRPr="002B7B2B">
        <w:t xml:space="preserve"> </w:t>
      </w:r>
    </w:p>
    <w:tbl>
      <w:tblPr>
        <w:tblW w:w="0" w:type="auto"/>
        <w:tblInd w:w="-455" w:type="dxa"/>
        <w:tblLook w:val="04A0" w:firstRow="1" w:lastRow="0" w:firstColumn="1" w:lastColumn="0" w:noHBand="0" w:noVBand="1"/>
      </w:tblPr>
      <w:tblGrid>
        <w:gridCol w:w="463"/>
        <w:gridCol w:w="496"/>
        <w:gridCol w:w="664"/>
        <w:gridCol w:w="9139"/>
        <w:gridCol w:w="278"/>
        <w:gridCol w:w="341"/>
        <w:gridCol w:w="403"/>
        <w:gridCol w:w="414"/>
        <w:gridCol w:w="278"/>
        <w:gridCol w:w="341"/>
        <w:gridCol w:w="403"/>
        <w:gridCol w:w="414"/>
        <w:gridCol w:w="278"/>
        <w:gridCol w:w="341"/>
        <w:gridCol w:w="403"/>
        <w:gridCol w:w="414"/>
      </w:tblGrid>
      <w:tr w:rsidR="009D3D47" w:rsidRPr="009D3D47" w14:paraId="1E69757B" w14:textId="77777777" w:rsidTr="00F82C10">
        <w:trPr>
          <w:trHeight w:val="300"/>
          <w:tblHead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DCE6F1"/>
            <w:textDirection w:val="btLr"/>
            <w:vAlign w:val="center"/>
            <w:hideMark/>
          </w:tcPr>
          <w:p w14:paraId="773F57AA" w14:textId="77777777" w:rsidR="009D3D47" w:rsidRPr="009D3D47" w:rsidRDefault="009D3D47" w:rsidP="009D3D47">
            <w:pPr>
              <w:spacing w:after="0" w:line="240" w:lineRule="auto"/>
              <w:ind w:left="0" w:firstLine="0"/>
              <w:jc w:val="center"/>
              <w:rPr>
                <w:b/>
                <w:sz w:val="22"/>
              </w:rPr>
            </w:pPr>
            <w:r w:rsidRPr="009D3D47">
              <w:rPr>
                <w:b/>
                <w:sz w:val="22"/>
              </w:rPr>
              <w:t xml:space="preserve">Result </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DCE6F1"/>
            <w:textDirection w:val="btLr"/>
            <w:vAlign w:val="center"/>
            <w:hideMark/>
          </w:tcPr>
          <w:p w14:paraId="541314F6" w14:textId="77777777" w:rsidR="009D3D47" w:rsidRPr="009D3D47" w:rsidRDefault="009D3D47" w:rsidP="009D3D47">
            <w:pPr>
              <w:spacing w:after="0" w:line="240" w:lineRule="auto"/>
              <w:ind w:left="0" w:firstLine="0"/>
              <w:jc w:val="center"/>
              <w:rPr>
                <w:b/>
                <w:sz w:val="22"/>
              </w:rPr>
            </w:pPr>
            <w:r w:rsidRPr="009D3D47">
              <w:rPr>
                <w:b/>
                <w:sz w:val="22"/>
              </w:rPr>
              <w:t xml:space="preserve">Activity </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DCE6F1"/>
            <w:textDirection w:val="btLr"/>
            <w:vAlign w:val="center"/>
            <w:hideMark/>
          </w:tcPr>
          <w:p w14:paraId="7B17F31C" w14:textId="77777777" w:rsidR="009D3D47" w:rsidRPr="009D3D47" w:rsidRDefault="009D3D47" w:rsidP="009D3D47">
            <w:pPr>
              <w:spacing w:after="0" w:line="240" w:lineRule="auto"/>
              <w:ind w:left="0" w:firstLine="0"/>
              <w:jc w:val="center"/>
              <w:rPr>
                <w:b/>
                <w:sz w:val="22"/>
              </w:rPr>
            </w:pPr>
            <w:r w:rsidRPr="009D3D47">
              <w:rPr>
                <w:b/>
                <w:sz w:val="22"/>
              </w:rPr>
              <w:t xml:space="preserve">Sub-Activity </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DCE6F1"/>
            <w:noWrap/>
            <w:vAlign w:val="center"/>
            <w:hideMark/>
          </w:tcPr>
          <w:p w14:paraId="60D67FE4" w14:textId="77777777" w:rsidR="009D3D47" w:rsidRPr="009D3D47" w:rsidRDefault="009D3D47" w:rsidP="009D3D47">
            <w:pPr>
              <w:spacing w:after="0" w:line="240" w:lineRule="auto"/>
              <w:ind w:left="0" w:firstLine="0"/>
              <w:jc w:val="center"/>
              <w:rPr>
                <w:b/>
                <w:sz w:val="22"/>
              </w:rPr>
            </w:pPr>
            <w:r w:rsidRPr="009D3D47">
              <w:rPr>
                <w:b/>
                <w:sz w:val="22"/>
              </w:rPr>
              <w:t xml:space="preserve">List of </w:t>
            </w:r>
            <w:r w:rsidR="000F00B1">
              <w:rPr>
                <w:b/>
                <w:sz w:val="22"/>
              </w:rPr>
              <w:t>Activities</w:t>
            </w:r>
          </w:p>
        </w:tc>
        <w:tc>
          <w:tcPr>
            <w:tcW w:w="0" w:type="auto"/>
            <w:gridSpan w:val="12"/>
            <w:tcBorders>
              <w:top w:val="single" w:sz="4" w:space="0" w:color="auto"/>
              <w:left w:val="nil"/>
              <w:bottom w:val="single" w:sz="4" w:space="0" w:color="auto"/>
              <w:right w:val="single" w:sz="4" w:space="0" w:color="auto"/>
            </w:tcBorders>
            <w:shd w:val="clear" w:color="000000" w:fill="DCE6F1"/>
            <w:noWrap/>
            <w:vAlign w:val="center"/>
            <w:hideMark/>
          </w:tcPr>
          <w:p w14:paraId="1FF53E73" w14:textId="77777777" w:rsidR="009D3D47" w:rsidRPr="009D3D47" w:rsidRDefault="009D3D47" w:rsidP="009D3D47">
            <w:pPr>
              <w:spacing w:after="0" w:line="240" w:lineRule="auto"/>
              <w:ind w:left="0" w:firstLine="0"/>
              <w:jc w:val="center"/>
              <w:rPr>
                <w:b/>
                <w:sz w:val="22"/>
              </w:rPr>
            </w:pPr>
            <w:r w:rsidRPr="009D3D47">
              <w:rPr>
                <w:b/>
                <w:sz w:val="22"/>
              </w:rPr>
              <w:t>Time schedule by quarter</w:t>
            </w:r>
          </w:p>
        </w:tc>
      </w:tr>
      <w:tr w:rsidR="009D3D47" w:rsidRPr="009D3D47" w14:paraId="74FC0BC5" w14:textId="77777777" w:rsidTr="00F82C10">
        <w:trPr>
          <w:trHeight w:val="300"/>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ECCAFE6" w14:textId="77777777" w:rsidR="009D3D47" w:rsidRPr="009D3D47" w:rsidRDefault="009D3D47" w:rsidP="009D3D47">
            <w:pPr>
              <w:spacing w:after="0" w:line="240" w:lineRule="auto"/>
              <w:ind w:left="0" w:firstLine="0"/>
              <w:jc w:val="left"/>
              <w:rPr>
                <w:sz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D84D795" w14:textId="77777777" w:rsidR="009D3D47" w:rsidRPr="009D3D47" w:rsidRDefault="009D3D47" w:rsidP="009D3D47">
            <w:pPr>
              <w:spacing w:after="0" w:line="240" w:lineRule="auto"/>
              <w:ind w:left="0" w:firstLine="0"/>
              <w:jc w:val="left"/>
              <w:rPr>
                <w:sz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C4F3E7B" w14:textId="77777777" w:rsidR="009D3D47" w:rsidRPr="009D3D47" w:rsidRDefault="009D3D47" w:rsidP="009D3D47">
            <w:pPr>
              <w:spacing w:after="0" w:line="240" w:lineRule="auto"/>
              <w:ind w:left="0" w:firstLine="0"/>
              <w:jc w:val="left"/>
              <w:rPr>
                <w:sz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71CB5DF" w14:textId="77777777" w:rsidR="009D3D47" w:rsidRPr="009D3D47" w:rsidRDefault="009D3D47" w:rsidP="009D3D47">
            <w:pPr>
              <w:spacing w:after="0" w:line="240" w:lineRule="auto"/>
              <w:ind w:left="0" w:firstLine="0"/>
              <w:jc w:val="left"/>
              <w:rPr>
                <w:sz w:val="22"/>
              </w:rPr>
            </w:pPr>
          </w:p>
        </w:tc>
        <w:tc>
          <w:tcPr>
            <w:tcW w:w="0" w:type="auto"/>
            <w:gridSpan w:val="4"/>
            <w:tcBorders>
              <w:top w:val="single" w:sz="4" w:space="0" w:color="auto"/>
              <w:left w:val="nil"/>
              <w:bottom w:val="single" w:sz="4" w:space="0" w:color="auto"/>
              <w:right w:val="single" w:sz="4" w:space="0" w:color="auto"/>
            </w:tcBorders>
            <w:shd w:val="clear" w:color="000000" w:fill="DCE6F1"/>
            <w:vAlign w:val="center"/>
            <w:hideMark/>
          </w:tcPr>
          <w:p w14:paraId="037A06E7" w14:textId="77777777" w:rsidR="009D3D47" w:rsidRPr="000D471F" w:rsidRDefault="009D3D47" w:rsidP="009D3D47">
            <w:pPr>
              <w:spacing w:after="0" w:line="240" w:lineRule="auto"/>
              <w:ind w:left="0" w:firstLine="0"/>
              <w:jc w:val="center"/>
              <w:rPr>
                <w:b/>
                <w:color w:val="auto"/>
                <w:sz w:val="22"/>
              </w:rPr>
            </w:pPr>
            <w:r w:rsidRPr="000D471F">
              <w:rPr>
                <w:b/>
                <w:color w:val="auto"/>
                <w:sz w:val="22"/>
              </w:rPr>
              <w:t>2024/25</w:t>
            </w:r>
          </w:p>
        </w:tc>
        <w:tc>
          <w:tcPr>
            <w:tcW w:w="0" w:type="auto"/>
            <w:gridSpan w:val="4"/>
            <w:tcBorders>
              <w:top w:val="single" w:sz="4" w:space="0" w:color="auto"/>
              <w:left w:val="nil"/>
              <w:bottom w:val="single" w:sz="4" w:space="0" w:color="auto"/>
              <w:right w:val="single" w:sz="4" w:space="0" w:color="auto"/>
            </w:tcBorders>
            <w:shd w:val="clear" w:color="000000" w:fill="DCE6F1"/>
            <w:vAlign w:val="center"/>
            <w:hideMark/>
          </w:tcPr>
          <w:p w14:paraId="7B678C0E" w14:textId="77777777" w:rsidR="009D3D47" w:rsidRPr="000D471F" w:rsidRDefault="009D3D47" w:rsidP="009D3D47">
            <w:pPr>
              <w:spacing w:after="0" w:line="240" w:lineRule="auto"/>
              <w:ind w:left="0" w:firstLine="0"/>
              <w:jc w:val="center"/>
              <w:rPr>
                <w:b/>
                <w:color w:val="auto"/>
                <w:sz w:val="22"/>
              </w:rPr>
            </w:pPr>
            <w:r w:rsidRPr="000D471F">
              <w:rPr>
                <w:b/>
                <w:color w:val="auto"/>
                <w:sz w:val="22"/>
              </w:rPr>
              <w:t>2025/26</w:t>
            </w:r>
          </w:p>
        </w:tc>
        <w:tc>
          <w:tcPr>
            <w:tcW w:w="0" w:type="auto"/>
            <w:gridSpan w:val="4"/>
            <w:tcBorders>
              <w:top w:val="single" w:sz="4" w:space="0" w:color="auto"/>
              <w:left w:val="nil"/>
              <w:bottom w:val="single" w:sz="4" w:space="0" w:color="auto"/>
              <w:right w:val="single" w:sz="4" w:space="0" w:color="auto"/>
            </w:tcBorders>
            <w:shd w:val="clear" w:color="000000" w:fill="DCE6F1"/>
            <w:vAlign w:val="center"/>
            <w:hideMark/>
          </w:tcPr>
          <w:p w14:paraId="4E74E182" w14:textId="77777777" w:rsidR="009D3D47" w:rsidRPr="000D471F" w:rsidRDefault="009D3D47" w:rsidP="009D3D47">
            <w:pPr>
              <w:spacing w:after="0" w:line="240" w:lineRule="auto"/>
              <w:ind w:left="0" w:firstLine="0"/>
              <w:jc w:val="center"/>
              <w:rPr>
                <w:b/>
                <w:color w:val="auto"/>
                <w:sz w:val="22"/>
              </w:rPr>
            </w:pPr>
            <w:r w:rsidRPr="000D471F">
              <w:rPr>
                <w:b/>
                <w:color w:val="auto"/>
                <w:sz w:val="22"/>
              </w:rPr>
              <w:t>2026/27</w:t>
            </w:r>
          </w:p>
        </w:tc>
      </w:tr>
      <w:tr w:rsidR="009D3D47" w:rsidRPr="009D3D47" w14:paraId="69F067B6" w14:textId="77777777" w:rsidTr="00F82C10">
        <w:trPr>
          <w:trHeight w:val="402"/>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45C72B7" w14:textId="77777777" w:rsidR="009D3D47" w:rsidRPr="009D3D47" w:rsidRDefault="009D3D47" w:rsidP="009D3D47">
            <w:pPr>
              <w:spacing w:after="0" w:line="240" w:lineRule="auto"/>
              <w:ind w:left="0" w:firstLine="0"/>
              <w:jc w:val="left"/>
              <w:rPr>
                <w:sz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9A98A8E" w14:textId="77777777" w:rsidR="009D3D47" w:rsidRPr="009D3D47" w:rsidRDefault="009D3D47" w:rsidP="009D3D47">
            <w:pPr>
              <w:spacing w:after="0" w:line="240" w:lineRule="auto"/>
              <w:ind w:left="0" w:firstLine="0"/>
              <w:jc w:val="left"/>
              <w:rPr>
                <w:sz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8354CA5" w14:textId="77777777" w:rsidR="009D3D47" w:rsidRPr="009D3D47" w:rsidRDefault="009D3D47" w:rsidP="009D3D47">
            <w:pPr>
              <w:spacing w:after="0" w:line="240" w:lineRule="auto"/>
              <w:ind w:left="0" w:firstLine="0"/>
              <w:jc w:val="left"/>
              <w:rPr>
                <w:sz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FCA0E5D" w14:textId="77777777" w:rsidR="009D3D47" w:rsidRPr="009D3D47" w:rsidRDefault="009D3D47" w:rsidP="009D3D47">
            <w:pPr>
              <w:spacing w:after="0" w:line="240" w:lineRule="auto"/>
              <w:ind w:left="0" w:firstLine="0"/>
              <w:jc w:val="left"/>
              <w:rPr>
                <w:sz w:val="22"/>
              </w:rPr>
            </w:pPr>
          </w:p>
        </w:tc>
        <w:tc>
          <w:tcPr>
            <w:tcW w:w="0" w:type="auto"/>
            <w:tcBorders>
              <w:top w:val="nil"/>
              <w:left w:val="nil"/>
              <w:bottom w:val="single" w:sz="4" w:space="0" w:color="auto"/>
              <w:right w:val="single" w:sz="4" w:space="0" w:color="auto"/>
            </w:tcBorders>
            <w:shd w:val="clear" w:color="000000" w:fill="DCE6F1"/>
            <w:vAlign w:val="center"/>
            <w:hideMark/>
          </w:tcPr>
          <w:p w14:paraId="2595D702" w14:textId="77777777" w:rsidR="009D3D47" w:rsidRPr="00F82C10" w:rsidRDefault="009D3D47" w:rsidP="009D3D47">
            <w:pPr>
              <w:spacing w:after="0" w:line="240" w:lineRule="auto"/>
              <w:ind w:left="0" w:firstLine="0"/>
              <w:jc w:val="center"/>
              <w:rPr>
                <w:color w:val="auto"/>
                <w:sz w:val="20"/>
              </w:rPr>
            </w:pPr>
            <w:r w:rsidRPr="00F82C10">
              <w:rPr>
                <w:color w:val="auto"/>
                <w:sz w:val="20"/>
              </w:rPr>
              <w:t>I</w:t>
            </w:r>
          </w:p>
        </w:tc>
        <w:tc>
          <w:tcPr>
            <w:tcW w:w="0" w:type="auto"/>
            <w:tcBorders>
              <w:top w:val="nil"/>
              <w:left w:val="nil"/>
              <w:bottom w:val="single" w:sz="4" w:space="0" w:color="auto"/>
              <w:right w:val="single" w:sz="4" w:space="0" w:color="auto"/>
            </w:tcBorders>
            <w:shd w:val="clear" w:color="000000" w:fill="DCE6F1"/>
            <w:vAlign w:val="center"/>
            <w:hideMark/>
          </w:tcPr>
          <w:p w14:paraId="00663DAC" w14:textId="77777777" w:rsidR="009D3D47" w:rsidRPr="00F82C10" w:rsidRDefault="009D3D47" w:rsidP="009D3D47">
            <w:pPr>
              <w:spacing w:after="0" w:line="240" w:lineRule="auto"/>
              <w:ind w:left="0" w:firstLine="0"/>
              <w:jc w:val="center"/>
              <w:rPr>
                <w:color w:val="auto"/>
                <w:sz w:val="20"/>
              </w:rPr>
            </w:pPr>
            <w:r w:rsidRPr="00F82C10">
              <w:rPr>
                <w:color w:val="auto"/>
                <w:sz w:val="20"/>
              </w:rPr>
              <w:t>II</w:t>
            </w:r>
          </w:p>
        </w:tc>
        <w:tc>
          <w:tcPr>
            <w:tcW w:w="0" w:type="auto"/>
            <w:tcBorders>
              <w:top w:val="nil"/>
              <w:left w:val="nil"/>
              <w:bottom w:val="single" w:sz="4" w:space="0" w:color="auto"/>
              <w:right w:val="single" w:sz="4" w:space="0" w:color="auto"/>
            </w:tcBorders>
            <w:shd w:val="clear" w:color="000000" w:fill="DCE6F1"/>
            <w:vAlign w:val="center"/>
            <w:hideMark/>
          </w:tcPr>
          <w:p w14:paraId="6D58B012" w14:textId="77777777" w:rsidR="009D3D47" w:rsidRPr="00F82C10" w:rsidRDefault="009D3D47" w:rsidP="009D3D47">
            <w:pPr>
              <w:spacing w:after="0" w:line="240" w:lineRule="auto"/>
              <w:ind w:left="0" w:firstLine="0"/>
              <w:jc w:val="center"/>
              <w:rPr>
                <w:color w:val="auto"/>
                <w:sz w:val="20"/>
              </w:rPr>
            </w:pPr>
            <w:r w:rsidRPr="00F82C10">
              <w:rPr>
                <w:color w:val="auto"/>
                <w:sz w:val="20"/>
              </w:rPr>
              <w:t>III</w:t>
            </w:r>
          </w:p>
        </w:tc>
        <w:tc>
          <w:tcPr>
            <w:tcW w:w="0" w:type="auto"/>
            <w:tcBorders>
              <w:top w:val="nil"/>
              <w:left w:val="nil"/>
              <w:bottom w:val="single" w:sz="4" w:space="0" w:color="auto"/>
              <w:right w:val="single" w:sz="4" w:space="0" w:color="auto"/>
            </w:tcBorders>
            <w:shd w:val="clear" w:color="000000" w:fill="DCE6F1"/>
            <w:vAlign w:val="center"/>
            <w:hideMark/>
          </w:tcPr>
          <w:p w14:paraId="7E679268" w14:textId="77777777" w:rsidR="009D3D47" w:rsidRPr="00F82C10" w:rsidRDefault="009D3D47" w:rsidP="009D3D47">
            <w:pPr>
              <w:spacing w:after="0" w:line="240" w:lineRule="auto"/>
              <w:ind w:left="0" w:firstLine="0"/>
              <w:jc w:val="center"/>
              <w:rPr>
                <w:color w:val="auto"/>
                <w:sz w:val="20"/>
              </w:rPr>
            </w:pPr>
            <w:r w:rsidRPr="00F82C10">
              <w:rPr>
                <w:color w:val="auto"/>
                <w:sz w:val="20"/>
              </w:rPr>
              <w:t>IV</w:t>
            </w:r>
          </w:p>
        </w:tc>
        <w:tc>
          <w:tcPr>
            <w:tcW w:w="0" w:type="auto"/>
            <w:tcBorders>
              <w:top w:val="nil"/>
              <w:left w:val="nil"/>
              <w:bottom w:val="single" w:sz="4" w:space="0" w:color="auto"/>
              <w:right w:val="single" w:sz="4" w:space="0" w:color="auto"/>
            </w:tcBorders>
            <w:shd w:val="clear" w:color="000000" w:fill="DCE6F1"/>
            <w:vAlign w:val="center"/>
            <w:hideMark/>
          </w:tcPr>
          <w:p w14:paraId="66688F59" w14:textId="77777777" w:rsidR="009D3D47" w:rsidRPr="00F82C10" w:rsidRDefault="009D3D47" w:rsidP="009D3D47">
            <w:pPr>
              <w:spacing w:after="0" w:line="240" w:lineRule="auto"/>
              <w:ind w:left="0" w:firstLine="0"/>
              <w:jc w:val="center"/>
              <w:rPr>
                <w:color w:val="auto"/>
                <w:sz w:val="20"/>
              </w:rPr>
            </w:pPr>
            <w:r w:rsidRPr="00F82C10">
              <w:rPr>
                <w:color w:val="auto"/>
                <w:sz w:val="20"/>
              </w:rPr>
              <w:t>I</w:t>
            </w:r>
          </w:p>
        </w:tc>
        <w:tc>
          <w:tcPr>
            <w:tcW w:w="0" w:type="auto"/>
            <w:tcBorders>
              <w:top w:val="nil"/>
              <w:left w:val="nil"/>
              <w:bottom w:val="single" w:sz="4" w:space="0" w:color="auto"/>
              <w:right w:val="single" w:sz="4" w:space="0" w:color="auto"/>
            </w:tcBorders>
            <w:shd w:val="clear" w:color="000000" w:fill="DCE6F1"/>
            <w:vAlign w:val="center"/>
            <w:hideMark/>
          </w:tcPr>
          <w:p w14:paraId="54503501" w14:textId="77777777" w:rsidR="009D3D47" w:rsidRPr="00F82C10" w:rsidRDefault="009D3D47" w:rsidP="009D3D47">
            <w:pPr>
              <w:spacing w:after="0" w:line="240" w:lineRule="auto"/>
              <w:ind w:left="0" w:firstLine="0"/>
              <w:jc w:val="center"/>
              <w:rPr>
                <w:color w:val="auto"/>
                <w:sz w:val="20"/>
              </w:rPr>
            </w:pPr>
            <w:r w:rsidRPr="00F82C10">
              <w:rPr>
                <w:color w:val="auto"/>
                <w:sz w:val="20"/>
              </w:rPr>
              <w:t>II</w:t>
            </w:r>
          </w:p>
        </w:tc>
        <w:tc>
          <w:tcPr>
            <w:tcW w:w="0" w:type="auto"/>
            <w:tcBorders>
              <w:top w:val="nil"/>
              <w:left w:val="nil"/>
              <w:bottom w:val="single" w:sz="4" w:space="0" w:color="auto"/>
              <w:right w:val="single" w:sz="4" w:space="0" w:color="auto"/>
            </w:tcBorders>
            <w:shd w:val="clear" w:color="000000" w:fill="DCE6F1"/>
            <w:vAlign w:val="center"/>
            <w:hideMark/>
          </w:tcPr>
          <w:p w14:paraId="240E41E1" w14:textId="77777777" w:rsidR="009D3D47" w:rsidRPr="00F82C10" w:rsidRDefault="009D3D47" w:rsidP="009D3D47">
            <w:pPr>
              <w:spacing w:after="0" w:line="240" w:lineRule="auto"/>
              <w:ind w:left="0" w:firstLine="0"/>
              <w:jc w:val="center"/>
              <w:rPr>
                <w:color w:val="auto"/>
                <w:sz w:val="20"/>
              </w:rPr>
            </w:pPr>
            <w:r w:rsidRPr="00F82C10">
              <w:rPr>
                <w:color w:val="auto"/>
                <w:sz w:val="20"/>
              </w:rPr>
              <w:t>III</w:t>
            </w:r>
          </w:p>
        </w:tc>
        <w:tc>
          <w:tcPr>
            <w:tcW w:w="0" w:type="auto"/>
            <w:tcBorders>
              <w:top w:val="nil"/>
              <w:left w:val="nil"/>
              <w:bottom w:val="single" w:sz="4" w:space="0" w:color="auto"/>
              <w:right w:val="single" w:sz="4" w:space="0" w:color="auto"/>
            </w:tcBorders>
            <w:shd w:val="clear" w:color="000000" w:fill="DCE6F1"/>
            <w:vAlign w:val="center"/>
            <w:hideMark/>
          </w:tcPr>
          <w:p w14:paraId="52021866" w14:textId="77777777" w:rsidR="009D3D47" w:rsidRPr="00F82C10" w:rsidRDefault="009D3D47" w:rsidP="009D3D47">
            <w:pPr>
              <w:spacing w:after="0" w:line="240" w:lineRule="auto"/>
              <w:ind w:left="0" w:firstLine="0"/>
              <w:jc w:val="center"/>
              <w:rPr>
                <w:color w:val="auto"/>
                <w:sz w:val="20"/>
              </w:rPr>
            </w:pPr>
            <w:r w:rsidRPr="00F82C10">
              <w:rPr>
                <w:color w:val="auto"/>
                <w:sz w:val="20"/>
              </w:rPr>
              <w:t>IV</w:t>
            </w:r>
          </w:p>
        </w:tc>
        <w:tc>
          <w:tcPr>
            <w:tcW w:w="0" w:type="auto"/>
            <w:tcBorders>
              <w:top w:val="nil"/>
              <w:left w:val="nil"/>
              <w:bottom w:val="single" w:sz="4" w:space="0" w:color="auto"/>
              <w:right w:val="single" w:sz="4" w:space="0" w:color="auto"/>
            </w:tcBorders>
            <w:shd w:val="clear" w:color="000000" w:fill="DCE6F1"/>
            <w:vAlign w:val="center"/>
            <w:hideMark/>
          </w:tcPr>
          <w:p w14:paraId="356EDBB8" w14:textId="77777777" w:rsidR="009D3D47" w:rsidRPr="00F82C10" w:rsidRDefault="009D3D47" w:rsidP="009D3D47">
            <w:pPr>
              <w:spacing w:after="0" w:line="240" w:lineRule="auto"/>
              <w:ind w:left="0" w:firstLine="0"/>
              <w:jc w:val="center"/>
              <w:rPr>
                <w:color w:val="auto"/>
                <w:sz w:val="20"/>
              </w:rPr>
            </w:pPr>
            <w:r w:rsidRPr="00F82C10">
              <w:rPr>
                <w:color w:val="auto"/>
                <w:sz w:val="20"/>
              </w:rPr>
              <w:t>I</w:t>
            </w:r>
          </w:p>
        </w:tc>
        <w:tc>
          <w:tcPr>
            <w:tcW w:w="0" w:type="auto"/>
            <w:tcBorders>
              <w:top w:val="nil"/>
              <w:left w:val="nil"/>
              <w:bottom w:val="single" w:sz="4" w:space="0" w:color="auto"/>
              <w:right w:val="single" w:sz="4" w:space="0" w:color="auto"/>
            </w:tcBorders>
            <w:shd w:val="clear" w:color="000000" w:fill="DCE6F1"/>
            <w:vAlign w:val="center"/>
            <w:hideMark/>
          </w:tcPr>
          <w:p w14:paraId="78EFF370" w14:textId="77777777" w:rsidR="009D3D47" w:rsidRPr="00F82C10" w:rsidRDefault="009D3D47" w:rsidP="009D3D47">
            <w:pPr>
              <w:spacing w:after="0" w:line="240" w:lineRule="auto"/>
              <w:ind w:left="0" w:firstLine="0"/>
              <w:jc w:val="center"/>
              <w:rPr>
                <w:color w:val="auto"/>
                <w:sz w:val="20"/>
              </w:rPr>
            </w:pPr>
            <w:r w:rsidRPr="00F82C10">
              <w:rPr>
                <w:color w:val="auto"/>
                <w:sz w:val="20"/>
              </w:rPr>
              <w:t>II</w:t>
            </w:r>
          </w:p>
        </w:tc>
        <w:tc>
          <w:tcPr>
            <w:tcW w:w="0" w:type="auto"/>
            <w:tcBorders>
              <w:top w:val="nil"/>
              <w:left w:val="nil"/>
              <w:bottom w:val="single" w:sz="4" w:space="0" w:color="auto"/>
              <w:right w:val="single" w:sz="4" w:space="0" w:color="auto"/>
            </w:tcBorders>
            <w:shd w:val="clear" w:color="000000" w:fill="DCE6F1"/>
            <w:vAlign w:val="center"/>
            <w:hideMark/>
          </w:tcPr>
          <w:p w14:paraId="285B0879" w14:textId="77777777" w:rsidR="009D3D47" w:rsidRPr="00F82C10" w:rsidRDefault="009D3D47" w:rsidP="009D3D47">
            <w:pPr>
              <w:spacing w:after="0" w:line="240" w:lineRule="auto"/>
              <w:ind w:left="0" w:firstLine="0"/>
              <w:jc w:val="center"/>
              <w:rPr>
                <w:color w:val="auto"/>
                <w:sz w:val="20"/>
              </w:rPr>
            </w:pPr>
            <w:r w:rsidRPr="00F82C10">
              <w:rPr>
                <w:color w:val="auto"/>
                <w:sz w:val="20"/>
              </w:rPr>
              <w:t>III</w:t>
            </w:r>
          </w:p>
        </w:tc>
        <w:tc>
          <w:tcPr>
            <w:tcW w:w="0" w:type="auto"/>
            <w:tcBorders>
              <w:top w:val="nil"/>
              <w:left w:val="nil"/>
              <w:bottom w:val="single" w:sz="4" w:space="0" w:color="auto"/>
              <w:right w:val="single" w:sz="4" w:space="0" w:color="auto"/>
            </w:tcBorders>
            <w:shd w:val="clear" w:color="000000" w:fill="DCE6F1"/>
            <w:vAlign w:val="center"/>
            <w:hideMark/>
          </w:tcPr>
          <w:p w14:paraId="4760DC4E" w14:textId="77777777" w:rsidR="009D3D47" w:rsidRPr="00F82C10" w:rsidRDefault="009D3D47" w:rsidP="009D3D47">
            <w:pPr>
              <w:spacing w:after="0" w:line="240" w:lineRule="auto"/>
              <w:ind w:left="0" w:firstLine="0"/>
              <w:jc w:val="center"/>
              <w:rPr>
                <w:color w:val="auto"/>
                <w:sz w:val="20"/>
              </w:rPr>
            </w:pPr>
            <w:r w:rsidRPr="00F82C10">
              <w:rPr>
                <w:color w:val="auto"/>
                <w:sz w:val="20"/>
              </w:rPr>
              <w:t>IV</w:t>
            </w:r>
          </w:p>
        </w:tc>
      </w:tr>
      <w:tr w:rsidR="009D3D47" w:rsidRPr="009D3D47" w14:paraId="5D8218B3" w14:textId="77777777" w:rsidTr="009D3D47">
        <w:trPr>
          <w:trHeight w:val="270"/>
        </w:trPr>
        <w:tc>
          <w:tcPr>
            <w:tcW w:w="0" w:type="auto"/>
            <w:tcBorders>
              <w:top w:val="nil"/>
              <w:left w:val="single" w:sz="4" w:space="0" w:color="auto"/>
              <w:bottom w:val="single" w:sz="4" w:space="0" w:color="auto"/>
              <w:right w:val="single" w:sz="4" w:space="0" w:color="auto"/>
            </w:tcBorders>
            <w:shd w:val="clear" w:color="000000" w:fill="00B0F0"/>
            <w:noWrap/>
            <w:hideMark/>
          </w:tcPr>
          <w:p w14:paraId="46C7A6FB" w14:textId="77777777" w:rsidR="009D3D47" w:rsidRPr="009D3D47" w:rsidRDefault="009D3D47" w:rsidP="009D3D47">
            <w:pPr>
              <w:spacing w:after="0" w:line="240" w:lineRule="auto"/>
              <w:ind w:left="0" w:firstLine="0"/>
              <w:jc w:val="center"/>
              <w:rPr>
                <w:b/>
                <w:bCs/>
                <w:sz w:val="22"/>
              </w:rPr>
            </w:pPr>
            <w:r w:rsidRPr="009D3D47">
              <w:rPr>
                <w:b/>
                <w:bCs/>
                <w:sz w:val="22"/>
              </w:rPr>
              <w:t>0</w:t>
            </w:r>
          </w:p>
        </w:tc>
        <w:tc>
          <w:tcPr>
            <w:tcW w:w="0" w:type="auto"/>
            <w:tcBorders>
              <w:top w:val="nil"/>
              <w:left w:val="nil"/>
              <w:bottom w:val="single" w:sz="4" w:space="0" w:color="auto"/>
              <w:right w:val="single" w:sz="4" w:space="0" w:color="auto"/>
            </w:tcBorders>
            <w:shd w:val="clear" w:color="000000" w:fill="00B0F0"/>
            <w:noWrap/>
            <w:hideMark/>
          </w:tcPr>
          <w:p w14:paraId="745DBA4E" w14:textId="77777777" w:rsidR="009D3D47" w:rsidRPr="009D3D47" w:rsidRDefault="009D3D47" w:rsidP="009D3D47">
            <w:pPr>
              <w:spacing w:after="0" w:line="240" w:lineRule="auto"/>
              <w:ind w:left="0" w:firstLine="0"/>
              <w:jc w:val="center"/>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00B0F0"/>
            <w:noWrap/>
            <w:hideMark/>
          </w:tcPr>
          <w:p w14:paraId="4AC13B58" w14:textId="77777777" w:rsidR="009D3D47" w:rsidRPr="009D3D47" w:rsidRDefault="009D3D47" w:rsidP="009D3D47">
            <w:pPr>
              <w:spacing w:after="0" w:line="240" w:lineRule="auto"/>
              <w:ind w:left="0" w:firstLine="0"/>
              <w:jc w:val="center"/>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00B0F0"/>
            <w:hideMark/>
          </w:tcPr>
          <w:p w14:paraId="720E864B" w14:textId="77777777" w:rsidR="009D3D47" w:rsidRPr="009D3D47" w:rsidRDefault="009D3D47" w:rsidP="009D3D47">
            <w:pPr>
              <w:spacing w:after="0" w:line="240" w:lineRule="auto"/>
              <w:ind w:left="0" w:firstLine="0"/>
              <w:jc w:val="left"/>
              <w:rPr>
                <w:b/>
                <w:bCs/>
                <w:sz w:val="22"/>
              </w:rPr>
            </w:pPr>
            <w:r w:rsidRPr="009D3D47">
              <w:rPr>
                <w:b/>
                <w:bCs/>
                <w:sz w:val="22"/>
              </w:rPr>
              <w:t xml:space="preserve">Project Management , Coordination and Capacity Building </w:t>
            </w:r>
          </w:p>
        </w:tc>
        <w:tc>
          <w:tcPr>
            <w:tcW w:w="0" w:type="auto"/>
            <w:tcBorders>
              <w:top w:val="nil"/>
              <w:left w:val="nil"/>
              <w:bottom w:val="single" w:sz="4" w:space="0" w:color="auto"/>
              <w:right w:val="single" w:sz="4" w:space="0" w:color="auto"/>
            </w:tcBorders>
            <w:shd w:val="clear" w:color="000000" w:fill="FFFFFF"/>
            <w:noWrap/>
            <w:hideMark/>
          </w:tcPr>
          <w:p w14:paraId="3242D798"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noWrap/>
            <w:hideMark/>
          </w:tcPr>
          <w:p w14:paraId="4955AEDF" w14:textId="77777777" w:rsidR="009D3D47" w:rsidRPr="009D3D47" w:rsidRDefault="009D3D47" w:rsidP="009D3D47">
            <w:pPr>
              <w:spacing w:after="0" w:line="240" w:lineRule="auto"/>
              <w:ind w:left="0" w:firstLine="0"/>
              <w:jc w:val="center"/>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noWrap/>
            <w:hideMark/>
          </w:tcPr>
          <w:p w14:paraId="772273E1" w14:textId="77777777" w:rsidR="009D3D47" w:rsidRPr="009D3D47" w:rsidRDefault="009D3D47" w:rsidP="009D3D47">
            <w:pPr>
              <w:spacing w:after="0" w:line="240" w:lineRule="auto"/>
              <w:ind w:left="0" w:firstLine="0"/>
              <w:jc w:val="center"/>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noWrap/>
            <w:hideMark/>
          </w:tcPr>
          <w:p w14:paraId="7FC47AE4" w14:textId="77777777" w:rsidR="009D3D47" w:rsidRPr="009D3D47" w:rsidRDefault="009D3D47" w:rsidP="009D3D47">
            <w:pPr>
              <w:spacing w:after="0" w:line="240" w:lineRule="auto"/>
              <w:ind w:left="0" w:firstLine="0"/>
              <w:jc w:val="center"/>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noWrap/>
            <w:hideMark/>
          </w:tcPr>
          <w:p w14:paraId="2FAB7C48" w14:textId="77777777" w:rsidR="009D3D47" w:rsidRPr="009D3D47" w:rsidRDefault="009D3D47" w:rsidP="009D3D47">
            <w:pPr>
              <w:spacing w:after="0" w:line="240" w:lineRule="auto"/>
              <w:ind w:left="0" w:firstLine="0"/>
              <w:jc w:val="center"/>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noWrap/>
            <w:hideMark/>
          </w:tcPr>
          <w:p w14:paraId="60CBAEF2" w14:textId="77777777" w:rsidR="009D3D47" w:rsidRPr="009D3D47" w:rsidRDefault="009D3D47" w:rsidP="009D3D47">
            <w:pPr>
              <w:spacing w:after="0" w:line="240" w:lineRule="auto"/>
              <w:ind w:left="0" w:firstLine="0"/>
              <w:jc w:val="center"/>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noWrap/>
            <w:hideMark/>
          </w:tcPr>
          <w:p w14:paraId="01035D20" w14:textId="77777777" w:rsidR="009D3D47" w:rsidRPr="009D3D47" w:rsidRDefault="009D3D47" w:rsidP="009D3D47">
            <w:pPr>
              <w:spacing w:after="0" w:line="240" w:lineRule="auto"/>
              <w:ind w:left="0" w:firstLine="0"/>
              <w:jc w:val="center"/>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noWrap/>
            <w:hideMark/>
          </w:tcPr>
          <w:p w14:paraId="7918349E" w14:textId="77777777" w:rsidR="009D3D47" w:rsidRPr="009D3D47" w:rsidRDefault="009D3D47" w:rsidP="009D3D47">
            <w:pPr>
              <w:spacing w:after="0" w:line="240" w:lineRule="auto"/>
              <w:ind w:left="0" w:firstLine="0"/>
              <w:jc w:val="center"/>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noWrap/>
            <w:hideMark/>
          </w:tcPr>
          <w:p w14:paraId="30A780BF" w14:textId="77777777" w:rsidR="009D3D47" w:rsidRPr="009D3D47" w:rsidRDefault="009D3D47" w:rsidP="009D3D47">
            <w:pPr>
              <w:spacing w:after="0" w:line="240" w:lineRule="auto"/>
              <w:ind w:left="0" w:firstLine="0"/>
              <w:jc w:val="center"/>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noWrap/>
            <w:hideMark/>
          </w:tcPr>
          <w:p w14:paraId="2502DB42" w14:textId="77777777" w:rsidR="009D3D47" w:rsidRPr="009D3D47" w:rsidRDefault="009D3D47" w:rsidP="009D3D47">
            <w:pPr>
              <w:spacing w:after="0" w:line="240" w:lineRule="auto"/>
              <w:ind w:left="0" w:firstLine="0"/>
              <w:jc w:val="center"/>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noWrap/>
            <w:hideMark/>
          </w:tcPr>
          <w:p w14:paraId="79A22B78" w14:textId="77777777" w:rsidR="009D3D47" w:rsidRPr="009D3D47" w:rsidRDefault="009D3D47" w:rsidP="009D3D47">
            <w:pPr>
              <w:spacing w:after="0" w:line="240" w:lineRule="auto"/>
              <w:ind w:left="0" w:firstLine="0"/>
              <w:jc w:val="center"/>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noWrap/>
            <w:hideMark/>
          </w:tcPr>
          <w:p w14:paraId="5D6A9925" w14:textId="77777777" w:rsidR="009D3D47" w:rsidRPr="009D3D47" w:rsidRDefault="009D3D47" w:rsidP="009D3D47">
            <w:pPr>
              <w:spacing w:after="0" w:line="240" w:lineRule="auto"/>
              <w:ind w:left="0" w:firstLine="0"/>
              <w:jc w:val="center"/>
              <w:rPr>
                <w:sz w:val="22"/>
              </w:rPr>
            </w:pPr>
            <w:r w:rsidRPr="009D3D47">
              <w:rPr>
                <w:sz w:val="22"/>
              </w:rPr>
              <w:t> </w:t>
            </w:r>
          </w:p>
        </w:tc>
      </w:tr>
      <w:tr w:rsidR="009D3D47" w:rsidRPr="009D3D47" w14:paraId="64521CC5" w14:textId="77777777" w:rsidTr="009D3D47">
        <w:trPr>
          <w:trHeight w:val="285"/>
        </w:trPr>
        <w:tc>
          <w:tcPr>
            <w:tcW w:w="0" w:type="auto"/>
            <w:tcBorders>
              <w:top w:val="nil"/>
              <w:left w:val="single" w:sz="4" w:space="0" w:color="auto"/>
              <w:bottom w:val="single" w:sz="4" w:space="0" w:color="auto"/>
              <w:right w:val="single" w:sz="4" w:space="0" w:color="auto"/>
            </w:tcBorders>
            <w:shd w:val="clear" w:color="000000" w:fill="FABF8F"/>
            <w:noWrap/>
            <w:hideMark/>
          </w:tcPr>
          <w:p w14:paraId="62FA7952" w14:textId="77777777" w:rsidR="009D3D47" w:rsidRPr="009D3D47" w:rsidRDefault="009D3D47" w:rsidP="009D3D47">
            <w:pPr>
              <w:spacing w:after="0" w:line="240" w:lineRule="auto"/>
              <w:ind w:left="0" w:firstLine="0"/>
              <w:jc w:val="center"/>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ABF8F"/>
            <w:noWrap/>
            <w:hideMark/>
          </w:tcPr>
          <w:p w14:paraId="3E0D2704" w14:textId="77777777" w:rsidR="009D3D47" w:rsidRPr="009D3D47" w:rsidRDefault="009D3D47" w:rsidP="009D3D47">
            <w:pPr>
              <w:spacing w:after="0" w:line="240" w:lineRule="auto"/>
              <w:ind w:left="0" w:firstLine="0"/>
              <w:jc w:val="center"/>
              <w:rPr>
                <w:sz w:val="20"/>
                <w:szCs w:val="20"/>
              </w:rPr>
            </w:pPr>
            <w:r w:rsidRPr="009D3D47">
              <w:rPr>
                <w:sz w:val="20"/>
                <w:szCs w:val="20"/>
              </w:rPr>
              <w:t>0.1</w:t>
            </w:r>
          </w:p>
        </w:tc>
        <w:tc>
          <w:tcPr>
            <w:tcW w:w="0" w:type="auto"/>
            <w:tcBorders>
              <w:top w:val="nil"/>
              <w:left w:val="nil"/>
              <w:bottom w:val="single" w:sz="4" w:space="0" w:color="auto"/>
              <w:right w:val="single" w:sz="4" w:space="0" w:color="auto"/>
            </w:tcBorders>
            <w:shd w:val="clear" w:color="000000" w:fill="FABF8F"/>
            <w:noWrap/>
            <w:hideMark/>
          </w:tcPr>
          <w:p w14:paraId="199E9155" w14:textId="77777777" w:rsidR="009D3D47" w:rsidRPr="009D3D47" w:rsidRDefault="009D3D47" w:rsidP="009D3D47">
            <w:pPr>
              <w:spacing w:after="0" w:line="240" w:lineRule="auto"/>
              <w:ind w:left="0" w:firstLine="0"/>
              <w:jc w:val="center"/>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ABF8F"/>
            <w:noWrap/>
            <w:hideMark/>
          </w:tcPr>
          <w:p w14:paraId="733A2B4A" w14:textId="77777777" w:rsidR="009D3D47" w:rsidRPr="009D3D47" w:rsidRDefault="009D3D47" w:rsidP="009D3D47">
            <w:pPr>
              <w:spacing w:after="0" w:line="240" w:lineRule="auto"/>
              <w:ind w:left="0" w:firstLine="0"/>
              <w:jc w:val="left"/>
              <w:rPr>
                <w:sz w:val="20"/>
                <w:szCs w:val="20"/>
              </w:rPr>
            </w:pPr>
            <w:r w:rsidRPr="009D3D47">
              <w:rPr>
                <w:sz w:val="20"/>
                <w:szCs w:val="20"/>
              </w:rPr>
              <w:t xml:space="preserve">Creating a project management  and Coordination </w:t>
            </w:r>
          </w:p>
        </w:tc>
        <w:tc>
          <w:tcPr>
            <w:tcW w:w="0" w:type="auto"/>
            <w:tcBorders>
              <w:top w:val="nil"/>
              <w:left w:val="nil"/>
              <w:bottom w:val="single" w:sz="4" w:space="0" w:color="auto"/>
              <w:right w:val="single" w:sz="4" w:space="0" w:color="auto"/>
            </w:tcBorders>
            <w:shd w:val="clear" w:color="000000" w:fill="FFFFFF"/>
            <w:noWrap/>
            <w:hideMark/>
          </w:tcPr>
          <w:p w14:paraId="199BA5AE" w14:textId="77777777" w:rsidR="009D3D47" w:rsidRPr="009D3D47" w:rsidRDefault="009D3D47" w:rsidP="009D3D47">
            <w:pPr>
              <w:spacing w:after="0" w:line="240" w:lineRule="auto"/>
              <w:ind w:left="0" w:firstLine="0"/>
              <w:jc w:val="center"/>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noWrap/>
            <w:hideMark/>
          </w:tcPr>
          <w:p w14:paraId="032FB7FE" w14:textId="77777777" w:rsidR="009D3D47" w:rsidRPr="009D3D47" w:rsidRDefault="009D3D47" w:rsidP="009D3D47">
            <w:pPr>
              <w:spacing w:after="0" w:line="240" w:lineRule="auto"/>
              <w:ind w:left="0" w:firstLine="0"/>
              <w:jc w:val="center"/>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noWrap/>
            <w:hideMark/>
          </w:tcPr>
          <w:p w14:paraId="58B22C17" w14:textId="77777777" w:rsidR="009D3D47" w:rsidRPr="009D3D47" w:rsidRDefault="009D3D47" w:rsidP="009D3D47">
            <w:pPr>
              <w:spacing w:after="0" w:line="240" w:lineRule="auto"/>
              <w:ind w:left="0" w:firstLine="0"/>
              <w:jc w:val="center"/>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noWrap/>
            <w:hideMark/>
          </w:tcPr>
          <w:p w14:paraId="46525DA0"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60DEA9DA"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5926EB28"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45184B00"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5002274D"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7DAA88D0"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124F9D95"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135D2716" w14:textId="77777777" w:rsidR="009D3D47" w:rsidRPr="009D3D47" w:rsidRDefault="009D3D47" w:rsidP="009D3D47">
            <w:pPr>
              <w:spacing w:after="0" w:line="240" w:lineRule="auto"/>
              <w:ind w:left="0" w:firstLine="0"/>
              <w:jc w:val="center"/>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noWrap/>
            <w:hideMark/>
          </w:tcPr>
          <w:p w14:paraId="77B1352E" w14:textId="77777777" w:rsidR="009D3D47" w:rsidRPr="009D3D47" w:rsidRDefault="009D3D47" w:rsidP="009D3D47">
            <w:pPr>
              <w:spacing w:after="0" w:line="240" w:lineRule="auto"/>
              <w:ind w:left="0" w:firstLine="0"/>
              <w:jc w:val="center"/>
              <w:rPr>
                <w:sz w:val="20"/>
                <w:szCs w:val="20"/>
              </w:rPr>
            </w:pPr>
            <w:r w:rsidRPr="009D3D47">
              <w:rPr>
                <w:sz w:val="20"/>
                <w:szCs w:val="20"/>
              </w:rPr>
              <w:t> </w:t>
            </w:r>
          </w:p>
        </w:tc>
      </w:tr>
      <w:tr w:rsidR="009D3D47" w:rsidRPr="009D3D47" w14:paraId="4B605996" w14:textId="77777777" w:rsidTr="009D3D47">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14:paraId="3D26A388"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0E5C7CD0"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noWrap/>
            <w:hideMark/>
          </w:tcPr>
          <w:p w14:paraId="0D2CFA54" w14:textId="77777777" w:rsidR="009D3D47" w:rsidRPr="009D3D47" w:rsidRDefault="009D3D47" w:rsidP="009D3D47">
            <w:pPr>
              <w:spacing w:after="0" w:line="240" w:lineRule="auto"/>
              <w:ind w:left="0" w:firstLine="0"/>
              <w:jc w:val="left"/>
              <w:rPr>
                <w:sz w:val="20"/>
                <w:szCs w:val="20"/>
              </w:rPr>
            </w:pPr>
            <w:r w:rsidRPr="009D3D47">
              <w:rPr>
                <w:sz w:val="20"/>
                <w:szCs w:val="20"/>
              </w:rPr>
              <w:t>0.1.1</w:t>
            </w:r>
          </w:p>
        </w:tc>
        <w:tc>
          <w:tcPr>
            <w:tcW w:w="0" w:type="auto"/>
            <w:tcBorders>
              <w:top w:val="nil"/>
              <w:left w:val="nil"/>
              <w:bottom w:val="single" w:sz="4" w:space="0" w:color="auto"/>
              <w:right w:val="single" w:sz="4" w:space="0" w:color="auto"/>
            </w:tcBorders>
            <w:hideMark/>
          </w:tcPr>
          <w:p w14:paraId="118C15ED" w14:textId="77777777" w:rsidR="009D3D47" w:rsidRPr="009D3D47" w:rsidRDefault="009D3D47" w:rsidP="009D3D47">
            <w:pPr>
              <w:spacing w:after="0" w:line="240" w:lineRule="auto"/>
              <w:ind w:left="0" w:firstLine="0"/>
              <w:jc w:val="left"/>
              <w:rPr>
                <w:sz w:val="22"/>
              </w:rPr>
            </w:pPr>
            <w:r w:rsidRPr="009D3D47">
              <w:rPr>
                <w:sz w:val="22"/>
              </w:rPr>
              <w:t xml:space="preserve">Hiring of project staff and </w:t>
            </w:r>
            <w:r w:rsidR="000F00B1" w:rsidRPr="009D3D47">
              <w:rPr>
                <w:sz w:val="22"/>
              </w:rPr>
              <w:t>assigning</w:t>
            </w:r>
            <w:r w:rsidRPr="009D3D47">
              <w:rPr>
                <w:sz w:val="22"/>
              </w:rPr>
              <w:t xml:space="preserve"> of thematic and technical </w:t>
            </w:r>
            <w:r w:rsidR="000F00B1" w:rsidRPr="009D3D47">
              <w:rPr>
                <w:sz w:val="22"/>
              </w:rPr>
              <w:t>staffs</w:t>
            </w:r>
            <w:r w:rsidRPr="009D3D47">
              <w:rPr>
                <w:sz w:val="22"/>
              </w:rPr>
              <w:t xml:space="preserve">  </w:t>
            </w:r>
          </w:p>
        </w:tc>
        <w:tc>
          <w:tcPr>
            <w:tcW w:w="0" w:type="auto"/>
            <w:tcBorders>
              <w:top w:val="nil"/>
              <w:left w:val="nil"/>
              <w:bottom w:val="single" w:sz="4" w:space="0" w:color="auto"/>
              <w:right w:val="single" w:sz="4" w:space="0" w:color="auto"/>
            </w:tcBorders>
            <w:shd w:val="clear" w:color="000000" w:fill="00B050"/>
            <w:noWrap/>
            <w:hideMark/>
          </w:tcPr>
          <w:p w14:paraId="4631DB6C"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01BB8C2A"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12FCD724"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08D6362F"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1CE952BD"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3E17CFD6"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328D20E8"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6B3427CA"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4AE76379"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29DFF2CC"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0F724DC9"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2F1ECB0C"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r>
      <w:tr w:rsidR="009D3D47" w:rsidRPr="009D3D47" w14:paraId="01FE2BFB" w14:textId="77777777" w:rsidTr="009D3D47">
        <w:trPr>
          <w:trHeight w:val="255"/>
        </w:trPr>
        <w:tc>
          <w:tcPr>
            <w:tcW w:w="0" w:type="auto"/>
            <w:tcBorders>
              <w:top w:val="nil"/>
              <w:left w:val="single" w:sz="4" w:space="0" w:color="auto"/>
              <w:bottom w:val="single" w:sz="4" w:space="0" w:color="auto"/>
              <w:right w:val="single" w:sz="4" w:space="0" w:color="auto"/>
            </w:tcBorders>
            <w:shd w:val="clear" w:color="000000" w:fill="FFFFFF"/>
            <w:noWrap/>
            <w:hideMark/>
          </w:tcPr>
          <w:p w14:paraId="4A599B3F"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6AA58BDD"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noWrap/>
            <w:hideMark/>
          </w:tcPr>
          <w:p w14:paraId="6BF37E2A" w14:textId="77777777" w:rsidR="009D3D47" w:rsidRPr="009D3D47" w:rsidRDefault="009D3D47" w:rsidP="009D3D47">
            <w:pPr>
              <w:spacing w:after="0" w:line="240" w:lineRule="auto"/>
              <w:ind w:left="0" w:firstLine="0"/>
              <w:jc w:val="left"/>
              <w:rPr>
                <w:sz w:val="20"/>
                <w:szCs w:val="20"/>
              </w:rPr>
            </w:pPr>
            <w:r w:rsidRPr="009D3D47">
              <w:rPr>
                <w:sz w:val="20"/>
                <w:szCs w:val="20"/>
              </w:rPr>
              <w:t>0.1.2</w:t>
            </w:r>
          </w:p>
        </w:tc>
        <w:tc>
          <w:tcPr>
            <w:tcW w:w="0" w:type="auto"/>
            <w:tcBorders>
              <w:top w:val="nil"/>
              <w:left w:val="nil"/>
              <w:bottom w:val="single" w:sz="4" w:space="0" w:color="auto"/>
              <w:right w:val="single" w:sz="4" w:space="0" w:color="auto"/>
            </w:tcBorders>
            <w:hideMark/>
          </w:tcPr>
          <w:p w14:paraId="773C0C23" w14:textId="77777777" w:rsidR="009D3D47" w:rsidRPr="009D3D47" w:rsidRDefault="009D3D47" w:rsidP="009D3D47">
            <w:pPr>
              <w:spacing w:after="0" w:line="240" w:lineRule="auto"/>
              <w:ind w:left="0" w:firstLine="0"/>
              <w:jc w:val="left"/>
              <w:rPr>
                <w:sz w:val="18"/>
                <w:szCs w:val="18"/>
              </w:rPr>
            </w:pPr>
            <w:r w:rsidRPr="009D3D47">
              <w:rPr>
                <w:sz w:val="18"/>
                <w:szCs w:val="18"/>
              </w:rPr>
              <w:t xml:space="preserve">Conducting steering  and technical committees meetings </w:t>
            </w:r>
          </w:p>
        </w:tc>
        <w:tc>
          <w:tcPr>
            <w:tcW w:w="0" w:type="auto"/>
            <w:tcBorders>
              <w:top w:val="nil"/>
              <w:left w:val="nil"/>
              <w:bottom w:val="single" w:sz="4" w:space="0" w:color="auto"/>
              <w:right w:val="single" w:sz="4" w:space="0" w:color="auto"/>
            </w:tcBorders>
            <w:shd w:val="clear" w:color="000000" w:fill="00B050"/>
            <w:noWrap/>
            <w:hideMark/>
          </w:tcPr>
          <w:p w14:paraId="55AA96B8"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0C65025D"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1A186462"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34CFB8BA"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1FEE8918"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1D0E292D"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434E5374"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2EE45425"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087CE277"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3A08AC99"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79D23A5A"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1115878F"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r>
      <w:tr w:rsidR="009D3D47" w:rsidRPr="009D3D47" w14:paraId="07141E31" w14:textId="77777777" w:rsidTr="009D3D47">
        <w:trPr>
          <w:trHeight w:val="255"/>
        </w:trPr>
        <w:tc>
          <w:tcPr>
            <w:tcW w:w="0" w:type="auto"/>
            <w:tcBorders>
              <w:top w:val="nil"/>
              <w:left w:val="single" w:sz="4" w:space="0" w:color="auto"/>
              <w:bottom w:val="single" w:sz="4" w:space="0" w:color="auto"/>
              <w:right w:val="single" w:sz="4" w:space="0" w:color="auto"/>
            </w:tcBorders>
            <w:shd w:val="clear" w:color="000000" w:fill="FFFFFF"/>
            <w:noWrap/>
            <w:hideMark/>
          </w:tcPr>
          <w:p w14:paraId="0EE9E40C"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3DDE6C1D"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noWrap/>
            <w:hideMark/>
          </w:tcPr>
          <w:p w14:paraId="18E67785" w14:textId="77777777" w:rsidR="009D3D47" w:rsidRPr="009D3D47" w:rsidRDefault="009D3D47" w:rsidP="009D3D47">
            <w:pPr>
              <w:spacing w:after="0" w:line="240" w:lineRule="auto"/>
              <w:ind w:left="0" w:firstLine="0"/>
              <w:jc w:val="left"/>
              <w:rPr>
                <w:sz w:val="20"/>
                <w:szCs w:val="20"/>
              </w:rPr>
            </w:pPr>
            <w:r w:rsidRPr="009D3D47">
              <w:rPr>
                <w:sz w:val="20"/>
                <w:szCs w:val="20"/>
              </w:rPr>
              <w:t>0.1.3</w:t>
            </w:r>
          </w:p>
        </w:tc>
        <w:tc>
          <w:tcPr>
            <w:tcW w:w="0" w:type="auto"/>
            <w:tcBorders>
              <w:top w:val="nil"/>
              <w:left w:val="nil"/>
              <w:bottom w:val="single" w:sz="4" w:space="0" w:color="auto"/>
              <w:right w:val="single" w:sz="4" w:space="0" w:color="auto"/>
            </w:tcBorders>
            <w:hideMark/>
          </w:tcPr>
          <w:p w14:paraId="5C83DAC5" w14:textId="77777777" w:rsidR="009D3D47" w:rsidRPr="009D3D47" w:rsidRDefault="009D3D47" w:rsidP="009D3D47">
            <w:pPr>
              <w:spacing w:after="0" w:line="240" w:lineRule="auto"/>
              <w:ind w:left="0" w:firstLine="0"/>
              <w:jc w:val="left"/>
              <w:rPr>
                <w:sz w:val="18"/>
                <w:szCs w:val="18"/>
              </w:rPr>
            </w:pPr>
            <w:r w:rsidRPr="009D3D47">
              <w:rPr>
                <w:sz w:val="18"/>
                <w:szCs w:val="18"/>
              </w:rPr>
              <w:t xml:space="preserve">Conducting Stakeholder meetings </w:t>
            </w:r>
          </w:p>
        </w:tc>
        <w:tc>
          <w:tcPr>
            <w:tcW w:w="0" w:type="auto"/>
            <w:tcBorders>
              <w:top w:val="nil"/>
              <w:left w:val="nil"/>
              <w:bottom w:val="single" w:sz="4" w:space="0" w:color="auto"/>
              <w:right w:val="single" w:sz="4" w:space="0" w:color="auto"/>
            </w:tcBorders>
            <w:shd w:val="clear" w:color="000000" w:fill="FFFFFF"/>
            <w:noWrap/>
            <w:hideMark/>
          </w:tcPr>
          <w:p w14:paraId="496C8CE9"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64669C36"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4F83AE17"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09BA8678"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53C56277"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565F43E6"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1FBCB223"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250AAB8E"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25641AF6"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0C6B27F0"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05E7CA21"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28420059"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r>
      <w:tr w:rsidR="009D3D47" w:rsidRPr="009D3D47" w14:paraId="33A614BF" w14:textId="77777777" w:rsidTr="009D3D47">
        <w:trPr>
          <w:trHeight w:val="255"/>
        </w:trPr>
        <w:tc>
          <w:tcPr>
            <w:tcW w:w="0" w:type="auto"/>
            <w:tcBorders>
              <w:top w:val="nil"/>
              <w:left w:val="single" w:sz="4" w:space="0" w:color="auto"/>
              <w:bottom w:val="single" w:sz="4" w:space="0" w:color="auto"/>
              <w:right w:val="single" w:sz="4" w:space="0" w:color="auto"/>
            </w:tcBorders>
            <w:shd w:val="clear" w:color="000000" w:fill="FFFFFF"/>
            <w:noWrap/>
            <w:hideMark/>
          </w:tcPr>
          <w:p w14:paraId="29D6F8B2"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370F95AA"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noWrap/>
            <w:hideMark/>
          </w:tcPr>
          <w:p w14:paraId="6BED5BCB" w14:textId="77777777" w:rsidR="009D3D47" w:rsidRPr="009D3D47" w:rsidRDefault="009D3D47" w:rsidP="009D3D47">
            <w:pPr>
              <w:spacing w:after="0" w:line="240" w:lineRule="auto"/>
              <w:ind w:left="0" w:firstLine="0"/>
              <w:jc w:val="left"/>
              <w:rPr>
                <w:sz w:val="20"/>
                <w:szCs w:val="20"/>
              </w:rPr>
            </w:pPr>
            <w:r w:rsidRPr="009D3D47">
              <w:rPr>
                <w:sz w:val="20"/>
                <w:szCs w:val="20"/>
              </w:rPr>
              <w:t>0.1.4</w:t>
            </w:r>
          </w:p>
        </w:tc>
        <w:tc>
          <w:tcPr>
            <w:tcW w:w="0" w:type="auto"/>
            <w:tcBorders>
              <w:top w:val="nil"/>
              <w:left w:val="nil"/>
              <w:bottom w:val="single" w:sz="4" w:space="0" w:color="auto"/>
              <w:right w:val="single" w:sz="4" w:space="0" w:color="auto"/>
            </w:tcBorders>
            <w:shd w:val="clear" w:color="000000" w:fill="FFFFFF"/>
            <w:hideMark/>
          </w:tcPr>
          <w:p w14:paraId="0BE76E10" w14:textId="77777777" w:rsidR="009D3D47" w:rsidRPr="009D3D47" w:rsidRDefault="009D3D47" w:rsidP="009D3D47">
            <w:pPr>
              <w:spacing w:after="0" w:line="240" w:lineRule="auto"/>
              <w:ind w:left="0" w:firstLine="0"/>
              <w:jc w:val="left"/>
              <w:rPr>
                <w:sz w:val="18"/>
                <w:szCs w:val="18"/>
              </w:rPr>
            </w:pPr>
            <w:r w:rsidRPr="009D3D47">
              <w:rPr>
                <w:sz w:val="18"/>
                <w:szCs w:val="18"/>
              </w:rPr>
              <w:t>Conducting fieldwork,</w:t>
            </w:r>
            <w:r w:rsidR="000F00B1">
              <w:rPr>
                <w:sz w:val="18"/>
                <w:szCs w:val="18"/>
              </w:rPr>
              <w:t xml:space="preserve"> </w:t>
            </w:r>
            <w:r w:rsidRPr="009D3D47">
              <w:rPr>
                <w:sz w:val="18"/>
                <w:szCs w:val="18"/>
              </w:rPr>
              <w:t xml:space="preserve">M&amp;E </w:t>
            </w:r>
          </w:p>
        </w:tc>
        <w:tc>
          <w:tcPr>
            <w:tcW w:w="0" w:type="auto"/>
            <w:tcBorders>
              <w:top w:val="nil"/>
              <w:left w:val="nil"/>
              <w:bottom w:val="single" w:sz="4" w:space="0" w:color="auto"/>
              <w:right w:val="single" w:sz="4" w:space="0" w:color="auto"/>
            </w:tcBorders>
            <w:shd w:val="clear" w:color="000000" w:fill="00B050"/>
            <w:noWrap/>
            <w:hideMark/>
          </w:tcPr>
          <w:p w14:paraId="48762445"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775A3757"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5B0A015C"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29E310E6"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070BFF4E"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724E0C34"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373721EC"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591D3E76"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51F22C01"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528EF4DC"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5154753C"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30226C6B"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r>
      <w:tr w:rsidR="009D3D47" w:rsidRPr="009D3D47" w14:paraId="31DC7915" w14:textId="77777777" w:rsidTr="009D3D47">
        <w:trPr>
          <w:trHeight w:val="255"/>
        </w:trPr>
        <w:tc>
          <w:tcPr>
            <w:tcW w:w="0" w:type="auto"/>
            <w:tcBorders>
              <w:top w:val="nil"/>
              <w:left w:val="single" w:sz="4" w:space="0" w:color="auto"/>
              <w:bottom w:val="single" w:sz="4" w:space="0" w:color="auto"/>
              <w:right w:val="single" w:sz="4" w:space="0" w:color="auto"/>
            </w:tcBorders>
            <w:shd w:val="clear" w:color="000000" w:fill="FFFFFF"/>
            <w:noWrap/>
            <w:hideMark/>
          </w:tcPr>
          <w:p w14:paraId="0576AEFE"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35240451"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noWrap/>
            <w:hideMark/>
          </w:tcPr>
          <w:p w14:paraId="41C65A30" w14:textId="77777777" w:rsidR="009D3D47" w:rsidRPr="009D3D47" w:rsidRDefault="009D3D47" w:rsidP="009D3D47">
            <w:pPr>
              <w:spacing w:after="0" w:line="240" w:lineRule="auto"/>
              <w:ind w:left="0" w:firstLine="0"/>
              <w:jc w:val="left"/>
              <w:rPr>
                <w:sz w:val="20"/>
                <w:szCs w:val="20"/>
              </w:rPr>
            </w:pPr>
            <w:r w:rsidRPr="009D3D47">
              <w:rPr>
                <w:sz w:val="20"/>
                <w:szCs w:val="20"/>
              </w:rPr>
              <w:t>0.1.5</w:t>
            </w:r>
          </w:p>
        </w:tc>
        <w:tc>
          <w:tcPr>
            <w:tcW w:w="0" w:type="auto"/>
            <w:tcBorders>
              <w:top w:val="nil"/>
              <w:left w:val="nil"/>
              <w:bottom w:val="single" w:sz="4" w:space="0" w:color="auto"/>
              <w:right w:val="single" w:sz="4" w:space="0" w:color="auto"/>
            </w:tcBorders>
            <w:hideMark/>
          </w:tcPr>
          <w:p w14:paraId="717EB734" w14:textId="77777777" w:rsidR="009D3D47" w:rsidRPr="009D3D47" w:rsidRDefault="009D3D47" w:rsidP="009D3D47">
            <w:pPr>
              <w:spacing w:after="0" w:line="240" w:lineRule="auto"/>
              <w:ind w:left="0" w:firstLine="0"/>
              <w:jc w:val="left"/>
              <w:rPr>
                <w:sz w:val="18"/>
                <w:szCs w:val="18"/>
              </w:rPr>
            </w:pPr>
            <w:r w:rsidRPr="009D3D47">
              <w:rPr>
                <w:sz w:val="18"/>
                <w:szCs w:val="18"/>
              </w:rPr>
              <w:t>Conducting community awareness forums</w:t>
            </w:r>
          </w:p>
        </w:tc>
        <w:tc>
          <w:tcPr>
            <w:tcW w:w="0" w:type="auto"/>
            <w:tcBorders>
              <w:top w:val="nil"/>
              <w:left w:val="nil"/>
              <w:bottom w:val="single" w:sz="4" w:space="0" w:color="auto"/>
              <w:right w:val="single" w:sz="4" w:space="0" w:color="auto"/>
            </w:tcBorders>
            <w:shd w:val="clear" w:color="000000" w:fill="00B050"/>
            <w:noWrap/>
            <w:hideMark/>
          </w:tcPr>
          <w:p w14:paraId="254748F1"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3AC6138D"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5BE8E56F"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10B6ABAB"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4AE47884"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39F03F0A"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50AF295D"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6AD2C09B"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3233E2C3"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0B8F0E69"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0A289522"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51EDFBAA"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r>
      <w:tr w:rsidR="009D3D47" w:rsidRPr="009D3D47" w14:paraId="7E7FDE85" w14:textId="77777777" w:rsidTr="009D3D47">
        <w:trPr>
          <w:trHeight w:val="255"/>
        </w:trPr>
        <w:tc>
          <w:tcPr>
            <w:tcW w:w="0" w:type="auto"/>
            <w:tcBorders>
              <w:top w:val="nil"/>
              <w:left w:val="single" w:sz="4" w:space="0" w:color="auto"/>
              <w:bottom w:val="single" w:sz="4" w:space="0" w:color="auto"/>
              <w:right w:val="single" w:sz="4" w:space="0" w:color="auto"/>
            </w:tcBorders>
            <w:shd w:val="clear" w:color="000000" w:fill="FFFFFF"/>
            <w:noWrap/>
            <w:hideMark/>
          </w:tcPr>
          <w:p w14:paraId="721DE9AD"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009A83E5"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noWrap/>
            <w:hideMark/>
          </w:tcPr>
          <w:p w14:paraId="42C286FD" w14:textId="77777777" w:rsidR="009D3D47" w:rsidRPr="009D3D47" w:rsidRDefault="009D3D47" w:rsidP="009D3D47">
            <w:pPr>
              <w:spacing w:after="0" w:line="240" w:lineRule="auto"/>
              <w:ind w:left="0" w:firstLine="0"/>
              <w:jc w:val="left"/>
              <w:rPr>
                <w:sz w:val="20"/>
                <w:szCs w:val="20"/>
              </w:rPr>
            </w:pPr>
            <w:r w:rsidRPr="009D3D47">
              <w:rPr>
                <w:sz w:val="20"/>
                <w:szCs w:val="20"/>
              </w:rPr>
              <w:t>0.1.6</w:t>
            </w:r>
          </w:p>
        </w:tc>
        <w:tc>
          <w:tcPr>
            <w:tcW w:w="0" w:type="auto"/>
            <w:tcBorders>
              <w:top w:val="nil"/>
              <w:left w:val="nil"/>
              <w:bottom w:val="single" w:sz="4" w:space="0" w:color="auto"/>
              <w:right w:val="single" w:sz="4" w:space="0" w:color="auto"/>
            </w:tcBorders>
            <w:hideMark/>
          </w:tcPr>
          <w:p w14:paraId="3BC1647D" w14:textId="77777777" w:rsidR="009D3D47" w:rsidRPr="009D3D47" w:rsidRDefault="009D3D47" w:rsidP="009D3D47">
            <w:pPr>
              <w:spacing w:after="0" w:line="240" w:lineRule="auto"/>
              <w:ind w:left="0" w:firstLine="0"/>
              <w:jc w:val="left"/>
              <w:rPr>
                <w:sz w:val="18"/>
                <w:szCs w:val="18"/>
              </w:rPr>
            </w:pPr>
            <w:r w:rsidRPr="009D3D47">
              <w:rPr>
                <w:sz w:val="18"/>
                <w:szCs w:val="18"/>
              </w:rPr>
              <w:t>Programme kick of workshop</w:t>
            </w:r>
          </w:p>
        </w:tc>
        <w:tc>
          <w:tcPr>
            <w:tcW w:w="0" w:type="auto"/>
            <w:tcBorders>
              <w:top w:val="nil"/>
              <w:left w:val="nil"/>
              <w:bottom w:val="single" w:sz="4" w:space="0" w:color="auto"/>
              <w:right w:val="single" w:sz="4" w:space="0" w:color="auto"/>
            </w:tcBorders>
            <w:shd w:val="clear" w:color="000000" w:fill="00B050"/>
            <w:noWrap/>
            <w:hideMark/>
          </w:tcPr>
          <w:p w14:paraId="0538E6C8"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72FA3230"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036449BC"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396D7329"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36E7B8C6"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72A84557"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3C790A66"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0A90C532"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6EE9D658"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1BD0DD3D"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36C43CF6"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21636E01"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r>
      <w:tr w:rsidR="009D3D47" w:rsidRPr="009D3D47" w14:paraId="0526023A" w14:textId="77777777" w:rsidTr="009D3D47">
        <w:trPr>
          <w:trHeight w:val="255"/>
        </w:trPr>
        <w:tc>
          <w:tcPr>
            <w:tcW w:w="0" w:type="auto"/>
            <w:tcBorders>
              <w:top w:val="nil"/>
              <w:left w:val="single" w:sz="4" w:space="0" w:color="auto"/>
              <w:bottom w:val="single" w:sz="4" w:space="0" w:color="auto"/>
              <w:right w:val="single" w:sz="4" w:space="0" w:color="auto"/>
            </w:tcBorders>
            <w:shd w:val="clear" w:color="000000" w:fill="FFFFFF"/>
            <w:noWrap/>
            <w:hideMark/>
          </w:tcPr>
          <w:p w14:paraId="0A88A36F"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36F28A67"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noWrap/>
            <w:hideMark/>
          </w:tcPr>
          <w:p w14:paraId="11B46A49" w14:textId="77777777" w:rsidR="009D3D47" w:rsidRPr="009D3D47" w:rsidRDefault="009D3D47" w:rsidP="009D3D47">
            <w:pPr>
              <w:spacing w:after="0" w:line="240" w:lineRule="auto"/>
              <w:ind w:left="0" w:firstLine="0"/>
              <w:jc w:val="left"/>
              <w:rPr>
                <w:sz w:val="20"/>
                <w:szCs w:val="20"/>
              </w:rPr>
            </w:pPr>
            <w:r w:rsidRPr="009D3D47">
              <w:rPr>
                <w:sz w:val="20"/>
                <w:szCs w:val="20"/>
              </w:rPr>
              <w:t>0.1.7</w:t>
            </w:r>
          </w:p>
        </w:tc>
        <w:tc>
          <w:tcPr>
            <w:tcW w:w="0" w:type="auto"/>
            <w:tcBorders>
              <w:top w:val="nil"/>
              <w:left w:val="nil"/>
              <w:bottom w:val="single" w:sz="4" w:space="0" w:color="auto"/>
              <w:right w:val="single" w:sz="4" w:space="0" w:color="auto"/>
            </w:tcBorders>
            <w:hideMark/>
          </w:tcPr>
          <w:p w14:paraId="515E3654" w14:textId="77777777" w:rsidR="009D3D47" w:rsidRPr="009D3D47" w:rsidRDefault="009D3D47" w:rsidP="009D3D47">
            <w:pPr>
              <w:spacing w:after="0" w:line="240" w:lineRule="auto"/>
              <w:ind w:left="0" w:firstLine="0"/>
              <w:jc w:val="left"/>
              <w:rPr>
                <w:sz w:val="18"/>
                <w:szCs w:val="18"/>
              </w:rPr>
            </w:pPr>
            <w:r w:rsidRPr="009D3D47">
              <w:rPr>
                <w:sz w:val="18"/>
                <w:szCs w:val="18"/>
              </w:rPr>
              <w:t>Quarterly programme review meetings</w:t>
            </w:r>
          </w:p>
        </w:tc>
        <w:tc>
          <w:tcPr>
            <w:tcW w:w="0" w:type="auto"/>
            <w:tcBorders>
              <w:top w:val="nil"/>
              <w:left w:val="nil"/>
              <w:bottom w:val="single" w:sz="4" w:space="0" w:color="auto"/>
              <w:right w:val="single" w:sz="4" w:space="0" w:color="auto"/>
            </w:tcBorders>
            <w:shd w:val="clear" w:color="000000" w:fill="00B050"/>
            <w:noWrap/>
            <w:hideMark/>
          </w:tcPr>
          <w:p w14:paraId="26571D1E"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7704D140"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0EDC7DC9"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3BD25379"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0ED91F6D"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3A97639A"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5CD4DDF7"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6D543075"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51D3EFA4"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4A9D3939"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0CA926F6"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50486A62"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r>
      <w:tr w:rsidR="009D3D47" w:rsidRPr="009D3D47" w14:paraId="57DD49E5" w14:textId="77777777" w:rsidTr="009D3D47">
        <w:trPr>
          <w:trHeight w:val="255"/>
        </w:trPr>
        <w:tc>
          <w:tcPr>
            <w:tcW w:w="0" w:type="auto"/>
            <w:tcBorders>
              <w:top w:val="nil"/>
              <w:left w:val="single" w:sz="4" w:space="0" w:color="auto"/>
              <w:bottom w:val="single" w:sz="4" w:space="0" w:color="auto"/>
              <w:right w:val="single" w:sz="4" w:space="0" w:color="auto"/>
            </w:tcBorders>
            <w:shd w:val="clear" w:color="000000" w:fill="FFFFFF"/>
            <w:noWrap/>
            <w:hideMark/>
          </w:tcPr>
          <w:p w14:paraId="1E302FA2"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39A0150C"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noWrap/>
            <w:hideMark/>
          </w:tcPr>
          <w:p w14:paraId="4D5433DE" w14:textId="77777777" w:rsidR="009D3D47" w:rsidRPr="009D3D47" w:rsidRDefault="009D3D47" w:rsidP="009D3D47">
            <w:pPr>
              <w:spacing w:after="0" w:line="240" w:lineRule="auto"/>
              <w:ind w:left="0" w:firstLine="0"/>
              <w:jc w:val="left"/>
              <w:rPr>
                <w:sz w:val="20"/>
                <w:szCs w:val="20"/>
              </w:rPr>
            </w:pPr>
            <w:r w:rsidRPr="009D3D47">
              <w:rPr>
                <w:sz w:val="20"/>
                <w:szCs w:val="20"/>
              </w:rPr>
              <w:t>0.1.8</w:t>
            </w:r>
          </w:p>
        </w:tc>
        <w:tc>
          <w:tcPr>
            <w:tcW w:w="0" w:type="auto"/>
            <w:tcBorders>
              <w:top w:val="nil"/>
              <w:left w:val="nil"/>
              <w:bottom w:val="single" w:sz="4" w:space="0" w:color="auto"/>
              <w:right w:val="single" w:sz="4" w:space="0" w:color="auto"/>
            </w:tcBorders>
            <w:hideMark/>
          </w:tcPr>
          <w:p w14:paraId="3256A291" w14:textId="77777777" w:rsidR="009D3D47" w:rsidRPr="009D3D47" w:rsidRDefault="009D3D47" w:rsidP="009D3D47">
            <w:pPr>
              <w:spacing w:after="0" w:line="240" w:lineRule="auto"/>
              <w:ind w:left="0" w:firstLine="0"/>
              <w:jc w:val="left"/>
              <w:rPr>
                <w:sz w:val="18"/>
                <w:szCs w:val="18"/>
              </w:rPr>
            </w:pPr>
            <w:r w:rsidRPr="009D3D47">
              <w:rPr>
                <w:sz w:val="18"/>
                <w:szCs w:val="18"/>
              </w:rPr>
              <w:t>Basin level coordination meetings</w:t>
            </w:r>
          </w:p>
        </w:tc>
        <w:tc>
          <w:tcPr>
            <w:tcW w:w="0" w:type="auto"/>
            <w:tcBorders>
              <w:top w:val="nil"/>
              <w:left w:val="nil"/>
              <w:bottom w:val="single" w:sz="4" w:space="0" w:color="auto"/>
              <w:right w:val="single" w:sz="4" w:space="0" w:color="auto"/>
            </w:tcBorders>
            <w:shd w:val="clear" w:color="000000" w:fill="FFFFFF"/>
            <w:noWrap/>
            <w:hideMark/>
          </w:tcPr>
          <w:p w14:paraId="40A76320"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7092A348"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448EE722"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3945E56F"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497FA43F"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40CCE552"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0F864BDD"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2E19254B"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15B87714"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60BD0305"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4E29BEF7"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328FF601"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r>
      <w:tr w:rsidR="009D3D47" w:rsidRPr="009D3D47" w14:paraId="02BA72FF" w14:textId="77777777" w:rsidTr="009D3D47">
        <w:trPr>
          <w:trHeight w:val="255"/>
        </w:trPr>
        <w:tc>
          <w:tcPr>
            <w:tcW w:w="0" w:type="auto"/>
            <w:tcBorders>
              <w:top w:val="nil"/>
              <w:left w:val="single" w:sz="4" w:space="0" w:color="auto"/>
              <w:bottom w:val="single" w:sz="4" w:space="0" w:color="auto"/>
              <w:right w:val="single" w:sz="4" w:space="0" w:color="auto"/>
            </w:tcBorders>
            <w:shd w:val="clear" w:color="000000" w:fill="FFFFFF"/>
            <w:noWrap/>
            <w:hideMark/>
          </w:tcPr>
          <w:p w14:paraId="5F68C59C"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5171CF55"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noWrap/>
            <w:hideMark/>
          </w:tcPr>
          <w:p w14:paraId="162BCBAB" w14:textId="77777777" w:rsidR="009D3D47" w:rsidRPr="009D3D47" w:rsidRDefault="009D3D47" w:rsidP="009D3D47">
            <w:pPr>
              <w:spacing w:after="0" w:line="240" w:lineRule="auto"/>
              <w:ind w:left="0" w:firstLine="0"/>
              <w:jc w:val="left"/>
              <w:rPr>
                <w:sz w:val="20"/>
                <w:szCs w:val="20"/>
              </w:rPr>
            </w:pPr>
            <w:r w:rsidRPr="009D3D47">
              <w:rPr>
                <w:sz w:val="20"/>
                <w:szCs w:val="20"/>
              </w:rPr>
              <w:t>0.1.9</w:t>
            </w:r>
          </w:p>
        </w:tc>
        <w:tc>
          <w:tcPr>
            <w:tcW w:w="0" w:type="auto"/>
            <w:tcBorders>
              <w:top w:val="nil"/>
              <w:left w:val="nil"/>
              <w:bottom w:val="single" w:sz="4" w:space="0" w:color="auto"/>
              <w:right w:val="single" w:sz="4" w:space="0" w:color="auto"/>
            </w:tcBorders>
            <w:hideMark/>
          </w:tcPr>
          <w:p w14:paraId="29312628" w14:textId="77777777" w:rsidR="009D3D47" w:rsidRPr="009D3D47" w:rsidRDefault="000F00B1" w:rsidP="009D3D47">
            <w:pPr>
              <w:spacing w:after="0" w:line="240" w:lineRule="auto"/>
              <w:ind w:left="0" w:firstLine="0"/>
              <w:jc w:val="left"/>
              <w:rPr>
                <w:sz w:val="18"/>
                <w:szCs w:val="18"/>
              </w:rPr>
            </w:pPr>
            <w:r w:rsidRPr="009D3D47">
              <w:rPr>
                <w:sz w:val="18"/>
                <w:szCs w:val="18"/>
              </w:rPr>
              <w:t>Mid-term</w:t>
            </w:r>
            <w:r w:rsidR="009D3D47" w:rsidRPr="009D3D47">
              <w:rPr>
                <w:sz w:val="18"/>
                <w:szCs w:val="18"/>
              </w:rPr>
              <w:t xml:space="preserve"> and final review workshops</w:t>
            </w:r>
          </w:p>
        </w:tc>
        <w:tc>
          <w:tcPr>
            <w:tcW w:w="0" w:type="auto"/>
            <w:tcBorders>
              <w:top w:val="nil"/>
              <w:left w:val="nil"/>
              <w:bottom w:val="single" w:sz="4" w:space="0" w:color="auto"/>
              <w:right w:val="single" w:sz="4" w:space="0" w:color="auto"/>
            </w:tcBorders>
            <w:shd w:val="clear" w:color="000000" w:fill="FFFFFF"/>
            <w:noWrap/>
            <w:hideMark/>
          </w:tcPr>
          <w:p w14:paraId="5D918780"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33081178"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5792E582"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397B9FEB"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56B2BF3B"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225F1181"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342F37E3"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127FD7E2"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4D89B977"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379CE532"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19117646"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4DF31D5E" w14:textId="77777777" w:rsidR="009D3D47" w:rsidRPr="009D3D47" w:rsidRDefault="009D3D47" w:rsidP="009D3D47">
            <w:pPr>
              <w:spacing w:after="0" w:line="240" w:lineRule="auto"/>
              <w:ind w:left="0" w:firstLine="0"/>
              <w:jc w:val="center"/>
              <w:rPr>
                <w:sz w:val="18"/>
                <w:szCs w:val="18"/>
              </w:rPr>
            </w:pPr>
            <w:r w:rsidRPr="009D3D47">
              <w:rPr>
                <w:sz w:val="18"/>
                <w:szCs w:val="18"/>
              </w:rPr>
              <w:t> </w:t>
            </w:r>
          </w:p>
        </w:tc>
      </w:tr>
      <w:tr w:rsidR="009D3D47" w:rsidRPr="009D3D47" w14:paraId="3F788266" w14:textId="77777777" w:rsidTr="009D3D47">
        <w:trPr>
          <w:trHeight w:val="315"/>
        </w:trPr>
        <w:tc>
          <w:tcPr>
            <w:tcW w:w="0" w:type="auto"/>
            <w:tcBorders>
              <w:top w:val="nil"/>
              <w:left w:val="single" w:sz="4" w:space="0" w:color="auto"/>
              <w:bottom w:val="single" w:sz="4" w:space="0" w:color="auto"/>
              <w:right w:val="single" w:sz="4" w:space="0" w:color="auto"/>
            </w:tcBorders>
            <w:shd w:val="clear" w:color="000000" w:fill="FABF8F"/>
            <w:noWrap/>
            <w:hideMark/>
          </w:tcPr>
          <w:p w14:paraId="45DA5DEE" w14:textId="77777777" w:rsidR="009D3D47" w:rsidRPr="009D3D47" w:rsidRDefault="009D3D47" w:rsidP="009D3D47">
            <w:pPr>
              <w:spacing w:after="0" w:line="240" w:lineRule="auto"/>
              <w:ind w:left="0" w:firstLine="0"/>
              <w:jc w:val="center"/>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ABF8F"/>
            <w:noWrap/>
            <w:hideMark/>
          </w:tcPr>
          <w:p w14:paraId="65523D44" w14:textId="77777777" w:rsidR="009D3D47" w:rsidRPr="009D3D47" w:rsidRDefault="009D3D47" w:rsidP="009D3D47">
            <w:pPr>
              <w:spacing w:after="0" w:line="240" w:lineRule="auto"/>
              <w:ind w:left="0" w:firstLine="0"/>
              <w:jc w:val="center"/>
              <w:rPr>
                <w:sz w:val="20"/>
                <w:szCs w:val="20"/>
              </w:rPr>
            </w:pPr>
            <w:r w:rsidRPr="009D3D47">
              <w:rPr>
                <w:sz w:val="20"/>
                <w:szCs w:val="20"/>
              </w:rPr>
              <w:t>0.2</w:t>
            </w:r>
          </w:p>
        </w:tc>
        <w:tc>
          <w:tcPr>
            <w:tcW w:w="0" w:type="auto"/>
            <w:tcBorders>
              <w:top w:val="nil"/>
              <w:left w:val="nil"/>
              <w:bottom w:val="single" w:sz="4" w:space="0" w:color="auto"/>
              <w:right w:val="single" w:sz="4" w:space="0" w:color="auto"/>
            </w:tcBorders>
            <w:shd w:val="clear" w:color="000000" w:fill="FABF8F"/>
            <w:noWrap/>
            <w:hideMark/>
          </w:tcPr>
          <w:p w14:paraId="1F054753" w14:textId="77777777" w:rsidR="009D3D47" w:rsidRPr="009D3D47" w:rsidRDefault="009D3D47" w:rsidP="009D3D47">
            <w:pPr>
              <w:spacing w:after="0" w:line="240" w:lineRule="auto"/>
              <w:ind w:left="0" w:firstLine="0"/>
              <w:jc w:val="center"/>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ABF8F"/>
            <w:noWrap/>
            <w:hideMark/>
          </w:tcPr>
          <w:p w14:paraId="288E0B07" w14:textId="77777777" w:rsidR="009D3D47" w:rsidRPr="009D3D47" w:rsidRDefault="009D3D47" w:rsidP="009D3D47">
            <w:pPr>
              <w:spacing w:after="0" w:line="240" w:lineRule="auto"/>
              <w:ind w:left="0" w:firstLine="0"/>
              <w:jc w:val="left"/>
              <w:rPr>
                <w:sz w:val="20"/>
                <w:szCs w:val="20"/>
              </w:rPr>
            </w:pPr>
            <w:r w:rsidRPr="009D3D47">
              <w:rPr>
                <w:sz w:val="20"/>
                <w:szCs w:val="20"/>
              </w:rPr>
              <w:t>Provision of equipment and supplies</w:t>
            </w:r>
          </w:p>
        </w:tc>
        <w:tc>
          <w:tcPr>
            <w:tcW w:w="0" w:type="auto"/>
            <w:tcBorders>
              <w:top w:val="nil"/>
              <w:left w:val="nil"/>
              <w:bottom w:val="single" w:sz="4" w:space="0" w:color="auto"/>
              <w:right w:val="single" w:sz="4" w:space="0" w:color="auto"/>
            </w:tcBorders>
            <w:shd w:val="clear" w:color="000000" w:fill="FFFFFF"/>
            <w:noWrap/>
            <w:hideMark/>
          </w:tcPr>
          <w:p w14:paraId="6C49D725"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67CF8AD8"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200E6998"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63F5BFFD"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65D32998"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70EFA081"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33ED7178"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3726E522"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6A310957"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76402D16"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170EA712"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282C1D9B" w14:textId="77777777" w:rsidR="009D3D47" w:rsidRPr="009D3D47" w:rsidRDefault="009D3D47" w:rsidP="009D3D47">
            <w:pPr>
              <w:spacing w:after="0" w:line="240" w:lineRule="auto"/>
              <w:ind w:left="0" w:firstLine="0"/>
              <w:jc w:val="center"/>
              <w:rPr>
                <w:szCs w:val="24"/>
              </w:rPr>
            </w:pPr>
            <w:r w:rsidRPr="009D3D47">
              <w:rPr>
                <w:szCs w:val="24"/>
              </w:rPr>
              <w:t> </w:t>
            </w:r>
          </w:p>
        </w:tc>
      </w:tr>
      <w:tr w:rsidR="009D3D47" w:rsidRPr="009D3D47" w14:paraId="04D0982A" w14:textId="77777777" w:rsidTr="009D3D47">
        <w:trPr>
          <w:trHeight w:val="255"/>
        </w:trPr>
        <w:tc>
          <w:tcPr>
            <w:tcW w:w="0" w:type="auto"/>
            <w:tcBorders>
              <w:top w:val="nil"/>
              <w:left w:val="single" w:sz="4" w:space="0" w:color="auto"/>
              <w:bottom w:val="single" w:sz="4" w:space="0" w:color="auto"/>
              <w:right w:val="single" w:sz="4" w:space="0" w:color="auto"/>
            </w:tcBorders>
            <w:shd w:val="clear" w:color="000000" w:fill="FFFFFF"/>
            <w:noWrap/>
            <w:hideMark/>
          </w:tcPr>
          <w:p w14:paraId="0D2F5AA6"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shd w:val="clear" w:color="000000" w:fill="FFFFFF"/>
            <w:noWrap/>
            <w:hideMark/>
          </w:tcPr>
          <w:p w14:paraId="6CB552BE"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noWrap/>
            <w:hideMark/>
          </w:tcPr>
          <w:p w14:paraId="033424F5" w14:textId="77777777" w:rsidR="009D3D47" w:rsidRPr="009D3D47" w:rsidRDefault="009D3D47" w:rsidP="009D3D47">
            <w:pPr>
              <w:spacing w:after="0" w:line="240" w:lineRule="auto"/>
              <w:ind w:left="0" w:firstLine="0"/>
              <w:jc w:val="left"/>
              <w:rPr>
                <w:sz w:val="20"/>
                <w:szCs w:val="20"/>
              </w:rPr>
            </w:pPr>
            <w:r w:rsidRPr="009D3D47">
              <w:rPr>
                <w:sz w:val="20"/>
                <w:szCs w:val="20"/>
              </w:rPr>
              <w:t>0.2.1</w:t>
            </w:r>
          </w:p>
        </w:tc>
        <w:tc>
          <w:tcPr>
            <w:tcW w:w="0" w:type="auto"/>
            <w:tcBorders>
              <w:top w:val="nil"/>
              <w:left w:val="nil"/>
              <w:bottom w:val="single" w:sz="4" w:space="0" w:color="auto"/>
              <w:right w:val="single" w:sz="4" w:space="0" w:color="auto"/>
            </w:tcBorders>
            <w:hideMark/>
          </w:tcPr>
          <w:p w14:paraId="027A8E12" w14:textId="77777777" w:rsidR="009D3D47" w:rsidRPr="009D3D47" w:rsidRDefault="009D3D47" w:rsidP="009D3D47">
            <w:pPr>
              <w:spacing w:after="0" w:line="240" w:lineRule="auto"/>
              <w:ind w:left="0" w:firstLine="0"/>
              <w:jc w:val="left"/>
              <w:rPr>
                <w:sz w:val="20"/>
                <w:szCs w:val="20"/>
              </w:rPr>
            </w:pPr>
            <w:r w:rsidRPr="009D3D47">
              <w:rPr>
                <w:sz w:val="20"/>
                <w:szCs w:val="20"/>
              </w:rPr>
              <w:t xml:space="preserve">Purchase of vehicles </w:t>
            </w:r>
          </w:p>
        </w:tc>
        <w:tc>
          <w:tcPr>
            <w:tcW w:w="0" w:type="auto"/>
            <w:tcBorders>
              <w:top w:val="nil"/>
              <w:left w:val="nil"/>
              <w:bottom w:val="single" w:sz="4" w:space="0" w:color="auto"/>
              <w:right w:val="single" w:sz="4" w:space="0" w:color="auto"/>
            </w:tcBorders>
            <w:shd w:val="clear" w:color="000000" w:fill="FFFFFF"/>
            <w:noWrap/>
            <w:hideMark/>
          </w:tcPr>
          <w:p w14:paraId="32A8EB76"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155DCAB5"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4A364078"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1E5416B5"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1AF7F2CD"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352A5C2B"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351EB237"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75A7C497"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402DC22D"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367F12C9"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44008C13"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640A93AF" w14:textId="77777777" w:rsidR="009D3D47" w:rsidRPr="009D3D47" w:rsidRDefault="009D3D47" w:rsidP="009D3D47">
            <w:pPr>
              <w:spacing w:after="0" w:line="240" w:lineRule="auto"/>
              <w:ind w:left="0" w:firstLine="0"/>
              <w:jc w:val="center"/>
              <w:rPr>
                <w:szCs w:val="24"/>
              </w:rPr>
            </w:pPr>
            <w:r w:rsidRPr="009D3D47">
              <w:rPr>
                <w:szCs w:val="24"/>
              </w:rPr>
              <w:t> </w:t>
            </w:r>
          </w:p>
        </w:tc>
      </w:tr>
      <w:tr w:rsidR="009D3D47" w:rsidRPr="009D3D47" w14:paraId="0D672EAB" w14:textId="77777777" w:rsidTr="009D3D47">
        <w:trPr>
          <w:trHeight w:val="240"/>
        </w:trPr>
        <w:tc>
          <w:tcPr>
            <w:tcW w:w="0" w:type="auto"/>
            <w:tcBorders>
              <w:top w:val="nil"/>
              <w:left w:val="single" w:sz="4" w:space="0" w:color="auto"/>
              <w:bottom w:val="single" w:sz="4" w:space="0" w:color="auto"/>
              <w:right w:val="single" w:sz="4" w:space="0" w:color="auto"/>
            </w:tcBorders>
            <w:shd w:val="clear" w:color="000000" w:fill="FFFFFF"/>
            <w:noWrap/>
            <w:hideMark/>
          </w:tcPr>
          <w:p w14:paraId="516A32D6"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shd w:val="clear" w:color="000000" w:fill="FFFFFF"/>
            <w:noWrap/>
            <w:hideMark/>
          </w:tcPr>
          <w:p w14:paraId="722D22B1"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noWrap/>
            <w:hideMark/>
          </w:tcPr>
          <w:p w14:paraId="4898D02B" w14:textId="77777777" w:rsidR="009D3D47" w:rsidRPr="009D3D47" w:rsidRDefault="009D3D47" w:rsidP="009D3D47">
            <w:pPr>
              <w:spacing w:after="0" w:line="240" w:lineRule="auto"/>
              <w:ind w:left="0" w:firstLine="0"/>
              <w:jc w:val="left"/>
              <w:rPr>
                <w:sz w:val="20"/>
                <w:szCs w:val="20"/>
              </w:rPr>
            </w:pPr>
            <w:r w:rsidRPr="009D3D47">
              <w:rPr>
                <w:sz w:val="20"/>
                <w:szCs w:val="20"/>
              </w:rPr>
              <w:t>0.2.2</w:t>
            </w:r>
          </w:p>
        </w:tc>
        <w:tc>
          <w:tcPr>
            <w:tcW w:w="0" w:type="auto"/>
            <w:tcBorders>
              <w:top w:val="nil"/>
              <w:left w:val="nil"/>
              <w:bottom w:val="single" w:sz="4" w:space="0" w:color="auto"/>
              <w:right w:val="single" w:sz="4" w:space="0" w:color="auto"/>
            </w:tcBorders>
            <w:hideMark/>
          </w:tcPr>
          <w:p w14:paraId="2976E2CE" w14:textId="77777777" w:rsidR="009D3D47" w:rsidRPr="009D3D47" w:rsidRDefault="009D3D47" w:rsidP="009D3D47">
            <w:pPr>
              <w:spacing w:after="0" w:line="240" w:lineRule="auto"/>
              <w:ind w:left="0" w:firstLine="0"/>
              <w:jc w:val="left"/>
              <w:rPr>
                <w:sz w:val="20"/>
                <w:szCs w:val="20"/>
              </w:rPr>
            </w:pPr>
            <w:r w:rsidRPr="009D3D47">
              <w:rPr>
                <w:sz w:val="20"/>
                <w:szCs w:val="20"/>
              </w:rPr>
              <w:t xml:space="preserve">Purchase of Motorbikes </w:t>
            </w:r>
          </w:p>
        </w:tc>
        <w:tc>
          <w:tcPr>
            <w:tcW w:w="0" w:type="auto"/>
            <w:tcBorders>
              <w:top w:val="nil"/>
              <w:left w:val="nil"/>
              <w:bottom w:val="single" w:sz="4" w:space="0" w:color="auto"/>
              <w:right w:val="single" w:sz="4" w:space="0" w:color="auto"/>
            </w:tcBorders>
            <w:shd w:val="clear" w:color="000000" w:fill="FFFFFF"/>
            <w:noWrap/>
            <w:hideMark/>
          </w:tcPr>
          <w:p w14:paraId="50E7C2DD"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662B83CE"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2E6C68C7"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0FFC6633"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60E96614"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74FDE5E7"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4B69CA8D"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348C51F9"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063193A1"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36F9369E"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11B12EE8"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55613626" w14:textId="77777777" w:rsidR="009D3D47" w:rsidRPr="009D3D47" w:rsidRDefault="009D3D47" w:rsidP="009D3D47">
            <w:pPr>
              <w:spacing w:after="0" w:line="240" w:lineRule="auto"/>
              <w:ind w:left="0" w:firstLine="0"/>
              <w:jc w:val="center"/>
              <w:rPr>
                <w:szCs w:val="24"/>
              </w:rPr>
            </w:pPr>
            <w:r w:rsidRPr="009D3D47">
              <w:rPr>
                <w:szCs w:val="24"/>
              </w:rPr>
              <w:t> </w:t>
            </w:r>
          </w:p>
        </w:tc>
      </w:tr>
      <w:tr w:rsidR="009D3D47" w:rsidRPr="009D3D47" w14:paraId="65A80986" w14:textId="77777777" w:rsidTr="009D3D47">
        <w:trPr>
          <w:trHeight w:val="510"/>
        </w:trPr>
        <w:tc>
          <w:tcPr>
            <w:tcW w:w="0" w:type="auto"/>
            <w:tcBorders>
              <w:top w:val="nil"/>
              <w:left w:val="single" w:sz="4" w:space="0" w:color="auto"/>
              <w:bottom w:val="single" w:sz="4" w:space="0" w:color="auto"/>
              <w:right w:val="single" w:sz="4" w:space="0" w:color="auto"/>
            </w:tcBorders>
            <w:shd w:val="clear" w:color="000000" w:fill="FFFFFF"/>
            <w:noWrap/>
            <w:hideMark/>
          </w:tcPr>
          <w:p w14:paraId="4A7607F3"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shd w:val="clear" w:color="000000" w:fill="FFFFFF"/>
            <w:noWrap/>
            <w:hideMark/>
          </w:tcPr>
          <w:p w14:paraId="2D1BC71A"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noWrap/>
            <w:hideMark/>
          </w:tcPr>
          <w:p w14:paraId="1DB1F169" w14:textId="77777777" w:rsidR="009D3D47" w:rsidRPr="009D3D47" w:rsidRDefault="009D3D47" w:rsidP="009D3D47">
            <w:pPr>
              <w:spacing w:after="0" w:line="240" w:lineRule="auto"/>
              <w:ind w:left="0" w:firstLine="0"/>
              <w:jc w:val="left"/>
              <w:rPr>
                <w:sz w:val="20"/>
                <w:szCs w:val="20"/>
              </w:rPr>
            </w:pPr>
            <w:r w:rsidRPr="009D3D47">
              <w:rPr>
                <w:sz w:val="20"/>
                <w:szCs w:val="20"/>
              </w:rPr>
              <w:t>0.2.3</w:t>
            </w:r>
          </w:p>
        </w:tc>
        <w:tc>
          <w:tcPr>
            <w:tcW w:w="0" w:type="auto"/>
            <w:tcBorders>
              <w:top w:val="nil"/>
              <w:left w:val="nil"/>
              <w:bottom w:val="single" w:sz="4" w:space="0" w:color="auto"/>
              <w:right w:val="single" w:sz="4" w:space="0" w:color="auto"/>
            </w:tcBorders>
            <w:hideMark/>
          </w:tcPr>
          <w:p w14:paraId="4E870F21" w14:textId="77777777" w:rsidR="009D3D47" w:rsidRPr="009D3D47" w:rsidRDefault="009D3D47" w:rsidP="009D3D47">
            <w:pPr>
              <w:spacing w:after="0" w:line="240" w:lineRule="auto"/>
              <w:ind w:left="0" w:firstLine="0"/>
              <w:jc w:val="left"/>
              <w:rPr>
                <w:sz w:val="20"/>
                <w:szCs w:val="20"/>
              </w:rPr>
            </w:pPr>
            <w:r w:rsidRPr="009D3D47">
              <w:rPr>
                <w:sz w:val="20"/>
                <w:szCs w:val="20"/>
              </w:rPr>
              <w:t xml:space="preserve">Purchase of office equipment’s (Computer, Printer, Internet device, photocopy, PC, scanner, software, camera, mobile </w:t>
            </w:r>
            <w:r w:rsidR="000F00B1" w:rsidRPr="009D3D47">
              <w:rPr>
                <w:sz w:val="20"/>
                <w:szCs w:val="20"/>
              </w:rPr>
              <w:t>Wi-Fi</w:t>
            </w:r>
            <w:r w:rsidRPr="009D3D47">
              <w:rPr>
                <w:sz w:val="20"/>
                <w:szCs w:val="20"/>
              </w:rPr>
              <w:t xml:space="preserve"> devices etc.)</w:t>
            </w:r>
          </w:p>
        </w:tc>
        <w:tc>
          <w:tcPr>
            <w:tcW w:w="0" w:type="auto"/>
            <w:tcBorders>
              <w:top w:val="nil"/>
              <w:left w:val="nil"/>
              <w:bottom w:val="single" w:sz="4" w:space="0" w:color="auto"/>
              <w:right w:val="single" w:sz="4" w:space="0" w:color="auto"/>
            </w:tcBorders>
            <w:shd w:val="clear" w:color="000000" w:fill="FFFFFF"/>
            <w:noWrap/>
            <w:hideMark/>
          </w:tcPr>
          <w:p w14:paraId="2E5C317E"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21E373B6"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2DDAC4CA"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3CBC51A6"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1F952619"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37E349ED"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2597CF75"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4BFE847C"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7E2D5FBC"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2DBEB592"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084868B3"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5CE55984" w14:textId="77777777" w:rsidR="009D3D47" w:rsidRPr="009D3D47" w:rsidRDefault="009D3D47" w:rsidP="009D3D47">
            <w:pPr>
              <w:spacing w:after="0" w:line="240" w:lineRule="auto"/>
              <w:ind w:left="0" w:firstLine="0"/>
              <w:jc w:val="center"/>
              <w:rPr>
                <w:szCs w:val="24"/>
              </w:rPr>
            </w:pPr>
            <w:r w:rsidRPr="009D3D47">
              <w:rPr>
                <w:szCs w:val="24"/>
              </w:rPr>
              <w:t> </w:t>
            </w:r>
          </w:p>
        </w:tc>
      </w:tr>
      <w:tr w:rsidR="009D3D47" w:rsidRPr="009D3D47" w14:paraId="58FEB085" w14:textId="77777777" w:rsidTr="009D3D47">
        <w:trPr>
          <w:trHeight w:val="240"/>
        </w:trPr>
        <w:tc>
          <w:tcPr>
            <w:tcW w:w="0" w:type="auto"/>
            <w:tcBorders>
              <w:top w:val="nil"/>
              <w:left w:val="single" w:sz="4" w:space="0" w:color="auto"/>
              <w:bottom w:val="single" w:sz="4" w:space="0" w:color="auto"/>
              <w:right w:val="single" w:sz="4" w:space="0" w:color="auto"/>
            </w:tcBorders>
            <w:shd w:val="clear" w:color="000000" w:fill="FFFFFF"/>
            <w:noWrap/>
            <w:hideMark/>
          </w:tcPr>
          <w:p w14:paraId="7A823B15"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shd w:val="clear" w:color="000000" w:fill="FFFFFF"/>
            <w:noWrap/>
            <w:hideMark/>
          </w:tcPr>
          <w:p w14:paraId="712199EC"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noWrap/>
            <w:hideMark/>
          </w:tcPr>
          <w:p w14:paraId="311AF855" w14:textId="77777777" w:rsidR="009D3D47" w:rsidRPr="009D3D47" w:rsidRDefault="009D3D47" w:rsidP="009D3D47">
            <w:pPr>
              <w:spacing w:after="0" w:line="240" w:lineRule="auto"/>
              <w:ind w:left="0" w:firstLine="0"/>
              <w:jc w:val="left"/>
              <w:rPr>
                <w:sz w:val="20"/>
                <w:szCs w:val="20"/>
              </w:rPr>
            </w:pPr>
            <w:r w:rsidRPr="009D3D47">
              <w:rPr>
                <w:sz w:val="20"/>
                <w:szCs w:val="20"/>
              </w:rPr>
              <w:t>0.2.4</w:t>
            </w:r>
          </w:p>
        </w:tc>
        <w:tc>
          <w:tcPr>
            <w:tcW w:w="0" w:type="auto"/>
            <w:tcBorders>
              <w:top w:val="nil"/>
              <w:left w:val="nil"/>
              <w:bottom w:val="single" w:sz="4" w:space="0" w:color="auto"/>
              <w:right w:val="single" w:sz="4" w:space="0" w:color="auto"/>
            </w:tcBorders>
            <w:hideMark/>
          </w:tcPr>
          <w:p w14:paraId="72B5A99F" w14:textId="77777777" w:rsidR="009D3D47" w:rsidRPr="009D3D47" w:rsidRDefault="009D3D47" w:rsidP="009D3D47">
            <w:pPr>
              <w:spacing w:after="0" w:line="240" w:lineRule="auto"/>
              <w:ind w:left="0" w:firstLine="0"/>
              <w:jc w:val="left"/>
              <w:rPr>
                <w:sz w:val="20"/>
                <w:szCs w:val="20"/>
              </w:rPr>
            </w:pPr>
            <w:r w:rsidRPr="009D3D47">
              <w:rPr>
                <w:sz w:val="20"/>
                <w:szCs w:val="20"/>
              </w:rPr>
              <w:t>Insuring (Vehicle &amp; Motorbike)</w:t>
            </w:r>
          </w:p>
        </w:tc>
        <w:tc>
          <w:tcPr>
            <w:tcW w:w="0" w:type="auto"/>
            <w:tcBorders>
              <w:top w:val="nil"/>
              <w:left w:val="nil"/>
              <w:bottom w:val="single" w:sz="4" w:space="0" w:color="auto"/>
              <w:right w:val="single" w:sz="4" w:space="0" w:color="auto"/>
            </w:tcBorders>
            <w:shd w:val="clear" w:color="000000" w:fill="FFFFFF"/>
            <w:noWrap/>
            <w:hideMark/>
          </w:tcPr>
          <w:p w14:paraId="3E39234F"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310C72EE"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45A1D726"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6CC7999B"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405CB01E"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3EDD3C73"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4864E18B"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612D5C33"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2436EE0A"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6A56C37B"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1D963B53"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276E9960" w14:textId="77777777" w:rsidR="009D3D47" w:rsidRPr="009D3D47" w:rsidRDefault="009D3D47" w:rsidP="009D3D47">
            <w:pPr>
              <w:spacing w:after="0" w:line="240" w:lineRule="auto"/>
              <w:ind w:left="0" w:firstLine="0"/>
              <w:jc w:val="center"/>
              <w:rPr>
                <w:szCs w:val="24"/>
              </w:rPr>
            </w:pPr>
            <w:r w:rsidRPr="009D3D47">
              <w:rPr>
                <w:szCs w:val="24"/>
              </w:rPr>
              <w:t> </w:t>
            </w:r>
          </w:p>
        </w:tc>
      </w:tr>
      <w:tr w:rsidR="009D3D47" w:rsidRPr="009D3D47" w14:paraId="37349E84" w14:textId="77777777" w:rsidTr="009D3D47">
        <w:trPr>
          <w:trHeight w:val="255"/>
        </w:trPr>
        <w:tc>
          <w:tcPr>
            <w:tcW w:w="0" w:type="auto"/>
            <w:tcBorders>
              <w:top w:val="nil"/>
              <w:left w:val="single" w:sz="4" w:space="0" w:color="auto"/>
              <w:bottom w:val="single" w:sz="4" w:space="0" w:color="auto"/>
              <w:right w:val="single" w:sz="4" w:space="0" w:color="auto"/>
            </w:tcBorders>
            <w:shd w:val="clear" w:color="000000" w:fill="FFFFFF"/>
            <w:noWrap/>
            <w:hideMark/>
          </w:tcPr>
          <w:p w14:paraId="3DC6C472"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shd w:val="clear" w:color="000000" w:fill="FFFFFF"/>
            <w:noWrap/>
            <w:hideMark/>
          </w:tcPr>
          <w:p w14:paraId="0D6B12FF"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noWrap/>
            <w:hideMark/>
          </w:tcPr>
          <w:p w14:paraId="5FC48259" w14:textId="77777777" w:rsidR="009D3D47" w:rsidRPr="009D3D47" w:rsidRDefault="009D3D47" w:rsidP="009D3D47">
            <w:pPr>
              <w:spacing w:after="0" w:line="240" w:lineRule="auto"/>
              <w:ind w:left="0" w:firstLine="0"/>
              <w:jc w:val="left"/>
              <w:rPr>
                <w:sz w:val="20"/>
                <w:szCs w:val="20"/>
              </w:rPr>
            </w:pPr>
            <w:r w:rsidRPr="009D3D47">
              <w:rPr>
                <w:sz w:val="20"/>
                <w:szCs w:val="20"/>
              </w:rPr>
              <w:t>0.2.5</w:t>
            </w:r>
          </w:p>
        </w:tc>
        <w:tc>
          <w:tcPr>
            <w:tcW w:w="0" w:type="auto"/>
            <w:tcBorders>
              <w:top w:val="nil"/>
              <w:left w:val="nil"/>
              <w:bottom w:val="single" w:sz="4" w:space="0" w:color="auto"/>
              <w:right w:val="single" w:sz="4" w:space="0" w:color="auto"/>
            </w:tcBorders>
            <w:hideMark/>
          </w:tcPr>
          <w:p w14:paraId="10C975A3" w14:textId="77777777" w:rsidR="009D3D47" w:rsidRPr="009D3D47" w:rsidRDefault="009D3D47" w:rsidP="009D3D47">
            <w:pPr>
              <w:spacing w:after="0" w:line="240" w:lineRule="auto"/>
              <w:ind w:left="0" w:firstLine="0"/>
              <w:jc w:val="left"/>
              <w:rPr>
                <w:sz w:val="20"/>
                <w:szCs w:val="20"/>
              </w:rPr>
            </w:pPr>
            <w:r w:rsidRPr="009D3D47">
              <w:rPr>
                <w:sz w:val="20"/>
                <w:szCs w:val="20"/>
              </w:rPr>
              <w:t>Provision of  transportation service (domestic)</w:t>
            </w:r>
          </w:p>
        </w:tc>
        <w:tc>
          <w:tcPr>
            <w:tcW w:w="0" w:type="auto"/>
            <w:tcBorders>
              <w:top w:val="nil"/>
              <w:left w:val="nil"/>
              <w:bottom w:val="single" w:sz="4" w:space="0" w:color="auto"/>
              <w:right w:val="single" w:sz="4" w:space="0" w:color="auto"/>
            </w:tcBorders>
            <w:shd w:val="clear" w:color="000000" w:fill="FFFFFF"/>
            <w:noWrap/>
            <w:hideMark/>
          </w:tcPr>
          <w:p w14:paraId="1BB2B7DF"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3244AEB1"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0FEE9D7C"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501C6813"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6CD18C6C"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3E04FE2D"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6097D066"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3B22C0E8"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3F4F54AE"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61706D3A"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311B37FE"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7C3FD0A7" w14:textId="77777777" w:rsidR="009D3D47" w:rsidRPr="009D3D47" w:rsidRDefault="009D3D47" w:rsidP="009D3D47">
            <w:pPr>
              <w:spacing w:after="0" w:line="240" w:lineRule="auto"/>
              <w:ind w:left="0" w:firstLine="0"/>
              <w:jc w:val="center"/>
              <w:rPr>
                <w:szCs w:val="24"/>
              </w:rPr>
            </w:pPr>
            <w:r w:rsidRPr="009D3D47">
              <w:rPr>
                <w:szCs w:val="24"/>
              </w:rPr>
              <w:t> </w:t>
            </w:r>
          </w:p>
        </w:tc>
      </w:tr>
      <w:tr w:rsidR="009D3D47" w:rsidRPr="009D3D47" w14:paraId="41B30176" w14:textId="77777777" w:rsidTr="009D3D47">
        <w:trPr>
          <w:trHeight w:val="240"/>
        </w:trPr>
        <w:tc>
          <w:tcPr>
            <w:tcW w:w="0" w:type="auto"/>
            <w:tcBorders>
              <w:top w:val="nil"/>
              <w:left w:val="single" w:sz="4" w:space="0" w:color="auto"/>
              <w:bottom w:val="single" w:sz="4" w:space="0" w:color="auto"/>
              <w:right w:val="single" w:sz="4" w:space="0" w:color="auto"/>
            </w:tcBorders>
            <w:shd w:val="clear" w:color="000000" w:fill="FFFFFF"/>
            <w:noWrap/>
            <w:hideMark/>
          </w:tcPr>
          <w:p w14:paraId="78B1ED90"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shd w:val="clear" w:color="000000" w:fill="FFFFFF"/>
            <w:noWrap/>
            <w:hideMark/>
          </w:tcPr>
          <w:p w14:paraId="5CF3B5AE"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noWrap/>
            <w:hideMark/>
          </w:tcPr>
          <w:p w14:paraId="0C8DC488" w14:textId="77777777" w:rsidR="009D3D47" w:rsidRPr="009D3D47" w:rsidRDefault="009D3D47" w:rsidP="009D3D47">
            <w:pPr>
              <w:spacing w:after="0" w:line="240" w:lineRule="auto"/>
              <w:ind w:left="0" w:firstLine="0"/>
              <w:jc w:val="left"/>
              <w:rPr>
                <w:sz w:val="20"/>
                <w:szCs w:val="20"/>
              </w:rPr>
            </w:pPr>
            <w:r w:rsidRPr="009D3D47">
              <w:rPr>
                <w:sz w:val="20"/>
                <w:szCs w:val="20"/>
              </w:rPr>
              <w:t>0.2.6</w:t>
            </w:r>
          </w:p>
        </w:tc>
        <w:tc>
          <w:tcPr>
            <w:tcW w:w="0" w:type="auto"/>
            <w:tcBorders>
              <w:top w:val="nil"/>
              <w:left w:val="nil"/>
              <w:bottom w:val="single" w:sz="4" w:space="0" w:color="auto"/>
              <w:right w:val="single" w:sz="4" w:space="0" w:color="auto"/>
            </w:tcBorders>
            <w:hideMark/>
          </w:tcPr>
          <w:p w14:paraId="35B95399" w14:textId="77777777" w:rsidR="009D3D47" w:rsidRPr="009D3D47" w:rsidRDefault="009D3D47" w:rsidP="009D3D47">
            <w:pPr>
              <w:spacing w:after="0" w:line="240" w:lineRule="auto"/>
              <w:ind w:left="0" w:firstLine="0"/>
              <w:jc w:val="left"/>
              <w:rPr>
                <w:sz w:val="20"/>
                <w:szCs w:val="20"/>
              </w:rPr>
            </w:pPr>
            <w:r w:rsidRPr="009D3D47">
              <w:rPr>
                <w:sz w:val="20"/>
                <w:szCs w:val="20"/>
              </w:rPr>
              <w:t>Providing office supplies</w:t>
            </w:r>
          </w:p>
        </w:tc>
        <w:tc>
          <w:tcPr>
            <w:tcW w:w="0" w:type="auto"/>
            <w:tcBorders>
              <w:top w:val="nil"/>
              <w:left w:val="nil"/>
              <w:bottom w:val="single" w:sz="4" w:space="0" w:color="auto"/>
              <w:right w:val="single" w:sz="4" w:space="0" w:color="auto"/>
            </w:tcBorders>
            <w:shd w:val="clear" w:color="000000" w:fill="FFFFFF"/>
            <w:noWrap/>
            <w:hideMark/>
          </w:tcPr>
          <w:p w14:paraId="21C8E548"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3310C6AF"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25A30503"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7A040AF8"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0825C5DB"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2C241C7B"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00655DD3"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4BCD1189"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1526A338"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0650532B"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52935876"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79B57769" w14:textId="77777777" w:rsidR="009D3D47" w:rsidRPr="009D3D47" w:rsidRDefault="009D3D47" w:rsidP="009D3D47">
            <w:pPr>
              <w:spacing w:after="0" w:line="240" w:lineRule="auto"/>
              <w:ind w:left="0" w:firstLine="0"/>
              <w:jc w:val="center"/>
              <w:rPr>
                <w:szCs w:val="24"/>
              </w:rPr>
            </w:pPr>
            <w:r w:rsidRPr="009D3D47">
              <w:rPr>
                <w:szCs w:val="24"/>
              </w:rPr>
              <w:t> </w:t>
            </w:r>
          </w:p>
        </w:tc>
      </w:tr>
      <w:tr w:rsidR="009D3D47" w:rsidRPr="009D3D47" w14:paraId="0A5AD761" w14:textId="77777777" w:rsidTr="009D3D47">
        <w:trPr>
          <w:trHeight w:val="240"/>
        </w:trPr>
        <w:tc>
          <w:tcPr>
            <w:tcW w:w="0" w:type="auto"/>
            <w:tcBorders>
              <w:top w:val="nil"/>
              <w:left w:val="single" w:sz="4" w:space="0" w:color="auto"/>
              <w:bottom w:val="single" w:sz="4" w:space="0" w:color="auto"/>
              <w:right w:val="single" w:sz="4" w:space="0" w:color="auto"/>
            </w:tcBorders>
            <w:shd w:val="clear" w:color="000000" w:fill="FFFFFF"/>
            <w:noWrap/>
            <w:hideMark/>
          </w:tcPr>
          <w:p w14:paraId="0B4BF1B3"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shd w:val="clear" w:color="000000" w:fill="FFFFFF"/>
            <w:noWrap/>
            <w:hideMark/>
          </w:tcPr>
          <w:p w14:paraId="7B840DBB"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noWrap/>
            <w:hideMark/>
          </w:tcPr>
          <w:p w14:paraId="140FB77F" w14:textId="77777777" w:rsidR="009D3D47" w:rsidRPr="009D3D47" w:rsidRDefault="009D3D47" w:rsidP="009D3D47">
            <w:pPr>
              <w:spacing w:after="0" w:line="240" w:lineRule="auto"/>
              <w:ind w:left="0" w:firstLine="0"/>
              <w:jc w:val="left"/>
              <w:rPr>
                <w:sz w:val="20"/>
                <w:szCs w:val="20"/>
              </w:rPr>
            </w:pPr>
            <w:r w:rsidRPr="009D3D47">
              <w:rPr>
                <w:sz w:val="20"/>
                <w:szCs w:val="20"/>
              </w:rPr>
              <w:t>0.2.7</w:t>
            </w:r>
          </w:p>
        </w:tc>
        <w:tc>
          <w:tcPr>
            <w:tcW w:w="0" w:type="auto"/>
            <w:tcBorders>
              <w:top w:val="nil"/>
              <w:left w:val="nil"/>
              <w:bottom w:val="single" w:sz="4" w:space="0" w:color="auto"/>
              <w:right w:val="single" w:sz="4" w:space="0" w:color="auto"/>
            </w:tcBorders>
            <w:hideMark/>
          </w:tcPr>
          <w:p w14:paraId="39FF40A7" w14:textId="77777777" w:rsidR="009D3D47" w:rsidRPr="009D3D47" w:rsidRDefault="009D3D47" w:rsidP="009D3D47">
            <w:pPr>
              <w:spacing w:after="0" w:line="240" w:lineRule="auto"/>
              <w:ind w:left="0" w:firstLine="0"/>
              <w:jc w:val="left"/>
              <w:rPr>
                <w:sz w:val="20"/>
                <w:szCs w:val="20"/>
              </w:rPr>
            </w:pPr>
            <w:r w:rsidRPr="009D3D47">
              <w:rPr>
                <w:sz w:val="20"/>
                <w:szCs w:val="20"/>
              </w:rPr>
              <w:t>Providing Tele, fax, electricity, and maintenance work</w:t>
            </w:r>
          </w:p>
        </w:tc>
        <w:tc>
          <w:tcPr>
            <w:tcW w:w="0" w:type="auto"/>
            <w:tcBorders>
              <w:top w:val="nil"/>
              <w:left w:val="nil"/>
              <w:bottom w:val="single" w:sz="4" w:space="0" w:color="auto"/>
              <w:right w:val="single" w:sz="4" w:space="0" w:color="auto"/>
            </w:tcBorders>
            <w:shd w:val="clear" w:color="000000" w:fill="FFFFFF"/>
            <w:noWrap/>
            <w:hideMark/>
          </w:tcPr>
          <w:p w14:paraId="10602561"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5386C47E"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742CEFD6"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7AF9CB51"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5BF9D5E4"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1A8F6239"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09B7E8BF"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6F68982A"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1AA2669E"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6347697A"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45A6625C"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1B1832A0" w14:textId="77777777" w:rsidR="009D3D47" w:rsidRPr="009D3D47" w:rsidRDefault="009D3D47" w:rsidP="009D3D47">
            <w:pPr>
              <w:spacing w:after="0" w:line="240" w:lineRule="auto"/>
              <w:ind w:left="0" w:firstLine="0"/>
              <w:jc w:val="center"/>
              <w:rPr>
                <w:szCs w:val="24"/>
              </w:rPr>
            </w:pPr>
            <w:r w:rsidRPr="009D3D47">
              <w:rPr>
                <w:szCs w:val="24"/>
              </w:rPr>
              <w:t> </w:t>
            </w:r>
          </w:p>
        </w:tc>
      </w:tr>
      <w:tr w:rsidR="009D3D47" w:rsidRPr="009D3D47" w14:paraId="7ECA8A96" w14:textId="77777777" w:rsidTr="009D3D47">
        <w:trPr>
          <w:trHeight w:val="240"/>
        </w:trPr>
        <w:tc>
          <w:tcPr>
            <w:tcW w:w="0" w:type="auto"/>
            <w:tcBorders>
              <w:top w:val="nil"/>
              <w:left w:val="single" w:sz="4" w:space="0" w:color="auto"/>
              <w:bottom w:val="single" w:sz="4" w:space="0" w:color="auto"/>
              <w:right w:val="single" w:sz="4" w:space="0" w:color="auto"/>
            </w:tcBorders>
            <w:shd w:val="clear" w:color="000000" w:fill="FFFFFF"/>
            <w:noWrap/>
            <w:hideMark/>
          </w:tcPr>
          <w:p w14:paraId="5A056101"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shd w:val="clear" w:color="000000" w:fill="FFFFFF"/>
            <w:noWrap/>
            <w:hideMark/>
          </w:tcPr>
          <w:p w14:paraId="1B67491E"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noWrap/>
            <w:hideMark/>
          </w:tcPr>
          <w:p w14:paraId="646CD0FF" w14:textId="77777777" w:rsidR="009D3D47" w:rsidRPr="009D3D47" w:rsidRDefault="009D3D47" w:rsidP="009D3D47">
            <w:pPr>
              <w:spacing w:after="0" w:line="240" w:lineRule="auto"/>
              <w:ind w:left="0" w:firstLine="0"/>
              <w:jc w:val="left"/>
              <w:rPr>
                <w:sz w:val="20"/>
                <w:szCs w:val="20"/>
              </w:rPr>
            </w:pPr>
            <w:r w:rsidRPr="009D3D47">
              <w:rPr>
                <w:sz w:val="20"/>
                <w:szCs w:val="20"/>
              </w:rPr>
              <w:t>0.2.8</w:t>
            </w:r>
          </w:p>
        </w:tc>
        <w:tc>
          <w:tcPr>
            <w:tcW w:w="0" w:type="auto"/>
            <w:tcBorders>
              <w:top w:val="nil"/>
              <w:left w:val="nil"/>
              <w:bottom w:val="single" w:sz="4" w:space="0" w:color="auto"/>
              <w:right w:val="single" w:sz="4" w:space="0" w:color="auto"/>
            </w:tcBorders>
            <w:hideMark/>
          </w:tcPr>
          <w:p w14:paraId="3D9AC351" w14:textId="77777777" w:rsidR="009D3D47" w:rsidRPr="009D3D47" w:rsidRDefault="009D3D47" w:rsidP="009D3D47">
            <w:pPr>
              <w:spacing w:after="0" w:line="240" w:lineRule="auto"/>
              <w:ind w:left="0" w:firstLine="0"/>
              <w:jc w:val="left"/>
              <w:rPr>
                <w:sz w:val="20"/>
                <w:szCs w:val="20"/>
              </w:rPr>
            </w:pPr>
            <w:r w:rsidRPr="009D3D47">
              <w:rPr>
                <w:sz w:val="20"/>
                <w:szCs w:val="20"/>
              </w:rPr>
              <w:t>Repairing cars and motorcycles, buying fuel and lubricants</w:t>
            </w:r>
          </w:p>
        </w:tc>
        <w:tc>
          <w:tcPr>
            <w:tcW w:w="0" w:type="auto"/>
            <w:tcBorders>
              <w:top w:val="nil"/>
              <w:left w:val="nil"/>
              <w:bottom w:val="single" w:sz="4" w:space="0" w:color="auto"/>
              <w:right w:val="single" w:sz="4" w:space="0" w:color="auto"/>
            </w:tcBorders>
            <w:shd w:val="clear" w:color="000000" w:fill="FFFFFF"/>
            <w:noWrap/>
            <w:hideMark/>
          </w:tcPr>
          <w:p w14:paraId="7543DDDA"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47A2F5D2"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51BD5C6B"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688F5A9F"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5E94793A"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00FB7C64"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4ADFC565"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05A48EF6"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150D1516"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31EEBCCB"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2ECD7C62"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1C297DC4" w14:textId="77777777" w:rsidR="009D3D47" w:rsidRPr="009D3D47" w:rsidRDefault="009D3D47" w:rsidP="009D3D47">
            <w:pPr>
              <w:spacing w:after="0" w:line="240" w:lineRule="auto"/>
              <w:ind w:left="0" w:firstLine="0"/>
              <w:jc w:val="center"/>
              <w:rPr>
                <w:szCs w:val="24"/>
              </w:rPr>
            </w:pPr>
            <w:r w:rsidRPr="009D3D47">
              <w:rPr>
                <w:szCs w:val="24"/>
              </w:rPr>
              <w:t> </w:t>
            </w:r>
          </w:p>
        </w:tc>
      </w:tr>
      <w:tr w:rsidR="009D3D47" w:rsidRPr="009D3D47" w14:paraId="06ADCF27" w14:textId="77777777" w:rsidTr="009D3D47">
        <w:trPr>
          <w:trHeight w:val="70"/>
        </w:trPr>
        <w:tc>
          <w:tcPr>
            <w:tcW w:w="0" w:type="auto"/>
            <w:tcBorders>
              <w:top w:val="nil"/>
              <w:left w:val="single" w:sz="4" w:space="0" w:color="auto"/>
              <w:bottom w:val="single" w:sz="4" w:space="0" w:color="auto"/>
              <w:right w:val="single" w:sz="4" w:space="0" w:color="auto"/>
            </w:tcBorders>
            <w:shd w:val="clear" w:color="000000" w:fill="00B0F0"/>
            <w:noWrap/>
            <w:vAlign w:val="bottom"/>
            <w:hideMark/>
          </w:tcPr>
          <w:p w14:paraId="3B339A26" w14:textId="77777777" w:rsidR="009D3D47" w:rsidRPr="009D3D47" w:rsidRDefault="009D3D47" w:rsidP="009D3D47">
            <w:pPr>
              <w:spacing w:after="0" w:line="240" w:lineRule="auto"/>
              <w:ind w:left="0" w:firstLine="0"/>
              <w:jc w:val="center"/>
              <w:rPr>
                <w:b/>
                <w:bCs/>
                <w:sz w:val="22"/>
              </w:rPr>
            </w:pPr>
            <w:r w:rsidRPr="009D3D47">
              <w:rPr>
                <w:b/>
                <w:bCs/>
                <w:sz w:val="22"/>
              </w:rPr>
              <w:t>1</w:t>
            </w:r>
          </w:p>
        </w:tc>
        <w:tc>
          <w:tcPr>
            <w:tcW w:w="0" w:type="auto"/>
            <w:tcBorders>
              <w:top w:val="nil"/>
              <w:left w:val="nil"/>
              <w:bottom w:val="single" w:sz="4" w:space="0" w:color="auto"/>
              <w:right w:val="single" w:sz="4" w:space="0" w:color="auto"/>
            </w:tcBorders>
            <w:shd w:val="clear" w:color="000000" w:fill="00B0F0"/>
            <w:noWrap/>
            <w:vAlign w:val="bottom"/>
            <w:hideMark/>
          </w:tcPr>
          <w:p w14:paraId="45AD6ECF" w14:textId="77777777" w:rsidR="009D3D47" w:rsidRPr="009D3D47" w:rsidRDefault="009D3D47" w:rsidP="009D3D47">
            <w:pPr>
              <w:spacing w:after="0" w:line="240" w:lineRule="auto"/>
              <w:ind w:left="0" w:firstLine="0"/>
              <w:jc w:val="center"/>
              <w:rPr>
                <w:b/>
                <w:bCs/>
                <w:sz w:val="22"/>
              </w:rPr>
            </w:pPr>
            <w:r w:rsidRPr="009D3D47">
              <w:rPr>
                <w:b/>
                <w:bCs/>
                <w:sz w:val="22"/>
              </w:rPr>
              <w:t> </w:t>
            </w:r>
          </w:p>
        </w:tc>
        <w:tc>
          <w:tcPr>
            <w:tcW w:w="0" w:type="auto"/>
            <w:tcBorders>
              <w:top w:val="nil"/>
              <w:left w:val="nil"/>
              <w:bottom w:val="single" w:sz="4" w:space="0" w:color="auto"/>
              <w:right w:val="single" w:sz="4" w:space="0" w:color="auto"/>
            </w:tcBorders>
            <w:shd w:val="clear" w:color="000000" w:fill="00B0F0"/>
            <w:noWrap/>
            <w:hideMark/>
          </w:tcPr>
          <w:p w14:paraId="2980CE39" w14:textId="77777777" w:rsidR="009D3D47" w:rsidRPr="009D3D47" w:rsidRDefault="009D3D47" w:rsidP="009D3D47">
            <w:pPr>
              <w:spacing w:after="0" w:line="240" w:lineRule="auto"/>
              <w:ind w:left="0" w:firstLine="0"/>
              <w:jc w:val="left"/>
              <w:rPr>
                <w:b/>
                <w:bCs/>
                <w:sz w:val="22"/>
              </w:rPr>
            </w:pPr>
            <w:r w:rsidRPr="009D3D47">
              <w:rPr>
                <w:b/>
                <w:bCs/>
                <w:sz w:val="22"/>
              </w:rPr>
              <w:t> </w:t>
            </w:r>
          </w:p>
        </w:tc>
        <w:tc>
          <w:tcPr>
            <w:tcW w:w="0" w:type="auto"/>
            <w:tcBorders>
              <w:top w:val="nil"/>
              <w:left w:val="nil"/>
              <w:bottom w:val="single" w:sz="4" w:space="0" w:color="auto"/>
              <w:right w:val="single" w:sz="4" w:space="0" w:color="auto"/>
            </w:tcBorders>
            <w:shd w:val="clear" w:color="000000" w:fill="00B0F0"/>
            <w:hideMark/>
          </w:tcPr>
          <w:p w14:paraId="4D741E13" w14:textId="77777777" w:rsidR="009D3D47" w:rsidRPr="009D3D47" w:rsidRDefault="009D3D47" w:rsidP="009D3D47">
            <w:pPr>
              <w:spacing w:after="0" w:line="240" w:lineRule="auto"/>
              <w:ind w:left="0" w:firstLine="0"/>
              <w:jc w:val="left"/>
              <w:rPr>
                <w:b/>
                <w:bCs/>
                <w:sz w:val="22"/>
              </w:rPr>
            </w:pPr>
            <w:r w:rsidRPr="009D3D47">
              <w:rPr>
                <w:b/>
                <w:bCs/>
                <w:sz w:val="22"/>
              </w:rPr>
              <w:t>Comprehensive Hydrologic Basin Water Information System is In-place and Functional</w:t>
            </w:r>
          </w:p>
        </w:tc>
        <w:tc>
          <w:tcPr>
            <w:tcW w:w="0" w:type="auto"/>
            <w:tcBorders>
              <w:top w:val="nil"/>
              <w:left w:val="nil"/>
              <w:bottom w:val="single" w:sz="4" w:space="0" w:color="auto"/>
              <w:right w:val="single" w:sz="4" w:space="0" w:color="auto"/>
            </w:tcBorders>
            <w:noWrap/>
            <w:vAlign w:val="center"/>
            <w:hideMark/>
          </w:tcPr>
          <w:p w14:paraId="7AB28FAC"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2F3EB258"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134CB35C"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00899EA7"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3A98120F"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76F9956D"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5FE662F1"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246EAA91"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44924F8C"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3C0283A7"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478176AF"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4CB2E952"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r>
      <w:tr w:rsidR="009D3D47" w:rsidRPr="009D3D47" w14:paraId="6942CCD4" w14:textId="77777777" w:rsidTr="009D3D47">
        <w:trPr>
          <w:trHeight w:val="630"/>
        </w:trPr>
        <w:tc>
          <w:tcPr>
            <w:tcW w:w="0" w:type="auto"/>
            <w:tcBorders>
              <w:top w:val="nil"/>
              <w:left w:val="single" w:sz="4" w:space="0" w:color="auto"/>
              <w:bottom w:val="single" w:sz="4" w:space="0" w:color="auto"/>
              <w:right w:val="single" w:sz="4" w:space="0" w:color="auto"/>
            </w:tcBorders>
            <w:shd w:val="clear" w:color="000000" w:fill="FABF8F"/>
            <w:noWrap/>
            <w:vAlign w:val="bottom"/>
            <w:hideMark/>
          </w:tcPr>
          <w:p w14:paraId="54F0AEE8" w14:textId="77777777" w:rsidR="009D3D47" w:rsidRPr="009D3D47" w:rsidRDefault="009D3D47" w:rsidP="009D3D47">
            <w:pPr>
              <w:spacing w:after="0" w:line="240" w:lineRule="auto"/>
              <w:ind w:left="0" w:firstLine="0"/>
              <w:jc w:val="center"/>
              <w:rPr>
                <w:b/>
                <w:bCs/>
                <w:szCs w:val="24"/>
              </w:rPr>
            </w:pPr>
            <w:r w:rsidRPr="009D3D47">
              <w:rPr>
                <w:b/>
                <w:bCs/>
                <w:szCs w:val="24"/>
              </w:rPr>
              <w:t> </w:t>
            </w:r>
          </w:p>
        </w:tc>
        <w:tc>
          <w:tcPr>
            <w:tcW w:w="0" w:type="auto"/>
            <w:tcBorders>
              <w:top w:val="nil"/>
              <w:left w:val="nil"/>
              <w:bottom w:val="single" w:sz="4" w:space="0" w:color="auto"/>
              <w:right w:val="single" w:sz="4" w:space="0" w:color="auto"/>
            </w:tcBorders>
            <w:shd w:val="clear" w:color="000000" w:fill="FABF8F"/>
            <w:noWrap/>
            <w:vAlign w:val="bottom"/>
            <w:hideMark/>
          </w:tcPr>
          <w:p w14:paraId="3072ECC6" w14:textId="77777777" w:rsidR="009D3D47" w:rsidRPr="009D3D47" w:rsidRDefault="009D3D47" w:rsidP="009D3D47">
            <w:pPr>
              <w:spacing w:after="0" w:line="240" w:lineRule="auto"/>
              <w:ind w:left="0" w:firstLine="0"/>
              <w:jc w:val="center"/>
              <w:rPr>
                <w:b/>
                <w:bCs/>
                <w:szCs w:val="24"/>
              </w:rPr>
            </w:pPr>
            <w:r w:rsidRPr="009D3D47">
              <w:rPr>
                <w:b/>
                <w:bCs/>
                <w:szCs w:val="24"/>
              </w:rPr>
              <w:t>1.1</w:t>
            </w:r>
          </w:p>
        </w:tc>
        <w:tc>
          <w:tcPr>
            <w:tcW w:w="0" w:type="auto"/>
            <w:tcBorders>
              <w:top w:val="nil"/>
              <w:left w:val="nil"/>
              <w:bottom w:val="single" w:sz="4" w:space="0" w:color="auto"/>
              <w:right w:val="single" w:sz="4" w:space="0" w:color="auto"/>
            </w:tcBorders>
            <w:shd w:val="clear" w:color="000000" w:fill="FABF8F"/>
            <w:noWrap/>
            <w:vAlign w:val="bottom"/>
            <w:hideMark/>
          </w:tcPr>
          <w:p w14:paraId="43F23063" w14:textId="77777777" w:rsidR="009D3D47" w:rsidRPr="009D3D47" w:rsidRDefault="009D3D47" w:rsidP="009D3D47">
            <w:pPr>
              <w:spacing w:after="0" w:line="240" w:lineRule="auto"/>
              <w:ind w:left="0" w:firstLine="0"/>
              <w:jc w:val="left"/>
              <w:rPr>
                <w:b/>
                <w:bCs/>
                <w:szCs w:val="24"/>
              </w:rPr>
            </w:pPr>
            <w:r w:rsidRPr="009D3D47">
              <w:rPr>
                <w:b/>
                <w:bCs/>
                <w:szCs w:val="24"/>
              </w:rPr>
              <w:t> </w:t>
            </w:r>
          </w:p>
        </w:tc>
        <w:tc>
          <w:tcPr>
            <w:tcW w:w="0" w:type="auto"/>
            <w:tcBorders>
              <w:top w:val="nil"/>
              <w:left w:val="nil"/>
              <w:bottom w:val="single" w:sz="4" w:space="0" w:color="auto"/>
              <w:right w:val="single" w:sz="4" w:space="0" w:color="auto"/>
            </w:tcBorders>
            <w:shd w:val="clear" w:color="000000" w:fill="FABF8F"/>
            <w:vAlign w:val="bottom"/>
            <w:hideMark/>
          </w:tcPr>
          <w:p w14:paraId="3D37123E" w14:textId="77777777" w:rsidR="009D3D47" w:rsidRPr="009D3D47" w:rsidRDefault="009D3D47" w:rsidP="009D3D47">
            <w:pPr>
              <w:spacing w:after="0" w:line="240" w:lineRule="auto"/>
              <w:ind w:left="0" w:firstLine="0"/>
              <w:jc w:val="left"/>
              <w:rPr>
                <w:b/>
                <w:bCs/>
                <w:szCs w:val="24"/>
              </w:rPr>
            </w:pPr>
            <w:r w:rsidRPr="009D3D47">
              <w:rPr>
                <w:b/>
                <w:bCs/>
                <w:szCs w:val="24"/>
              </w:rPr>
              <w:t xml:space="preserve">Upgrade </w:t>
            </w:r>
            <w:r w:rsidR="000F00B1" w:rsidRPr="009D3D47">
              <w:rPr>
                <w:b/>
                <w:bCs/>
                <w:szCs w:val="24"/>
              </w:rPr>
              <w:t>hydrological</w:t>
            </w:r>
            <w:r w:rsidRPr="009D3D47">
              <w:rPr>
                <w:b/>
                <w:bCs/>
                <w:szCs w:val="24"/>
              </w:rPr>
              <w:t xml:space="preserve"> data collection stations and establish new stations at strategic locations</w:t>
            </w:r>
          </w:p>
        </w:tc>
        <w:tc>
          <w:tcPr>
            <w:tcW w:w="0" w:type="auto"/>
            <w:tcBorders>
              <w:top w:val="nil"/>
              <w:left w:val="nil"/>
              <w:bottom w:val="single" w:sz="4" w:space="0" w:color="auto"/>
              <w:right w:val="single" w:sz="4" w:space="0" w:color="auto"/>
            </w:tcBorders>
            <w:noWrap/>
            <w:vAlign w:val="center"/>
            <w:hideMark/>
          </w:tcPr>
          <w:p w14:paraId="04C3AAEB"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6180BD67"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22EF15ED"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4928E217"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407660A6"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1866A769"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35311839"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377B1B93"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08DD9A37"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3871F238"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066617B4"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15A80133"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r>
      <w:tr w:rsidR="009D3D47" w:rsidRPr="009D3D47" w14:paraId="1F387F05" w14:textId="77777777" w:rsidTr="009D3D47">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2B8CFE9"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70CF0E4"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56822D19" w14:textId="77777777" w:rsidR="009D3D47" w:rsidRPr="00AE64EE" w:rsidRDefault="009D3D47" w:rsidP="009D3D47">
            <w:pPr>
              <w:spacing w:after="0" w:line="240" w:lineRule="auto"/>
              <w:ind w:left="0" w:firstLine="0"/>
              <w:jc w:val="left"/>
              <w:rPr>
                <w:sz w:val="20"/>
                <w:szCs w:val="24"/>
              </w:rPr>
            </w:pPr>
            <w:r w:rsidRPr="00AE64EE">
              <w:rPr>
                <w:sz w:val="20"/>
                <w:szCs w:val="24"/>
              </w:rPr>
              <w:t>1.1.1</w:t>
            </w:r>
          </w:p>
        </w:tc>
        <w:tc>
          <w:tcPr>
            <w:tcW w:w="0" w:type="auto"/>
            <w:tcBorders>
              <w:top w:val="nil"/>
              <w:left w:val="nil"/>
              <w:bottom w:val="single" w:sz="4" w:space="0" w:color="auto"/>
              <w:right w:val="single" w:sz="4" w:space="0" w:color="auto"/>
            </w:tcBorders>
            <w:shd w:val="clear" w:color="000000" w:fill="FFFFFF"/>
            <w:vAlign w:val="bottom"/>
            <w:hideMark/>
          </w:tcPr>
          <w:p w14:paraId="5B0902DB" w14:textId="77777777" w:rsidR="009D3D47" w:rsidRPr="009D3D47" w:rsidRDefault="009D3D47" w:rsidP="009D3D47">
            <w:pPr>
              <w:spacing w:after="0" w:line="240" w:lineRule="auto"/>
              <w:ind w:left="0" w:firstLine="0"/>
              <w:jc w:val="left"/>
              <w:rPr>
                <w:sz w:val="22"/>
              </w:rPr>
            </w:pPr>
            <w:r w:rsidRPr="009D3D47">
              <w:rPr>
                <w:sz w:val="22"/>
              </w:rPr>
              <w:t>Procurement and Set up of 20 hydrological stations</w:t>
            </w:r>
          </w:p>
        </w:tc>
        <w:tc>
          <w:tcPr>
            <w:tcW w:w="0" w:type="auto"/>
            <w:tcBorders>
              <w:top w:val="nil"/>
              <w:left w:val="nil"/>
              <w:bottom w:val="single" w:sz="4" w:space="0" w:color="auto"/>
              <w:right w:val="single" w:sz="4" w:space="0" w:color="auto"/>
            </w:tcBorders>
            <w:noWrap/>
            <w:vAlign w:val="center"/>
            <w:hideMark/>
          </w:tcPr>
          <w:p w14:paraId="03BF5F2F"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FB33675"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93D2308"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3975E5C3"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7AFC4D6B"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3C32EB12"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0870EC48"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6F25385B"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01EFEFBA"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6CCC5F00"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77657830"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0AC0BDA8"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r>
      <w:tr w:rsidR="009D3D47" w:rsidRPr="009D3D47" w14:paraId="0481CCC4" w14:textId="77777777" w:rsidTr="009D3D47">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56DA401"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399540"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3E1F9EC1" w14:textId="77777777" w:rsidR="009D3D47" w:rsidRPr="00AE64EE" w:rsidRDefault="009D3D47" w:rsidP="009D3D47">
            <w:pPr>
              <w:spacing w:after="0" w:line="240" w:lineRule="auto"/>
              <w:ind w:left="0" w:firstLine="0"/>
              <w:jc w:val="left"/>
              <w:rPr>
                <w:sz w:val="20"/>
                <w:szCs w:val="24"/>
              </w:rPr>
            </w:pPr>
            <w:r w:rsidRPr="00AE64EE">
              <w:rPr>
                <w:sz w:val="20"/>
                <w:szCs w:val="24"/>
              </w:rPr>
              <w:t>1.1.2</w:t>
            </w:r>
          </w:p>
        </w:tc>
        <w:tc>
          <w:tcPr>
            <w:tcW w:w="0" w:type="auto"/>
            <w:tcBorders>
              <w:top w:val="nil"/>
              <w:left w:val="nil"/>
              <w:bottom w:val="single" w:sz="4" w:space="0" w:color="auto"/>
              <w:right w:val="single" w:sz="4" w:space="0" w:color="auto"/>
            </w:tcBorders>
            <w:shd w:val="clear" w:color="000000" w:fill="FFFFFF"/>
            <w:vAlign w:val="bottom"/>
            <w:hideMark/>
          </w:tcPr>
          <w:p w14:paraId="5E1A182B" w14:textId="77777777" w:rsidR="009D3D47" w:rsidRPr="009D3D47" w:rsidRDefault="009D3D47" w:rsidP="009D3D47">
            <w:pPr>
              <w:spacing w:after="0" w:line="240" w:lineRule="auto"/>
              <w:ind w:left="0" w:firstLine="0"/>
              <w:jc w:val="left"/>
              <w:rPr>
                <w:sz w:val="22"/>
              </w:rPr>
            </w:pPr>
            <w:r w:rsidRPr="009D3D47">
              <w:rPr>
                <w:sz w:val="22"/>
              </w:rPr>
              <w:t>Upgrading of existing 35   hydrological stations</w:t>
            </w:r>
          </w:p>
        </w:tc>
        <w:tc>
          <w:tcPr>
            <w:tcW w:w="0" w:type="auto"/>
            <w:tcBorders>
              <w:top w:val="nil"/>
              <w:left w:val="nil"/>
              <w:bottom w:val="single" w:sz="4" w:space="0" w:color="auto"/>
              <w:right w:val="single" w:sz="4" w:space="0" w:color="auto"/>
            </w:tcBorders>
            <w:noWrap/>
            <w:vAlign w:val="center"/>
            <w:hideMark/>
          </w:tcPr>
          <w:p w14:paraId="2A1E2375"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1430051"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27001D5"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7E03437C"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5E40D698"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78756A72"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4B818077"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422A222F"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656E2D74"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4ED2A6D0"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02565414"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44E446ED"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r>
      <w:tr w:rsidR="009D3D47" w:rsidRPr="009D3D47" w14:paraId="4A8EAC57" w14:textId="77777777" w:rsidTr="009D3D47">
        <w:trPr>
          <w:trHeight w:val="6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2993D72"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BD6E168"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0D9225F5" w14:textId="77777777" w:rsidR="009D3D47" w:rsidRPr="00AE64EE" w:rsidRDefault="009D3D47" w:rsidP="009D3D47">
            <w:pPr>
              <w:spacing w:after="0" w:line="240" w:lineRule="auto"/>
              <w:ind w:left="0" w:firstLine="0"/>
              <w:jc w:val="left"/>
              <w:rPr>
                <w:sz w:val="20"/>
                <w:szCs w:val="24"/>
              </w:rPr>
            </w:pPr>
            <w:r w:rsidRPr="00AE64EE">
              <w:rPr>
                <w:sz w:val="20"/>
                <w:szCs w:val="24"/>
              </w:rPr>
              <w:t>1.1.3</w:t>
            </w:r>
          </w:p>
        </w:tc>
        <w:tc>
          <w:tcPr>
            <w:tcW w:w="0" w:type="auto"/>
            <w:tcBorders>
              <w:top w:val="nil"/>
              <w:left w:val="nil"/>
              <w:bottom w:val="single" w:sz="4" w:space="0" w:color="auto"/>
              <w:right w:val="single" w:sz="4" w:space="0" w:color="auto"/>
            </w:tcBorders>
            <w:shd w:val="clear" w:color="000000" w:fill="FFFFFF"/>
            <w:vAlign w:val="bottom"/>
            <w:hideMark/>
          </w:tcPr>
          <w:p w14:paraId="3AC6E3F2" w14:textId="77777777" w:rsidR="009D3D47" w:rsidRPr="009D3D47" w:rsidRDefault="009D3D47" w:rsidP="009D3D47">
            <w:pPr>
              <w:spacing w:after="0" w:line="240" w:lineRule="auto"/>
              <w:ind w:left="0" w:firstLine="0"/>
              <w:jc w:val="left"/>
              <w:rPr>
                <w:sz w:val="22"/>
              </w:rPr>
            </w:pPr>
            <w:r w:rsidRPr="009D3D47">
              <w:rPr>
                <w:sz w:val="22"/>
              </w:rPr>
              <w:t>Installation of 5 Water quality and measurement equipment for BIs (flow and sediment measurement)</w:t>
            </w:r>
          </w:p>
        </w:tc>
        <w:tc>
          <w:tcPr>
            <w:tcW w:w="0" w:type="auto"/>
            <w:tcBorders>
              <w:top w:val="nil"/>
              <w:left w:val="nil"/>
              <w:bottom w:val="single" w:sz="4" w:space="0" w:color="auto"/>
              <w:right w:val="single" w:sz="4" w:space="0" w:color="auto"/>
            </w:tcBorders>
            <w:noWrap/>
            <w:vAlign w:val="center"/>
            <w:hideMark/>
          </w:tcPr>
          <w:p w14:paraId="7B23A0BD"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0DA6D18"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6980410"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40E0CB8E"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0AEDD63D"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614098DB"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0634FA54"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39742A27"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3881F881"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6D273AA3"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15016DE3"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72E15BE1"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r>
      <w:tr w:rsidR="009D3D47" w:rsidRPr="009D3D47" w14:paraId="61823DBE" w14:textId="77777777" w:rsidTr="009D3D47">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E766B22"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FF8D5E8"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08332E54" w14:textId="77777777" w:rsidR="009D3D47" w:rsidRPr="00AE64EE" w:rsidRDefault="009D3D47" w:rsidP="009D3D47">
            <w:pPr>
              <w:spacing w:after="0" w:line="240" w:lineRule="auto"/>
              <w:ind w:left="0" w:firstLine="0"/>
              <w:jc w:val="left"/>
              <w:rPr>
                <w:sz w:val="20"/>
                <w:szCs w:val="24"/>
              </w:rPr>
            </w:pPr>
            <w:r w:rsidRPr="00AE64EE">
              <w:rPr>
                <w:sz w:val="20"/>
                <w:szCs w:val="24"/>
              </w:rPr>
              <w:t>1.1.4</w:t>
            </w:r>
          </w:p>
        </w:tc>
        <w:tc>
          <w:tcPr>
            <w:tcW w:w="0" w:type="auto"/>
            <w:tcBorders>
              <w:top w:val="nil"/>
              <w:left w:val="nil"/>
              <w:bottom w:val="single" w:sz="4" w:space="0" w:color="auto"/>
              <w:right w:val="single" w:sz="4" w:space="0" w:color="auto"/>
            </w:tcBorders>
            <w:shd w:val="clear" w:color="000000" w:fill="FFFFFF"/>
            <w:vAlign w:val="bottom"/>
            <w:hideMark/>
          </w:tcPr>
          <w:p w14:paraId="2E850889" w14:textId="77777777" w:rsidR="009D3D47" w:rsidRPr="009D3D47" w:rsidRDefault="009D3D47" w:rsidP="009D3D47">
            <w:pPr>
              <w:spacing w:after="0" w:line="240" w:lineRule="auto"/>
              <w:ind w:left="0" w:firstLine="0"/>
              <w:jc w:val="left"/>
              <w:rPr>
                <w:sz w:val="22"/>
              </w:rPr>
            </w:pPr>
            <w:r w:rsidRPr="009D3D47">
              <w:rPr>
                <w:sz w:val="22"/>
              </w:rPr>
              <w:t>Installation of 2 other equipment for BIs (for flow and sediment measurement)</w:t>
            </w:r>
          </w:p>
        </w:tc>
        <w:tc>
          <w:tcPr>
            <w:tcW w:w="0" w:type="auto"/>
            <w:tcBorders>
              <w:top w:val="nil"/>
              <w:left w:val="nil"/>
              <w:bottom w:val="single" w:sz="4" w:space="0" w:color="auto"/>
              <w:right w:val="single" w:sz="4" w:space="0" w:color="auto"/>
            </w:tcBorders>
            <w:noWrap/>
            <w:vAlign w:val="center"/>
            <w:hideMark/>
          </w:tcPr>
          <w:p w14:paraId="40A53634"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D1D38D7"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51A62AE"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60486721"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54A9467D"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7D01F9A8"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4FD3907A"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025A6846"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615EF1A3"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1268DA81"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5B933AA3"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3A3D6CC3"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r>
      <w:tr w:rsidR="009D3D47" w:rsidRPr="009D3D47" w14:paraId="6AE48537" w14:textId="77777777" w:rsidTr="009D3D47">
        <w:trPr>
          <w:trHeight w:val="630"/>
        </w:trPr>
        <w:tc>
          <w:tcPr>
            <w:tcW w:w="0" w:type="auto"/>
            <w:tcBorders>
              <w:top w:val="nil"/>
              <w:left w:val="single" w:sz="4" w:space="0" w:color="auto"/>
              <w:bottom w:val="single" w:sz="4" w:space="0" w:color="auto"/>
              <w:right w:val="single" w:sz="4" w:space="0" w:color="auto"/>
            </w:tcBorders>
            <w:shd w:val="clear" w:color="000000" w:fill="FABF8F"/>
            <w:noWrap/>
            <w:vAlign w:val="bottom"/>
            <w:hideMark/>
          </w:tcPr>
          <w:p w14:paraId="5C87981C" w14:textId="77777777" w:rsidR="009D3D47" w:rsidRPr="009D3D47" w:rsidRDefault="009D3D47" w:rsidP="009D3D47">
            <w:pPr>
              <w:spacing w:after="0" w:line="240" w:lineRule="auto"/>
              <w:ind w:left="0" w:firstLine="0"/>
              <w:jc w:val="center"/>
              <w:rPr>
                <w:b/>
                <w:bCs/>
                <w:szCs w:val="24"/>
              </w:rPr>
            </w:pPr>
            <w:r w:rsidRPr="009D3D47">
              <w:rPr>
                <w:b/>
                <w:bCs/>
                <w:szCs w:val="24"/>
              </w:rPr>
              <w:t> </w:t>
            </w:r>
          </w:p>
        </w:tc>
        <w:tc>
          <w:tcPr>
            <w:tcW w:w="0" w:type="auto"/>
            <w:tcBorders>
              <w:top w:val="nil"/>
              <w:left w:val="nil"/>
              <w:bottom w:val="single" w:sz="4" w:space="0" w:color="auto"/>
              <w:right w:val="single" w:sz="4" w:space="0" w:color="auto"/>
            </w:tcBorders>
            <w:shd w:val="clear" w:color="000000" w:fill="FABF8F"/>
            <w:noWrap/>
            <w:vAlign w:val="bottom"/>
            <w:hideMark/>
          </w:tcPr>
          <w:p w14:paraId="58E34E33" w14:textId="77777777" w:rsidR="009D3D47" w:rsidRPr="00AE64EE" w:rsidRDefault="009D3D47" w:rsidP="009D3D47">
            <w:pPr>
              <w:spacing w:after="0" w:line="240" w:lineRule="auto"/>
              <w:ind w:left="0" w:firstLine="0"/>
              <w:jc w:val="center"/>
              <w:rPr>
                <w:b/>
                <w:bCs/>
                <w:sz w:val="22"/>
                <w:szCs w:val="24"/>
              </w:rPr>
            </w:pPr>
            <w:r w:rsidRPr="00AE64EE">
              <w:rPr>
                <w:b/>
                <w:bCs/>
                <w:sz w:val="22"/>
                <w:szCs w:val="24"/>
              </w:rPr>
              <w:t>1.2</w:t>
            </w:r>
          </w:p>
        </w:tc>
        <w:tc>
          <w:tcPr>
            <w:tcW w:w="0" w:type="auto"/>
            <w:tcBorders>
              <w:top w:val="nil"/>
              <w:left w:val="nil"/>
              <w:bottom w:val="single" w:sz="4" w:space="0" w:color="auto"/>
              <w:right w:val="single" w:sz="4" w:space="0" w:color="auto"/>
            </w:tcBorders>
            <w:shd w:val="clear" w:color="000000" w:fill="FABF8F"/>
            <w:noWrap/>
            <w:vAlign w:val="bottom"/>
            <w:hideMark/>
          </w:tcPr>
          <w:p w14:paraId="233BE72D" w14:textId="77777777" w:rsidR="009D3D47" w:rsidRPr="009D3D47" w:rsidRDefault="009D3D47" w:rsidP="009D3D47">
            <w:pPr>
              <w:spacing w:after="0" w:line="240" w:lineRule="auto"/>
              <w:ind w:left="0" w:firstLine="0"/>
              <w:jc w:val="left"/>
              <w:rPr>
                <w:b/>
                <w:bCs/>
                <w:szCs w:val="24"/>
              </w:rPr>
            </w:pPr>
            <w:r w:rsidRPr="009D3D47">
              <w:rPr>
                <w:b/>
                <w:bCs/>
                <w:szCs w:val="24"/>
              </w:rPr>
              <w:t> </w:t>
            </w:r>
          </w:p>
        </w:tc>
        <w:tc>
          <w:tcPr>
            <w:tcW w:w="0" w:type="auto"/>
            <w:tcBorders>
              <w:top w:val="nil"/>
              <w:left w:val="nil"/>
              <w:bottom w:val="single" w:sz="4" w:space="0" w:color="auto"/>
              <w:right w:val="single" w:sz="4" w:space="0" w:color="auto"/>
            </w:tcBorders>
            <w:shd w:val="clear" w:color="000000" w:fill="FABF8F"/>
            <w:vAlign w:val="bottom"/>
            <w:hideMark/>
          </w:tcPr>
          <w:p w14:paraId="4C206B5C" w14:textId="77777777" w:rsidR="009D3D47" w:rsidRPr="009D3D47" w:rsidRDefault="000F00B1" w:rsidP="009D3D47">
            <w:pPr>
              <w:spacing w:after="0" w:line="240" w:lineRule="auto"/>
              <w:ind w:left="0" w:firstLine="0"/>
              <w:jc w:val="left"/>
              <w:rPr>
                <w:b/>
                <w:bCs/>
                <w:szCs w:val="24"/>
              </w:rPr>
            </w:pPr>
            <w:r w:rsidRPr="009D3D47">
              <w:rPr>
                <w:b/>
                <w:bCs/>
                <w:szCs w:val="24"/>
              </w:rPr>
              <w:t>Establish</w:t>
            </w:r>
            <w:r w:rsidR="009D3D47" w:rsidRPr="009D3D47">
              <w:rPr>
                <w:b/>
                <w:bCs/>
                <w:szCs w:val="24"/>
              </w:rPr>
              <w:t xml:space="preserve"> Geo-Spatial Water Resources Management Database and integrate to the central database system</w:t>
            </w:r>
          </w:p>
        </w:tc>
        <w:tc>
          <w:tcPr>
            <w:tcW w:w="0" w:type="auto"/>
            <w:tcBorders>
              <w:top w:val="nil"/>
              <w:left w:val="nil"/>
              <w:bottom w:val="single" w:sz="4" w:space="0" w:color="auto"/>
              <w:right w:val="single" w:sz="4" w:space="0" w:color="auto"/>
            </w:tcBorders>
            <w:noWrap/>
            <w:vAlign w:val="center"/>
            <w:hideMark/>
          </w:tcPr>
          <w:p w14:paraId="12C3833D"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718E7454"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0111AB10"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1DDC31B2"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236B4BF0"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664D0619"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33EFCF5A"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11F27ED3"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1EF810F0"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2DAE8814"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1BA72648"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767468C7"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r>
      <w:tr w:rsidR="009D3D47" w:rsidRPr="009D3D47" w14:paraId="2FC27D48" w14:textId="77777777" w:rsidTr="00AE64EE">
        <w:trPr>
          <w:trHeight w:val="263"/>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BD7709C"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3080495" w14:textId="77777777" w:rsidR="009D3D47" w:rsidRPr="00AE64EE" w:rsidRDefault="009D3D47" w:rsidP="009D3D47">
            <w:pPr>
              <w:spacing w:after="0" w:line="240" w:lineRule="auto"/>
              <w:ind w:left="0" w:firstLine="0"/>
              <w:jc w:val="center"/>
              <w:rPr>
                <w:sz w:val="22"/>
                <w:szCs w:val="24"/>
              </w:rPr>
            </w:pPr>
            <w:r w:rsidRPr="00AE64EE">
              <w:rPr>
                <w:sz w:val="22"/>
                <w:szCs w:val="24"/>
              </w:rPr>
              <w:t> </w:t>
            </w:r>
          </w:p>
        </w:tc>
        <w:tc>
          <w:tcPr>
            <w:tcW w:w="0" w:type="auto"/>
            <w:tcBorders>
              <w:top w:val="nil"/>
              <w:left w:val="nil"/>
              <w:bottom w:val="single" w:sz="4" w:space="0" w:color="auto"/>
              <w:right w:val="single" w:sz="4" w:space="0" w:color="auto"/>
            </w:tcBorders>
            <w:shd w:val="clear" w:color="000000" w:fill="FFFFFF"/>
            <w:noWrap/>
            <w:hideMark/>
          </w:tcPr>
          <w:p w14:paraId="15A4C842" w14:textId="77777777" w:rsidR="009D3D47" w:rsidRPr="00AE64EE" w:rsidRDefault="009D3D47" w:rsidP="009D3D47">
            <w:pPr>
              <w:spacing w:after="0" w:line="240" w:lineRule="auto"/>
              <w:ind w:left="0" w:firstLine="0"/>
              <w:jc w:val="left"/>
              <w:rPr>
                <w:sz w:val="22"/>
                <w:szCs w:val="24"/>
              </w:rPr>
            </w:pPr>
            <w:r w:rsidRPr="00AE64EE">
              <w:rPr>
                <w:sz w:val="22"/>
                <w:szCs w:val="24"/>
              </w:rPr>
              <w:t>1.2.1</w:t>
            </w:r>
          </w:p>
        </w:tc>
        <w:tc>
          <w:tcPr>
            <w:tcW w:w="0" w:type="auto"/>
            <w:tcBorders>
              <w:top w:val="nil"/>
              <w:left w:val="nil"/>
              <w:bottom w:val="single" w:sz="4" w:space="0" w:color="auto"/>
              <w:right w:val="single" w:sz="4" w:space="0" w:color="auto"/>
            </w:tcBorders>
            <w:shd w:val="clear" w:color="000000" w:fill="FFFFFF"/>
            <w:vAlign w:val="center"/>
            <w:hideMark/>
          </w:tcPr>
          <w:p w14:paraId="6DA356D4" w14:textId="77777777" w:rsidR="009D3D47" w:rsidRPr="009D3D47" w:rsidRDefault="009D3D47" w:rsidP="009D3D47">
            <w:pPr>
              <w:spacing w:after="0" w:line="240" w:lineRule="auto"/>
              <w:ind w:left="0" w:firstLine="0"/>
              <w:jc w:val="left"/>
              <w:rPr>
                <w:szCs w:val="24"/>
              </w:rPr>
            </w:pPr>
            <w:r w:rsidRPr="009D3D47">
              <w:rPr>
                <w:szCs w:val="24"/>
              </w:rPr>
              <w:t>Consultancy for designing an integrated water resources management Geo-Spatial Database system</w:t>
            </w:r>
          </w:p>
        </w:tc>
        <w:tc>
          <w:tcPr>
            <w:tcW w:w="0" w:type="auto"/>
            <w:tcBorders>
              <w:top w:val="nil"/>
              <w:left w:val="nil"/>
              <w:bottom w:val="single" w:sz="4" w:space="0" w:color="auto"/>
              <w:right w:val="single" w:sz="4" w:space="0" w:color="auto"/>
            </w:tcBorders>
            <w:noWrap/>
            <w:vAlign w:val="center"/>
            <w:hideMark/>
          </w:tcPr>
          <w:p w14:paraId="2E46EE77"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723710FC"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59397DF"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A361775"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182ECE5B"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56AF2D48"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19691427"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6F36CC58"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244A444E"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502B3362"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245F28A5"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71A706F3"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r>
      <w:tr w:rsidR="009D3D47" w:rsidRPr="009D3D47" w14:paraId="7088F2E5" w14:textId="77777777" w:rsidTr="00AE64EE">
        <w:trPr>
          <w:trHeight w:val="434"/>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34D074D"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D1DEE23" w14:textId="77777777" w:rsidR="009D3D47" w:rsidRPr="00AE64EE" w:rsidRDefault="009D3D47" w:rsidP="009D3D47">
            <w:pPr>
              <w:spacing w:after="0" w:line="240" w:lineRule="auto"/>
              <w:ind w:left="0" w:firstLine="0"/>
              <w:jc w:val="center"/>
              <w:rPr>
                <w:sz w:val="22"/>
                <w:szCs w:val="24"/>
              </w:rPr>
            </w:pPr>
            <w:r w:rsidRPr="00AE64EE">
              <w:rPr>
                <w:sz w:val="22"/>
                <w:szCs w:val="24"/>
              </w:rPr>
              <w:t> </w:t>
            </w:r>
          </w:p>
        </w:tc>
        <w:tc>
          <w:tcPr>
            <w:tcW w:w="0" w:type="auto"/>
            <w:tcBorders>
              <w:top w:val="nil"/>
              <w:left w:val="nil"/>
              <w:bottom w:val="single" w:sz="4" w:space="0" w:color="auto"/>
              <w:right w:val="single" w:sz="4" w:space="0" w:color="auto"/>
            </w:tcBorders>
            <w:shd w:val="clear" w:color="000000" w:fill="FFFFFF"/>
            <w:noWrap/>
            <w:hideMark/>
          </w:tcPr>
          <w:p w14:paraId="10459467" w14:textId="77777777" w:rsidR="009D3D47" w:rsidRPr="00AE64EE" w:rsidRDefault="009D3D47" w:rsidP="009D3D47">
            <w:pPr>
              <w:spacing w:after="0" w:line="240" w:lineRule="auto"/>
              <w:ind w:left="0" w:firstLine="0"/>
              <w:jc w:val="left"/>
              <w:rPr>
                <w:sz w:val="22"/>
                <w:szCs w:val="24"/>
              </w:rPr>
            </w:pPr>
            <w:r w:rsidRPr="00AE64EE">
              <w:rPr>
                <w:sz w:val="22"/>
                <w:szCs w:val="24"/>
              </w:rPr>
              <w:t>1.2.2</w:t>
            </w:r>
          </w:p>
        </w:tc>
        <w:tc>
          <w:tcPr>
            <w:tcW w:w="0" w:type="auto"/>
            <w:tcBorders>
              <w:top w:val="nil"/>
              <w:left w:val="nil"/>
              <w:bottom w:val="single" w:sz="4" w:space="0" w:color="auto"/>
              <w:right w:val="single" w:sz="4" w:space="0" w:color="auto"/>
            </w:tcBorders>
            <w:shd w:val="clear" w:color="000000" w:fill="FFFFFF"/>
            <w:vAlign w:val="center"/>
            <w:hideMark/>
          </w:tcPr>
          <w:p w14:paraId="585AE52B" w14:textId="77777777" w:rsidR="009D3D47" w:rsidRPr="009D3D47" w:rsidRDefault="000F00B1" w:rsidP="009D3D47">
            <w:pPr>
              <w:spacing w:after="0" w:line="240" w:lineRule="auto"/>
              <w:ind w:left="0" w:firstLine="0"/>
              <w:jc w:val="left"/>
              <w:rPr>
                <w:szCs w:val="24"/>
              </w:rPr>
            </w:pPr>
            <w:r w:rsidRPr="009D3D47">
              <w:rPr>
                <w:szCs w:val="24"/>
              </w:rPr>
              <w:t>Procurement</w:t>
            </w:r>
            <w:r w:rsidR="009D3D47" w:rsidRPr="009D3D47">
              <w:rPr>
                <w:szCs w:val="24"/>
              </w:rPr>
              <w:t xml:space="preserve"> and installation of Geo-Spatial Database tools, </w:t>
            </w:r>
            <w:r w:rsidRPr="009D3D47">
              <w:rPr>
                <w:szCs w:val="24"/>
              </w:rPr>
              <w:t>software</w:t>
            </w:r>
            <w:r w:rsidR="009D3D47" w:rsidRPr="009D3D47">
              <w:rPr>
                <w:szCs w:val="24"/>
              </w:rPr>
              <w:t>, equipment and facilities  for MoWE/BDOs + RWB</w:t>
            </w:r>
          </w:p>
        </w:tc>
        <w:tc>
          <w:tcPr>
            <w:tcW w:w="0" w:type="auto"/>
            <w:tcBorders>
              <w:top w:val="nil"/>
              <w:left w:val="nil"/>
              <w:bottom w:val="single" w:sz="4" w:space="0" w:color="auto"/>
              <w:right w:val="single" w:sz="4" w:space="0" w:color="auto"/>
            </w:tcBorders>
            <w:noWrap/>
            <w:vAlign w:val="center"/>
            <w:hideMark/>
          </w:tcPr>
          <w:p w14:paraId="321693D7"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27326431"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33A7169"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41D992C"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7E89E028"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0A69610F"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07BD401D"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02514CD7"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03FD7F58"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2F0AFF08"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53E698E2"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5083EF87"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r>
      <w:tr w:rsidR="009D3D47" w:rsidRPr="009D3D47" w14:paraId="4FD21289" w14:textId="77777777" w:rsidTr="00AE64EE">
        <w:trPr>
          <w:trHeight w:val="434"/>
        </w:trPr>
        <w:tc>
          <w:tcPr>
            <w:tcW w:w="0" w:type="auto"/>
            <w:tcBorders>
              <w:top w:val="nil"/>
              <w:left w:val="single" w:sz="4" w:space="0" w:color="auto"/>
              <w:bottom w:val="single" w:sz="4" w:space="0" w:color="auto"/>
              <w:right w:val="single" w:sz="4" w:space="0" w:color="auto"/>
            </w:tcBorders>
            <w:shd w:val="clear" w:color="000000" w:fill="FABF8F"/>
            <w:noWrap/>
            <w:vAlign w:val="bottom"/>
            <w:hideMark/>
          </w:tcPr>
          <w:p w14:paraId="50DB27C3" w14:textId="77777777" w:rsidR="009D3D47" w:rsidRPr="009D3D47" w:rsidRDefault="009D3D47" w:rsidP="009D3D47">
            <w:pPr>
              <w:spacing w:after="0" w:line="240" w:lineRule="auto"/>
              <w:ind w:left="0" w:firstLine="0"/>
              <w:jc w:val="center"/>
              <w:rPr>
                <w:b/>
                <w:bCs/>
                <w:szCs w:val="24"/>
              </w:rPr>
            </w:pPr>
            <w:r w:rsidRPr="009D3D47">
              <w:rPr>
                <w:b/>
                <w:bCs/>
                <w:szCs w:val="24"/>
              </w:rPr>
              <w:t> </w:t>
            </w:r>
          </w:p>
        </w:tc>
        <w:tc>
          <w:tcPr>
            <w:tcW w:w="0" w:type="auto"/>
            <w:tcBorders>
              <w:top w:val="nil"/>
              <w:left w:val="nil"/>
              <w:bottom w:val="single" w:sz="4" w:space="0" w:color="auto"/>
              <w:right w:val="single" w:sz="4" w:space="0" w:color="auto"/>
            </w:tcBorders>
            <w:shd w:val="clear" w:color="000000" w:fill="FABF8F"/>
            <w:noWrap/>
            <w:vAlign w:val="bottom"/>
            <w:hideMark/>
          </w:tcPr>
          <w:p w14:paraId="02914553" w14:textId="77777777" w:rsidR="009D3D47" w:rsidRPr="00AE64EE" w:rsidRDefault="009D3D47" w:rsidP="009D3D47">
            <w:pPr>
              <w:spacing w:after="0" w:line="240" w:lineRule="auto"/>
              <w:ind w:left="0" w:firstLine="0"/>
              <w:jc w:val="center"/>
              <w:rPr>
                <w:b/>
                <w:bCs/>
                <w:sz w:val="22"/>
                <w:szCs w:val="24"/>
              </w:rPr>
            </w:pPr>
            <w:r w:rsidRPr="00AE64EE">
              <w:rPr>
                <w:b/>
                <w:bCs/>
                <w:sz w:val="22"/>
                <w:szCs w:val="24"/>
              </w:rPr>
              <w:t>1.3</w:t>
            </w:r>
          </w:p>
        </w:tc>
        <w:tc>
          <w:tcPr>
            <w:tcW w:w="0" w:type="auto"/>
            <w:tcBorders>
              <w:top w:val="nil"/>
              <w:left w:val="nil"/>
              <w:bottom w:val="single" w:sz="4" w:space="0" w:color="auto"/>
              <w:right w:val="single" w:sz="4" w:space="0" w:color="auto"/>
            </w:tcBorders>
            <w:shd w:val="clear" w:color="000000" w:fill="FABF8F"/>
            <w:noWrap/>
            <w:vAlign w:val="bottom"/>
            <w:hideMark/>
          </w:tcPr>
          <w:p w14:paraId="1A1D40B2" w14:textId="77777777" w:rsidR="009D3D47" w:rsidRPr="009D3D47" w:rsidRDefault="009D3D47" w:rsidP="009D3D47">
            <w:pPr>
              <w:spacing w:after="0" w:line="240" w:lineRule="auto"/>
              <w:ind w:left="0" w:firstLine="0"/>
              <w:jc w:val="left"/>
              <w:rPr>
                <w:b/>
                <w:bCs/>
                <w:szCs w:val="24"/>
              </w:rPr>
            </w:pPr>
            <w:r w:rsidRPr="009D3D47">
              <w:rPr>
                <w:b/>
                <w:bCs/>
                <w:szCs w:val="24"/>
              </w:rPr>
              <w:t> </w:t>
            </w:r>
          </w:p>
        </w:tc>
        <w:tc>
          <w:tcPr>
            <w:tcW w:w="0" w:type="auto"/>
            <w:tcBorders>
              <w:top w:val="nil"/>
              <w:left w:val="nil"/>
              <w:bottom w:val="single" w:sz="4" w:space="0" w:color="auto"/>
              <w:right w:val="single" w:sz="4" w:space="0" w:color="auto"/>
            </w:tcBorders>
            <w:shd w:val="clear" w:color="000000" w:fill="FABF8F"/>
            <w:vAlign w:val="bottom"/>
            <w:hideMark/>
          </w:tcPr>
          <w:p w14:paraId="6F47A157" w14:textId="77777777" w:rsidR="009D3D47" w:rsidRPr="009D3D47" w:rsidRDefault="009D3D47" w:rsidP="009D3D47">
            <w:pPr>
              <w:spacing w:after="0" w:line="240" w:lineRule="auto"/>
              <w:ind w:left="0" w:firstLine="0"/>
              <w:jc w:val="left"/>
              <w:rPr>
                <w:b/>
                <w:bCs/>
                <w:szCs w:val="24"/>
              </w:rPr>
            </w:pPr>
            <w:r w:rsidRPr="009D3D47">
              <w:rPr>
                <w:b/>
                <w:bCs/>
                <w:szCs w:val="24"/>
              </w:rPr>
              <w:t xml:space="preserve">Establish surface water and groundwater monitoring system (drilling of </w:t>
            </w:r>
            <w:r w:rsidR="000F00B1" w:rsidRPr="009D3D47">
              <w:rPr>
                <w:b/>
                <w:bCs/>
                <w:szCs w:val="24"/>
              </w:rPr>
              <w:t>monitoring</w:t>
            </w:r>
            <w:r w:rsidRPr="009D3D47">
              <w:rPr>
                <w:b/>
                <w:bCs/>
                <w:szCs w:val="24"/>
              </w:rPr>
              <w:t xml:space="preserve"> wells, installation of data </w:t>
            </w:r>
            <w:r w:rsidR="000F00B1" w:rsidRPr="009D3D47">
              <w:rPr>
                <w:b/>
                <w:bCs/>
                <w:szCs w:val="24"/>
              </w:rPr>
              <w:t>loggers</w:t>
            </w:r>
            <w:r w:rsidRPr="009D3D47">
              <w:rPr>
                <w:b/>
                <w:bCs/>
                <w:szCs w:val="24"/>
              </w:rPr>
              <w:t xml:space="preserve">, surface water monitoring equipment and </w:t>
            </w:r>
            <w:r w:rsidR="000F00B1" w:rsidRPr="009D3D47">
              <w:rPr>
                <w:b/>
                <w:bCs/>
                <w:szCs w:val="24"/>
              </w:rPr>
              <w:t>software</w:t>
            </w:r>
            <w:r w:rsidRPr="009D3D47">
              <w:rPr>
                <w:b/>
                <w:bCs/>
                <w:szCs w:val="24"/>
              </w:rPr>
              <w:t>) _ Interaction GW/SW</w:t>
            </w:r>
          </w:p>
        </w:tc>
        <w:tc>
          <w:tcPr>
            <w:tcW w:w="0" w:type="auto"/>
            <w:tcBorders>
              <w:top w:val="nil"/>
              <w:left w:val="nil"/>
              <w:bottom w:val="single" w:sz="4" w:space="0" w:color="auto"/>
              <w:right w:val="single" w:sz="4" w:space="0" w:color="auto"/>
            </w:tcBorders>
            <w:noWrap/>
            <w:vAlign w:val="center"/>
            <w:hideMark/>
          </w:tcPr>
          <w:p w14:paraId="2A056BAF"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2D00F3C3"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18945BDB"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0E949623"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75506B51"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293201E1"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7E7EED86"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666B373F"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3A33589C"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5EDB21A7"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17A6DA5D"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7713DB54"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r>
      <w:tr w:rsidR="009D3D47" w:rsidRPr="009D3D47" w14:paraId="2B7A6A5A" w14:textId="77777777" w:rsidTr="009D3D47">
        <w:trPr>
          <w:trHeight w:val="28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91DF6B3"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D8DFE35" w14:textId="77777777" w:rsidR="009D3D47" w:rsidRPr="00AE64EE" w:rsidRDefault="009D3D47" w:rsidP="009D3D47">
            <w:pPr>
              <w:spacing w:after="0" w:line="240" w:lineRule="auto"/>
              <w:ind w:left="0" w:firstLine="0"/>
              <w:jc w:val="center"/>
              <w:rPr>
                <w:sz w:val="22"/>
                <w:szCs w:val="24"/>
              </w:rPr>
            </w:pPr>
            <w:r w:rsidRPr="00AE64EE">
              <w:rPr>
                <w:sz w:val="22"/>
                <w:szCs w:val="24"/>
              </w:rPr>
              <w:t> </w:t>
            </w:r>
          </w:p>
        </w:tc>
        <w:tc>
          <w:tcPr>
            <w:tcW w:w="0" w:type="auto"/>
            <w:tcBorders>
              <w:top w:val="nil"/>
              <w:left w:val="nil"/>
              <w:bottom w:val="single" w:sz="4" w:space="0" w:color="auto"/>
              <w:right w:val="single" w:sz="4" w:space="0" w:color="auto"/>
            </w:tcBorders>
            <w:shd w:val="clear" w:color="000000" w:fill="FFFFFF"/>
            <w:noWrap/>
            <w:hideMark/>
          </w:tcPr>
          <w:p w14:paraId="6B5DEE2D" w14:textId="77777777" w:rsidR="009D3D47" w:rsidRPr="009D3D47" w:rsidRDefault="009D3D47" w:rsidP="009D3D47">
            <w:pPr>
              <w:spacing w:after="0" w:line="240" w:lineRule="auto"/>
              <w:ind w:left="0" w:firstLine="0"/>
              <w:jc w:val="left"/>
              <w:rPr>
                <w:sz w:val="22"/>
              </w:rPr>
            </w:pPr>
            <w:r w:rsidRPr="009D3D47">
              <w:rPr>
                <w:sz w:val="22"/>
              </w:rPr>
              <w:t>1.3.1</w:t>
            </w:r>
          </w:p>
        </w:tc>
        <w:tc>
          <w:tcPr>
            <w:tcW w:w="0" w:type="auto"/>
            <w:tcBorders>
              <w:top w:val="nil"/>
              <w:left w:val="nil"/>
              <w:bottom w:val="single" w:sz="4" w:space="0" w:color="auto"/>
              <w:right w:val="single" w:sz="4" w:space="0" w:color="auto"/>
            </w:tcBorders>
            <w:shd w:val="clear" w:color="000000" w:fill="FFFFFF"/>
            <w:vAlign w:val="center"/>
            <w:hideMark/>
          </w:tcPr>
          <w:p w14:paraId="0D8713A9" w14:textId="77777777" w:rsidR="009D3D47" w:rsidRPr="009D3D47" w:rsidRDefault="000F00B1" w:rsidP="009D3D47">
            <w:pPr>
              <w:spacing w:after="0" w:line="240" w:lineRule="auto"/>
              <w:ind w:left="0" w:firstLine="0"/>
              <w:jc w:val="left"/>
              <w:rPr>
                <w:sz w:val="22"/>
              </w:rPr>
            </w:pPr>
            <w:r w:rsidRPr="009D3D47">
              <w:rPr>
                <w:sz w:val="22"/>
              </w:rPr>
              <w:t>Procurement</w:t>
            </w:r>
            <w:r w:rsidR="009D3D47" w:rsidRPr="009D3D47">
              <w:rPr>
                <w:sz w:val="22"/>
              </w:rPr>
              <w:t xml:space="preserve"> of drilling equipment and </w:t>
            </w:r>
            <w:r w:rsidRPr="009D3D47">
              <w:rPr>
                <w:sz w:val="22"/>
              </w:rPr>
              <w:t>accessories</w:t>
            </w:r>
            <w:r w:rsidR="009D3D47" w:rsidRPr="009D3D47">
              <w:rPr>
                <w:sz w:val="22"/>
              </w:rPr>
              <w:t xml:space="preserve">, tools and </w:t>
            </w:r>
            <w:r w:rsidRPr="009D3D47">
              <w:rPr>
                <w:sz w:val="22"/>
              </w:rPr>
              <w:t>software</w:t>
            </w:r>
          </w:p>
        </w:tc>
        <w:tc>
          <w:tcPr>
            <w:tcW w:w="0" w:type="auto"/>
            <w:tcBorders>
              <w:top w:val="nil"/>
              <w:left w:val="nil"/>
              <w:bottom w:val="single" w:sz="4" w:space="0" w:color="auto"/>
              <w:right w:val="single" w:sz="4" w:space="0" w:color="auto"/>
            </w:tcBorders>
            <w:noWrap/>
            <w:vAlign w:val="center"/>
            <w:hideMark/>
          </w:tcPr>
          <w:p w14:paraId="1209EFAC"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23C5295"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F38E156"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4299DD2"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0B986B9E"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71653635"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52DD76BB"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1520B7EE"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233CF0B1"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73EA77DC"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050530A8"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332848B7"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r>
      <w:tr w:rsidR="009D3D47" w:rsidRPr="009D3D47" w14:paraId="7C4235A4" w14:textId="77777777" w:rsidTr="009D3D47">
        <w:trPr>
          <w:trHeight w:val="6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24EB851"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01C90C"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6C8AD874" w14:textId="77777777" w:rsidR="009D3D47" w:rsidRPr="009D3D47" w:rsidRDefault="009D3D47" w:rsidP="009D3D47">
            <w:pPr>
              <w:spacing w:after="0" w:line="240" w:lineRule="auto"/>
              <w:ind w:left="0" w:firstLine="0"/>
              <w:jc w:val="left"/>
              <w:rPr>
                <w:sz w:val="22"/>
              </w:rPr>
            </w:pPr>
            <w:r w:rsidRPr="009D3D47">
              <w:rPr>
                <w:sz w:val="22"/>
              </w:rPr>
              <w:t>1.3.2</w:t>
            </w:r>
          </w:p>
        </w:tc>
        <w:tc>
          <w:tcPr>
            <w:tcW w:w="0" w:type="auto"/>
            <w:tcBorders>
              <w:top w:val="nil"/>
              <w:left w:val="nil"/>
              <w:bottom w:val="single" w:sz="4" w:space="0" w:color="auto"/>
              <w:right w:val="single" w:sz="4" w:space="0" w:color="auto"/>
            </w:tcBorders>
            <w:shd w:val="clear" w:color="000000" w:fill="FFFFFF"/>
            <w:vAlign w:val="center"/>
            <w:hideMark/>
          </w:tcPr>
          <w:p w14:paraId="259EC72A" w14:textId="77777777" w:rsidR="009D3D47" w:rsidRPr="009D3D47" w:rsidRDefault="009D3D47" w:rsidP="009D3D47">
            <w:pPr>
              <w:spacing w:after="0" w:line="240" w:lineRule="auto"/>
              <w:ind w:left="0" w:firstLine="0"/>
              <w:jc w:val="left"/>
              <w:rPr>
                <w:sz w:val="22"/>
              </w:rPr>
            </w:pPr>
            <w:r w:rsidRPr="009D3D47">
              <w:rPr>
                <w:sz w:val="22"/>
              </w:rPr>
              <w:t xml:space="preserve">Conduct hydrology data collection, rating curve development, data analysis and data </w:t>
            </w:r>
            <w:r w:rsidR="000F00B1" w:rsidRPr="009D3D47">
              <w:rPr>
                <w:sz w:val="22"/>
              </w:rPr>
              <w:t>compilation</w:t>
            </w:r>
            <w:r w:rsidRPr="009D3D47">
              <w:rPr>
                <w:sz w:val="22"/>
              </w:rPr>
              <w:t xml:space="preserve"> for the basins</w:t>
            </w:r>
          </w:p>
        </w:tc>
        <w:tc>
          <w:tcPr>
            <w:tcW w:w="0" w:type="auto"/>
            <w:tcBorders>
              <w:top w:val="nil"/>
              <w:left w:val="nil"/>
              <w:bottom w:val="single" w:sz="4" w:space="0" w:color="auto"/>
              <w:right w:val="single" w:sz="4" w:space="0" w:color="auto"/>
            </w:tcBorders>
            <w:noWrap/>
            <w:vAlign w:val="center"/>
            <w:hideMark/>
          </w:tcPr>
          <w:p w14:paraId="574B54D2"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001EFD5"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55A754D"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nil"/>
              <w:right w:val="nil"/>
            </w:tcBorders>
            <w:shd w:val="clear" w:color="000000" w:fill="FFFFFF"/>
            <w:noWrap/>
            <w:vAlign w:val="bottom"/>
            <w:hideMark/>
          </w:tcPr>
          <w:p w14:paraId="5A52EA48"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single" w:sz="4" w:space="0" w:color="auto"/>
              <w:bottom w:val="single" w:sz="4" w:space="0" w:color="auto"/>
              <w:right w:val="single" w:sz="4" w:space="0" w:color="auto"/>
            </w:tcBorders>
            <w:shd w:val="clear" w:color="000000" w:fill="00B050"/>
            <w:noWrap/>
            <w:vAlign w:val="center"/>
            <w:hideMark/>
          </w:tcPr>
          <w:p w14:paraId="39F2B5A8"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2F2FBE48"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55A3983C"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00142BF7"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20E74101"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62B58586"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68D05C10"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1C68D1B8"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r>
      <w:tr w:rsidR="009D3D47" w:rsidRPr="009D3D47" w14:paraId="270278C8" w14:textId="77777777" w:rsidTr="009D3D47">
        <w:trPr>
          <w:trHeight w:val="28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310BE74"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46734F2"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0666E25D" w14:textId="77777777" w:rsidR="009D3D47" w:rsidRPr="009D3D47" w:rsidRDefault="009D3D47" w:rsidP="009D3D47">
            <w:pPr>
              <w:spacing w:after="0" w:line="240" w:lineRule="auto"/>
              <w:ind w:left="0" w:firstLine="0"/>
              <w:jc w:val="left"/>
              <w:rPr>
                <w:sz w:val="22"/>
              </w:rPr>
            </w:pPr>
            <w:r w:rsidRPr="009D3D47">
              <w:rPr>
                <w:sz w:val="22"/>
              </w:rPr>
              <w:t>1.3.3</w:t>
            </w:r>
          </w:p>
        </w:tc>
        <w:tc>
          <w:tcPr>
            <w:tcW w:w="0" w:type="auto"/>
            <w:tcBorders>
              <w:top w:val="nil"/>
              <w:left w:val="nil"/>
              <w:bottom w:val="single" w:sz="4" w:space="0" w:color="auto"/>
              <w:right w:val="single" w:sz="4" w:space="0" w:color="auto"/>
            </w:tcBorders>
            <w:shd w:val="clear" w:color="000000" w:fill="FFFFFF"/>
            <w:vAlign w:val="center"/>
            <w:hideMark/>
          </w:tcPr>
          <w:p w14:paraId="3406B0F9" w14:textId="77777777" w:rsidR="009D3D47" w:rsidRPr="009D3D47" w:rsidRDefault="009D3D47" w:rsidP="009D3D47">
            <w:pPr>
              <w:spacing w:after="0" w:line="240" w:lineRule="auto"/>
              <w:ind w:left="0" w:firstLine="0"/>
              <w:jc w:val="left"/>
              <w:rPr>
                <w:sz w:val="22"/>
              </w:rPr>
            </w:pPr>
            <w:r w:rsidRPr="009D3D47">
              <w:rPr>
                <w:sz w:val="22"/>
              </w:rPr>
              <w:t xml:space="preserve">Drilling and </w:t>
            </w:r>
            <w:r w:rsidR="000F00B1" w:rsidRPr="009D3D47">
              <w:rPr>
                <w:sz w:val="22"/>
              </w:rPr>
              <w:t>construction</w:t>
            </w:r>
            <w:r w:rsidRPr="009D3D47">
              <w:rPr>
                <w:sz w:val="22"/>
              </w:rPr>
              <w:t xml:space="preserve"> of  groundwater test wells in selected water resource areas in the basins</w:t>
            </w:r>
          </w:p>
        </w:tc>
        <w:tc>
          <w:tcPr>
            <w:tcW w:w="0" w:type="auto"/>
            <w:tcBorders>
              <w:top w:val="nil"/>
              <w:left w:val="nil"/>
              <w:bottom w:val="single" w:sz="4" w:space="0" w:color="auto"/>
              <w:right w:val="single" w:sz="4" w:space="0" w:color="auto"/>
            </w:tcBorders>
            <w:noWrap/>
            <w:vAlign w:val="center"/>
            <w:hideMark/>
          </w:tcPr>
          <w:p w14:paraId="7FC01A38"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07BAC76A"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2380E4BB"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single" w:sz="4" w:space="0" w:color="auto"/>
              <w:left w:val="nil"/>
              <w:bottom w:val="single" w:sz="4" w:space="0" w:color="auto"/>
              <w:right w:val="single" w:sz="4" w:space="0" w:color="auto"/>
            </w:tcBorders>
            <w:shd w:val="clear" w:color="000000" w:fill="00B050"/>
            <w:noWrap/>
            <w:vAlign w:val="center"/>
            <w:hideMark/>
          </w:tcPr>
          <w:p w14:paraId="22D3AEC1"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2DE3ED45"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1C122AAA"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7FFB70E1"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6C265F9F"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172F4895"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0C002C50"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7DB0A4AB"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7CAA2961"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r>
      <w:tr w:rsidR="009D3D47" w:rsidRPr="009D3D47" w14:paraId="55A0997C" w14:textId="77777777" w:rsidTr="00AE64EE">
        <w:trPr>
          <w:trHeight w:val="326"/>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4E064F4"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F8DA561"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080E51AF" w14:textId="77777777" w:rsidR="009D3D47" w:rsidRPr="009D3D47" w:rsidRDefault="009D3D47" w:rsidP="009D3D47">
            <w:pPr>
              <w:spacing w:after="0" w:line="240" w:lineRule="auto"/>
              <w:ind w:left="0" w:firstLine="0"/>
              <w:jc w:val="left"/>
              <w:rPr>
                <w:sz w:val="22"/>
              </w:rPr>
            </w:pPr>
            <w:r w:rsidRPr="009D3D47">
              <w:rPr>
                <w:sz w:val="22"/>
              </w:rPr>
              <w:t>1.3.4</w:t>
            </w:r>
          </w:p>
        </w:tc>
        <w:tc>
          <w:tcPr>
            <w:tcW w:w="0" w:type="auto"/>
            <w:tcBorders>
              <w:top w:val="nil"/>
              <w:left w:val="nil"/>
              <w:bottom w:val="single" w:sz="4" w:space="0" w:color="auto"/>
              <w:right w:val="single" w:sz="4" w:space="0" w:color="auto"/>
            </w:tcBorders>
            <w:shd w:val="clear" w:color="000000" w:fill="FFFFFF"/>
            <w:vAlign w:val="center"/>
            <w:hideMark/>
          </w:tcPr>
          <w:p w14:paraId="28605914" w14:textId="77777777" w:rsidR="009D3D47" w:rsidRPr="009D3D47" w:rsidRDefault="009D3D47" w:rsidP="009D3D47">
            <w:pPr>
              <w:spacing w:after="0" w:line="240" w:lineRule="auto"/>
              <w:ind w:left="0" w:firstLine="0"/>
              <w:jc w:val="left"/>
              <w:rPr>
                <w:sz w:val="22"/>
              </w:rPr>
            </w:pPr>
            <w:r w:rsidRPr="009D3D47">
              <w:rPr>
                <w:sz w:val="22"/>
              </w:rPr>
              <w:t xml:space="preserve">Drilling and </w:t>
            </w:r>
            <w:r w:rsidR="000F00B1" w:rsidRPr="009D3D47">
              <w:rPr>
                <w:sz w:val="22"/>
              </w:rPr>
              <w:t>construction</w:t>
            </w:r>
            <w:r w:rsidRPr="009D3D47">
              <w:rPr>
                <w:sz w:val="22"/>
              </w:rPr>
              <w:t xml:space="preserve"> of  groundwater monitoring wells in selected water resource areas in the basins</w:t>
            </w:r>
          </w:p>
        </w:tc>
        <w:tc>
          <w:tcPr>
            <w:tcW w:w="0" w:type="auto"/>
            <w:tcBorders>
              <w:top w:val="nil"/>
              <w:left w:val="nil"/>
              <w:bottom w:val="single" w:sz="4" w:space="0" w:color="auto"/>
              <w:right w:val="single" w:sz="4" w:space="0" w:color="auto"/>
            </w:tcBorders>
            <w:noWrap/>
            <w:vAlign w:val="center"/>
            <w:hideMark/>
          </w:tcPr>
          <w:p w14:paraId="13461814"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03167982"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10401339"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052E1E85"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55559042"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4E8C19CE"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6FC6C7E7"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37EFE17A"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8A9E934"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964283C"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1268766B"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4C939AA5"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r>
      <w:tr w:rsidR="009D3D47" w:rsidRPr="009D3D47" w14:paraId="7BAED462" w14:textId="77777777" w:rsidTr="00AE64EE">
        <w:trPr>
          <w:trHeight w:val="70"/>
        </w:trPr>
        <w:tc>
          <w:tcPr>
            <w:tcW w:w="0" w:type="auto"/>
            <w:tcBorders>
              <w:top w:val="nil"/>
              <w:left w:val="single" w:sz="4" w:space="0" w:color="auto"/>
              <w:bottom w:val="single" w:sz="4" w:space="0" w:color="auto"/>
              <w:right w:val="single" w:sz="4" w:space="0" w:color="auto"/>
            </w:tcBorders>
            <w:shd w:val="clear" w:color="000000" w:fill="FABF8F"/>
            <w:noWrap/>
            <w:vAlign w:val="bottom"/>
            <w:hideMark/>
          </w:tcPr>
          <w:p w14:paraId="0D2D1952" w14:textId="77777777" w:rsidR="009D3D47" w:rsidRPr="009D3D47" w:rsidRDefault="009D3D47" w:rsidP="009D3D47">
            <w:pPr>
              <w:spacing w:after="0" w:line="240" w:lineRule="auto"/>
              <w:ind w:left="0" w:firstLine="0"/>
              <w:jc w:val="center"/>
              <w:rPr>
                <w:b/>
                <w:bCs/>
                <w:szCs w:val="24"/>
              </w:rPr>
            </w:pPr>
            <w:r w:rsidRPr="009D3D47">
              <w:rPr>
                <w:b/>
                <w:bCs/>
                <w:szCs w:val="24"/>
              </w:rPr>
              <w:t> </w:t>
            </w:r>
          </w:p>
        </w:tc>
        <w:tc>
          <w:tcPr>
            <w:tcW w:w="0" w:type="auto"/>
            <w:tcBorders>
              <w:top w:val="nil"/>
              <w:left w:val="nil"/>
              <w:bottom w:val="single" w:sz="4" w:space="0" w:color="auto"/>
              <w:right w:val="single" w:sz="4" w:space="0" w:color="auto"/>
            </w:tcBorders>
            <w:shd w:val="clear" w:color="000000" w:fill="FABF8F"/>
            <w:noWrap/>
            <w:vAlign w:val="bottom"/>
            <w:hideMark/>
          </w:tcPr>
          <w:p w14:paraId="16310827" w14:textId="77777777" w:rsidR="009D3D47" w:rsidRPr="00AE64EE" w:rsidRDefault="009D3D47" w:rsidP="009D3D47">
            <w:pPr>
              <w:spacing w:after="0" w:line="240" w:lineRule="auto"/>
              <w:ind w:left="0" w:firstLine="0"/>
              <w:jc w:val="center"/>
              <w:rPr>
                <w:b/>
                <w:bCs/>
                <w:sz w:val="22"/>
                <w:szCs w:val="24"/>
              </w:rPr>
            </w:pPr>
            <w:r w:rsidRPr="00AE64EE">
              <w:rPr>
                <w:b/>
                <w:bCs/>
                <w:sz w:val="22"/>
                <w:szCs w:val="24"/>
              </w:rPr>
              <w:t>1.4</w:t>
            </w:r>
          </w:p>
        </w:tc>
        <w:tc>
          <w:tcPr>
            <w:tcW w:w="0" w:type="auto"/>
            <w:tcBorders>
              <w:top w:val="nil"/>
              <w:left w:val="nil"/>
              <w:bottom w:val="single" w:sz="4" w:space="0" w:color="auto"/>
              <w:right w:val="single" w:sz="4" w:space="0" w:color="auto"/>
            </w:tcBorders>
            <w:shd w:val="clear" w:color="000000" w:fill="FABF8F"/>
            <w:noWrap/>
            <w:vAlign w:val="bottom"/>
            <w:hideMark/>
          </w:tcPr>
          <w:p w14:paraId="72127DD5" w14:textId="77777777" w:rsidR="009D3D47" w:rsidRPr="009D3D47" w:rsidRDefault="009D3D47" w:rsidP="009D3D47">
            <w:pPr>
              <w:spacing w:after="0" w:line="240" w:lineRule="auto"/>
              <w:ind w:left="0" w:firstLine="0"/>
              <w:jc w:val="left"/>
              <w:rPr>
                <w:b/>
                <w:bCs/>
                <w:szCs w:val="24"/>
              </w:rPr>
            </w:pPr>
            <w:r w:rsidRPr="009D3D47">
              <w:rPr>
                <w:b/>
                <w:bCs/>
                <w:szCs w:val="24"/>
              </w:rPr>
              <w:t> </w:t>
            </w:r>
          </w:p>
        </w:tc>
        <w:tc>
          <w:tcPr>
            <w:tcW w:w="0" w:type="auto"/>
            <w:tcBorders>
              <w:top w:val="nil"/>
              <w:left w:val="nil"/>
              <w:bottom w:val="single" w:sz="4" w:space="0" w:color="auto"/>
              <w:right w:val="single" w:sz="4" w:space="0" w:color="auto"/>
            </w:tcBorders>
            <w:shd w:val="clear" w:color="000000" w:fill="FABF8F"/>
            <w:noWrap/>
            <w:vAlign w:val="bottom"/>
            <w:hideMark/>
          </w:tcPr>
          <w:p w14:paraId="4A724106" w14:textId="77777777" w:rsidR="009D3D47" w:rsidRPr="009D3D47" w:rsidRDefault="009D3D47" w:rsidP="009D3D47">
            <w:pPr>
              <w:spacing w:after="0" w:line="240" w:lineRule="auto"/>
              <w:ind w:left="0" w:firstLine="0"/>
              <w:jc w:val="left"/>
              <w:rPr>
                <w:b/>
                <w:bCs/>
                <w:szCs w:val="24"/>
              </w:rPr>
            </w:pPr>
            <w:r w:rsidRPr="009D3D47">
              <w:rPr>
                <w:b/>
                <w:bCs/>
                <w:szCs w:val="24"/>
              </w:rPr>
              <w:t xml:space="preserve">Install telemetric water </w:t>
            </w:r>
            <w:r w:rsidR="00AE64EE" w:rsidRPr="009D3D47">
              <w:rPr>
                <w:b/>
                <w:bCs/>
                <w:szCs w:val="24"/>
              </w:rPr>
              <w:t>measuring</w:t>
            </w:r>
            <w:r w:rsidRPr="009D3D47">
              <w:rPr>
                <w:b/>
                <w:bCs/>
                <w:szCs w:val="24"/>
              </w:rPr>
              <w:t xml:space="preserve"> </w:t>
            </w:r>
            <w:r w:rsidR="00AE64EE" w:rsidRPr="009D3D47">
              <w:rPr>
                <w:b/>
                <w:bCs/>
                <w:szCs w:val="24"/>
              </w:rPr>
              <w:t>instruments</w:t>
            </w:r>
            <w:r w:rsidRPr="009D3D47">
              <w:rPr>
                <w:b/>
                <w:bCs/>
                <w:szCs w:val="24"/>
              </w:rPr>
              <w:t xml:space="preserve"> at major </w:t>
            </w:r>
            <w:r w:rsidR="000F00B1" w:rsidRPr="009D3D47">
              <w:rPr>
                <w:b/>
                <w:bCs/>
                <w:szCs w:val="24"/>
              </w:rPr>
              <w:t>abstraction</w:t>
            </w:r>
            <w:r w:rsidRPr="009D3D47">
              <w:rPr>
                <w:b/>
                <w:bCs/>
                <w:szCs w:val="24"/>
              </w:rPr>
              <w:t xml:space="preserve"> points</w:t>
            </w:r>
          </w:p>
        </w:tc>
        <w:tc>
          <w:tcPr>
            <w:tcW w:w="0" w:type="auto"/>
            <w:tcBorders>
              <w:top w:val="nil"/>
              <w:left w:val="nil"/>
              <w:bottom w:val="single" w:sz="4" w:space="0" w:color="auto"/>
              <w:right w:val="single" w:sz="4" w:space="0" w:color="auto"/>
            </w:tcBorders>
            <w:noWrap/>
            <w:vAlign w:val="center"/>
            <w:hideMark/>
          </w:tcPr>
          <w:p w14:paraId="1C356BB5"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4871C124"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4F0B595E"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01705C72"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4E97271A"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17C3F84D"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54195778"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6B3D8AF4"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3308B637"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70433451"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5D3B0D8C"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3D839318"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r>
      <w:tr w:rsidR="009D3D47" w:rsidRPr="009D3D47" w14:paraId="225F57E7" w14:textId="77777777" w:rsidTr="00AE64EE">
        <w:trPr>
          <w:trHeight w:val="209"/>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D16BD8B"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C7266C5" w14:textId="77777777" w:rsidR="009D3D47" w:rsidRPr="00AE64EE" w:rsidRDefault="009D3D47" w:rsidP="009D3D47">
            <w:pPr>
              <w:spacing w:after="0" w:line="240" w:lineRule="auto"/>
              <w:ind w:left="0" w:firstLine="0"/>
              <w:jc w:val="center"/>
              <w:rPr>
                <w:sz w:val="22"/>
                <w:szCs w:val="24"/>
              </w:rPr>
            </w:pPr>
            <w:r w:rsidRPr="00AE64EE">
              <w:rPr>
                <w:sz w:val="22"/>
                <w:szCs w:val="24"/>
              </w:rPr>
              <w:t> </w:t>
            </w:r>
          </w:p>
        </w:tc>
        <w:tc>
          <w:tcPr>
            <w:tcW w:w="0" w:type="auto"/>
            <w:tcBorders>
              <w:top w:val="nil"/>
              <w:left w:val="nil"/>
              <w:bottom w:val="single" w:sz="4" w:space="0" w:color="auto"/>
              <w:right w:val="single" w:sz="4" w:space="0" w:color="auto"/>
            </w:tcBorders>
            <w:shd w:val="clear" w:color="000000" w:fill="FFFFFF"/>
            <w:noWrap/>
            <w:hideMark/>
          </w:tcPr>
          <w:p w14:paraId="7BDD7558" w14:textId="77777777" w:rsidR="009D3D47" w:rsidRPr="00AE64EE" w:rsidRDefault="009D3D47" w:rsidP="009D3D47">
            <w:pPr>
              <w:spacing w:after="0" w:line="240" w:lineRule="auto"/>
              <w:ind w:left="0" w:firstLine="0"/>
              <w:jc w:val="left"/>
              <w:rPr>
                <w:sz w:val="22"/>
                <w:szCs w:val="24"/>
              </w:rPr>
            </w:pPr>
            <w:r w:rsidRPr="00AE64EE">
              <w:rPr>
                <w:sz w:val="22"/>
                <w:szCs w:val="24"/>
              </w:rPr>
              <w:t>1.4.1</w:t>
            </w:r>
          </w:p>
        </w:tc>
        <w:tc>
          <w:tcPr>
            <w:tcW w:w="0" w:type="auto"/>
            <w:tcBorders>
              <w:top w:val="nil"/>
              <w:left w:val="nil"/>
              <w:bottom w:val="single" w:sz="4" w:space="0" w:color="auto"/>
              <w:right w:val="single" w:sz="4" w:space="0" w:color="auto"/>
            </w:tcBorders>
            <w:vAlign w:val="center"/>
            <w:hideMark/>
          </w:tcPr>
          <w:p w14:paraId="79EBB2D1" w14:textId="77777777" w:rsidR="009D3D47" w:rsidRPr="009D3D47" w:rsidRDefault="000F00B1" w:rsidP="009D3D47">
            <w:pPr>
              <w:spacing w:after="0" w:line="240" w:lineRule="auto"/>
              <w:ind w:left="0" w:firstLine="0"/>
              <w:jc w:val="left"/>
              <w:rPr>
                <w:szCs w:val="24"/>
              </w:rPr>
            </w:pPr>
            <w:r w:rsidRPr="009D3D47">
              <w:rPr>
                <w:szCs w:val="24"/>
              </w:rPr>
              <w:t>Procurement</w:t>
            </w:r>
            <w:r w:rsidR="009D3D47" w:rsidRPr="009D3D47">
              <w:rPr>
                <w:szCs w:val="24"/>
              </w:rPr>
              <w:t xml:space="preserve"> and installation of 20 telemetric water measurement equipment for </w:t>
            </w:r>
            <w:r w:rsidRPr="009D3D47">
              <w:rPr>
                <w:szCs w:val="24"/>
              </w:rPr>
              <w:t>selected</w:t>
            </w:r>
            <w:r w:rsidR="009D3D47" w:rsidRPr="009D3D47">
              <w:rPr>
                <w:szCs w:val="24"/>
              </w:rPr>
              <w:t xml:space="preserve"> abstraction points</w:t>
            </w:r>
          </w:p>
        </w:tc>
        <w:tc>
          <w:tcPr>
            <w:tcW w:w="0" w:type="auto"/>
            <w:tcBorders>
              <w:top w:val="nil"/>
              <w:left w:val="nil"/>
              <w:bottom w:val="single" w:sz="4" w:space="0" w:color="auto"/>
              <w:right w:val="single" w:sz="4" w:space="0" w:color="auto"/>
            </w:tcBorders>
            <w:noWrap/>
            <w:vAlign w:val="center"/>
            <w:hideMark/>
          </w:tcPr>
          <w:p w14:paraId="6237F3E2"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7941DF7"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84E3FAF"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5CEDE3D4"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2D4A3241"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1276B338"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6EC62962"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432E7DBA"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699A1C6A"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5840F229"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4E96FF10"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11C3DF6F"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r>
      <w:tr w:rsidR="009D3D47" w:rsidRPr="009D3D47" w14:paraId="4B7E690D" w14:textId="77777777" w:rsidTr="009D3D47">
        <w:trPr>
          <w:trHeight w:val="270"/>
        </w:trPr>
        <w:tc>
          <w:tcPr>
            <w:tcW w:w="0" w:type="auto"/>
            <w:tcBorders>
              <w:top w:val="nil"/>
              <w:left w:val="single" w:sz="4" w:space="0" w:color="auto"/>
              <w:bottom w:val="single" w:sz="4" w:space="0" w:color="auto"/>
              <w:right w:val="single" w:sz="4" w:space="0" w:color="auto"/>
            </w:tcBorders>
            <w:shd w:val="clear" w:color="000000" w:fill="FABF8F"/>
            <w:noWrap/>
            <w:vAlign w:val="bottom"/>
            <w:hideMark/>
          </w:tcPr>
          <w:p w14:paraId="3EBC03B2" w14:textId="77777777" w:rsidR="009D3D47" w:rsidRPr="009D3D47" w:rsidRDefault="009D3D47" w:rsidP="009D3D47">
            <w:pPr>
              <w:spacing w:after="0" w:line="240" w:lineRule="auto"/>
              <w:ind w:left="0" w:firstLine="0"/>
              <w:jc w:val="center"/>
              <w:rPr>
                <w:b/>
                <w:bCs/>
                <w:szCs w:val="24"/>
              </w:rPr>
            </w:pPr>
            <w:r w:rsidRPr="009D3D47">
              <w:rPr>
                <w:b/>
                <w:bCs/>
                <w:szCs w:val="24"/>
              </w:rPr>
              <w:t> </w:t>
            </w:r>
          </w:p>
        </w:tc>
        <w:tc>
          <w:tcPr>
            <w:tcW w:w="0" w:type="auto"/>
            <w:tcBorders>
              <w:top w:val="nil"/>
              <w:left w:val="nil"/>
              <w:bottom w:val="single" w:sz="4" w:space="0" w:color="auto"/>
              <w:right w:val="single" w:sz="4" w:space="0" w:color="auto"/>
            </w:tcBorders>
            <w:shd w:val="clear" w:color="000000" w:fill="FABF8F"/>
            <w:noWrap/>
            <w:hideMark/>
          </w:tcPr>
          <w:p w14:paraId="4DE6A824" w14:textId="77777777" w:rsidR="009D3D47" w:rsidRPr="00AE64EE" w:rsidRDefault="009D3D47" w:rsidP="009D3D47">
            <w:pPr>
              <w:spacing w:after="0" w:line="240" w:lineRule="auto"/>
              <w:ind w:left="0" w:firstLine="0"/>
              <w:jc w:val="center"/>
              <w:rPr>
                <w:b/>
                <w:bCs/>
                <w:sz w:val="22"/>
                <w:szCs w:val="24"/>
              </w:rPr>
            </w:pPr>
            <w:r w:rsidRPr="00AE64EE">
              <w:rPr>
                <w:b/>
                <w:bCs/>
                <w:sz w:val="22"/>
                <w:szCs w:val="24"/>
              </w:rPr>
              <w:t>1.5</w:t>
            </w:r>
          </w:p>
        </w:tc>
        <w:tc>
          <w:tcPr>
            <w:tcW w:w="0" w:type="auto"/>
            <w:tcBorders>
              <w:top w:val="nil"/>
              <w:left w:val="nil"/>
              <w:bottom w:val="single" w:sz="4" w:space="0" w:color="auto"/>
              <w:right w:val="single" w:sz="4" w:space="0" w:color="auto"/>
            </w:tcBorders>
            <w:shd w:val="clear" w:color="000000" w:fill="FABF8F"/>
            <w:noWrap/>
            <w:vAlign w:val="bottom"/>
            <w:hideMark/>
          </w:tcPr>
          <w:p w14:paraId="24CD5D2C" w14:textId="77777777" w:rsidR="009D3D47" w:rsidRPr="00AE64EE" w:rsidRDefault="009D3D47" w:rsidP="009D3D47">
            <w:pPr>
              <w:spacing w:after="0" w:line="240" w:lineRule="auto"/>
              <w:ind w:left="0" w:firstLine="0"/>
              <w:jc w:val="left"/>
              <w:rPr>
                <w:b/>
                <w:bCs/>
                <w:sz w:val="22"/>
                <w:szCs w:val="24"/>
              </w:rPr>
            </w:pPr>
            <w:r w:rsidRPr="00AE64EE">
              <w:rPr>
                <w:b/>
                <w:bCs/>
                <w:sz w:val="22"/>
                <w:szCs w:val="24"/>
              </w:rPr>
              <w:t> </w:t>
            </w:r>
          </w:p>
        </w:tc>
        <w:tc>
          <w:tcPr>
            <w:tcW w:w="0" w:type="auto"/>
            <w:tcBorders>
              <w:top w:val="nil"/>
              <w:left w:val="nil"/>
              <w:bottom w:val="single" w:sz="4" w:space="0" w:color="auto"/>
              <w:right w:val="single" w:sz="4" w:space="0" w:color="auto"/>
            </w:tcBorders>
            <w:shd w:val="clear" w:color="000000" w:fill="FABF8F"/>
            <w:hideMark/>
          </w:tcPr>
          <w:p w14:paraId="757C30A1" w14:textId="77777777" w:rsidR="009D3D47" w:rsidRPr="009D3D47" w:rsidRDefault="000F00B1" w:rsidP="009D3D47">
            <w:pPr>
              <w:spacing w:after="0" w:line="240" w:lineRule="auto"/>
              <w:ind w:left="0" w:firstLine="0"/>
              <w:jc w:val="left"/>
              <w:rPr>
                <w:b/>
                <w:bCs/>
                <w:szCs w:val="24"/>
              </w:rPr>
            </w:pPr>
            <w:r w:rsidRPr="009D3D47">
              <w:rPr>
                <w:b/>
                <w:bCs/>
                <w:szCs w:val="24"/>
              </w:rPr>
              <w:t>Disseminate</w:t>
            </w:r>
            <w:r w:rsidR="009D3D47" w:rsidRPr="009D3D47">
              <w:rPr>
                <w:b/>
                <w:bCs/>
                <w:szCs w:val="24"/>
              </w:rPr>
              <w:t xml:space="preserve"> hydrologic data, information and knowledge through web-based platform</w:t>
            </w:r>
          </w:p>
        </w:tc>
        <w:tc>
          <w:tcPr>
            <w:tcW w:w="0" w:type="auto"/>
            <w:tcBorders>
              <w:top w:val="nil"/>
              <w:left w:val="nil"/>
              <w:bottom w:val="single" w:sz="4" w:space="0" w:color="auto"/>
              <w:right w:val="single" w:sz="4" w:space="0" w:color="auto"/>
            </w:tcBorders>
            <w:noWrap/>
            <w:vAlign w:val="center"/>
            <w:hideMark/>
          </w:tcPr>
          <w:p w14:paraId="386293EA"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38D14290"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4EF35DE3"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6965A38E"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7B407379"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729AD095"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3840C610"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27FB16E0"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66A958A7"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09BAF13D"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63C55A38"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c>
          <w:tcPr>
            <w:tcW w:w="0" w:type="auto"/>
            <w:tcBorders>
              <w:top w:val="nil"/>
              <w:left w:val="nil"/>
              <w:bottom w:val="single" w:sz="4" w:space="0" w:color="auto"/>
              <w:right w:val="single" w:sz="4" w:space="0" w:color="auto"/>
            </w:tcBorders>
            <w:noWrap/>
            <w:vAlign w:val="center"/>
            <w:hideMark/>
          </w:tcPr>
          <w:p w14:paraId="252304DD" w14:textId="77777777" w:rsidR="009D3D47" w:rsidRPr="009D3D47" w:rsidRDefault="009D3D47" w:rsidP="009D3D47">
            <w:pPr>
              <w:spacing w:after="0" w:line="240" w:lineRule="auto"/>
              <w:ind w:left="0" w:firstLine="0"/>
              <w:jc w:val="center"/>
              <w:rPr>
                <w:rFonts w:ascii="Calibri" w:hAnsi="Calibri" w:cs="Calibri"/>
                <w:b/>
                <w:bCs/>
                <w:color w:val="auto"/>
                <w:szCs w:val="24"/>
              </w:rPr>
            </w:pPr>
            <w:r w:rsidRPr="009D3D47">
              <w:rPr>
                <w:rFonts w:ascii="Calibri" w:hAnsi="Calibri" w:cs="Calibri"/>
                <w:b/>
                <w:bCs/>
                <w:color w:val="auto"/>
                <w:szCs w:val="24"/>
              </w:rPr>
              <w:t> </w:t>
            </w:r>
          </w:p>
        </w:tc>
      </w:tr>
      <w:tr w:rsidR="009D3D47" w:rsidRPr="009D3D47" w14:paraId="3713B732" w14:textId="77777777" w:rsidTr="009D3D47">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B90FE99"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4841C7C"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2B457FEA" w14:textId="77777777" w:rsidR="009D3D47" w:rsidRPr="00AE64EE" w:rsidRDefault="009D3D47" w:rsidP="009D3D47">
            <w:pPr>
              <w:spacing w:after="0" w:line="240" w:lineRule="auto"/>
              <w:ind w:left="0" w:firstLine="0"/>
              <w:jc w:val="left"/>
              <w:rPr>
                <w:sz w:val="22"/>
                <w:szCs w:val="24"/>
              </w:rPr>
            </w:pPr>
            <w:r w:rsidRPr="00AE64EE">
              <w:rPr>
                <w:sz w:val="22"/>
                <w:szCs w:val="24"/>
              </w:rPr>
              <w:t>1.5.1</w:t>
            </w:r>
          </w:p>
        </w:tc>
        <w:tc>
          <w:tcPr>
            <w:tcW w:w="0" w:type="auto"/>
            <w:tcBorders>
              <w:top w:val="nil"/>
              <w:left w:val="nil"/>
              <w:bottom w:val="single" w:sz="4" w:space="0" w:color="auto"/>
              <w:right w:val="single" w:sz="4" w:space="0" w:color="auto"/>
            </w:tcBorders>
            <w:shd w:val="clear" w:color="000000" w:fill="FFFFFF"/>
            <w:vAlign w:val="center"/>
            <w:hideMark/>
          </w:tcPr>
          <w:p w14:paraId="2448F6B2" w14:textId="77777777" w:rsidR="009D3D47" w:rsidRPr="009D3D47" w:rsidRDefault="009D3D47" w:rsidP="009D3D47">
            <w:pPr>
              <w:spacing w:after="0" w:line="240" w:lineRule="auto"/>
              <w:ind w:left="0" w:firstLine="0"/>
              <w:jc w:val="left"/>
              <w:rPr>
                <w:color w:val="auto"/>
                <w:szCs w:val="24"/>
              </w:rPr>
            </w:pPr>
            <w:r w:rsidRPr="009D3D47">
              <w:rPr>
                <w:color w:val="auto"/>
                <w:szCs w:val="24"/>
              </w:rPr>
              <w:t>Consultancy for water data and information auditing for Wabi-Shebele Basin, and develop audit database</w:t>
            </w:r>
          </w:p>
        </w:tc>
        <w:tc>
          <w:tcPr>
            <w:tcW w:w="0" w:type="auto"/>
            <w:tcBorders>
              <w:top w:val="nil"/>
              <w:left w:val="nil"/>
              <w:bottom w:val="single" w:sz="4" w:space="0" w:color="auto"/>
              <w:right w:val="single" w:sz="4" w:space="0" w:color="auto"/>
            </w:tcBorders>
            <w:noWrap/>
            <w:vAlign w:val="center"/>
            <w:hideMark/>
          </w:tcPr>
          <w:p w14:paraId="1E2CD778"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3952D10A"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392A3A2F"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2406F6D7"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3A3860CF"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1FE6C2B6"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72C88DF7"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12FB325F"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49C820E1"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1DA244B0"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7531CB75"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12573833"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r>
      <w:tr w:rsidR="009D3D47" w:rsidRPr="009D3D47" w14:paraId="638586E6" w14:textId="77777777" w:rsidTr="00AE64EE">
        <w:trPr>
          <w:trHeight w:val="164"/>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A67DBA0"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D61302A"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24818716" w14:textId="77777777" w:rsidR="009D3D47" w:rsidRPr="00AE64EE" w:rsidRDefault="009D3D47" w:rsidP="009D3D47">
            <w:pPr>
              <w:spacing w:after="0" w:line="240" w:lineRule="auto"/>
              <w:ind w:left="0" w:firstLine="0"/>
              <w:jc w:val="left"/>
              <w:rPr>
                <w:sz w:val="22"/>
                <w:szCs w:val="24"/>
              </w:rPr>
            </w:pPr>
            <w:r w:rsidRPr="00AE64EE">
              <w:rPr>
                <w:sz w:val="22"/>
                <w:szCs w:val="24"/>
              </w:rPr>
              <w:t>1.5.2</w:t>
            </w:r>
          </w:p>
        </w:tc>
        <w:tc>
          <w:tcPr>
            <w:tcW w:w="0" w:type="auto"/>
            <w:tcBorders>
              <w:top w:val="nil"/>
              <w:left w:val="nil"/>
              <w:bottom w:val="single" w:sz="4" w:space="0" w:color="auto"/>
              <w:right w:val="single" w:sz="4" w:space="0" w:color="auto"/>
            </w:tcBorders>
            <w:shd w:val="clear" w:color="000000" w:fill="FFFFFF"/>
            <w:vAlign w:val="center"/>
            <w:hideMark/>
          </w:tcPr>
          <w:p w14:paraId="182829F1" w14:textId="77777777" w:rsidR="009D3D47" w:rsidRPr="009D3D47" w:rsidRDefault="009D3D47" w:rsidP="009D3D47">
            <w:pPr>
              <w:spacing w:after="0" w:line="240" w:lineRule="auto"/>
              <w:ind w:left="0" w:firstLine="0"/>
              <w:jc w:val="left"/>
              <w:rPr>
                <w:color w:val="auto"/>
                <w:szCs w:val="24"/>
              </w:rPr>
            </w:pPr>
            <w:r w:rsidRPr="009D3D47">
              <w:rPr>
                <w:color w:val="auto"/>
                <w:szCs w:val="24"/>
              </w:rPr>
              <w:t xml:space="preserve">Conduct forecasting, flood and </w:t>
            </w:r>
            <w:r w:rsidR="000F00B1" w:rsidRPr="009D3D47">
              <w:rPr>
                <w:color w:val="auto"/>
                <w:szCs w:val="24"/>
              </w:rPr>
              <w:t>drought</w:t>
            </w:r>
            <w:r w:rsidRPr="009D3D47">
              <w:rPr>
                <w:color w:val="auto"/>
                <w:szCs w:val="24"/>
              </w:rPr>
              <w:t xml:space="preserve"> monitoring and </w:t>
            </w:r>
            <w:r w:rsidR="000F00B1" w:rsidRPr="009D3D47">
              <w:rPr>
                <w:color w:val="auto"/>
                <w:szCs w:val="24"/>
              </w:rPr>
              <w:t>dissemination</w:t>
            </w:r>
            <w:r w:rsidR="00AE64EE">
              <w:rPr>
                <w:color w:val="auto"/>
                <w:szCs w:val="24"/>
              </w:rPr>
              <w:t xml:space="preserve"> for lower awash and W</w:t>
            </w:r>
            <w:r w:rsidR="00E11F85">
              <w:rPr>
                <w:color w:val="auto"/>
                <w:szCs w:val="24"/>
              </w:rPr>
              <w:t>abi-S</w:t>
            </w:r>
            <w:r w:rsidRPr="009D3D47">
              <w:rPr>
                <w:color w:val="auto"/>
                <w:szCs w:val="24"/>
              </w:rPr>
              <w:t>hebele sub-basins</w:t>
            </w:r>
          </w:p>
        </w:tc>
        <w:tc>
          <w:tcPr>
            <w:tcW w:w="0" w:type="auto"/>
            <w:tcBorders>
              <w:top w:val="nil"/>
              <w:left w:val="nil"/>
              <w:bottom w:val="single" w:sz="4" w:space="0" w:color="auto"/>
              <w:right w:val="single" w:sz="4" w:space="0" w:color="auto"/>
            </w:tcBorders>
            <w:noWrap/>
            <w:vAlign w:val="center"/>
            <w:hideMark/>
          </w:tcPr>
          <w:p w14:paraId="57DDB8F3"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00D172B"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13EC51B"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01C79A6"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7F738ACD"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0EA0CED7"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4A2BC507"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0C327CDB"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07EC92D6"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19C9D4D7"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6EF6FF50"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14AD9DA5"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r>
      <w:tr w:rsidR="009D3D47" w:rsidRPr="009D3D47" w14:paraId="24A03768" w14:textId="77777777" w:rsidTr="009D3D47">
        <w:trPr>
          <w:trHeight w:val="63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4951C18"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76385D5"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0012104E" w14:textId="77777777" w:rsidR="009D3D47" w:rsidRPr="009D3D47" w:rsidRDefault="009D3D47" w:rsidP="009D3D47">
            <w:pPr>
              <w:spacing w:after="0" w:line="240" w:lineRule="auto"/>
              <w:ind w:left="0" w:firstLine="0"/>
              <w:jc w:val="left"/>
              <w:rPr>
                <w:szCs w:val="24"/>
              </w:rPr>
            </w:pPr>
            <w:r w:rsidRPr="009D3D47">
              <w:rPr>
                <w:szCs w:val="24"/>
              </w:rPr>
              <w:t>1.5.3</w:t>
            </w:r>
          </w:p>
        </w:tc>
        <w:tc>
          <w:tcPr>
            <w:tcW w:w="0" w:type="auto"/>
            <w:tcBorders>
              <w:top w:val="nil"/>
              <w:left w:val="nil"/>
              <w:bottom w:val="single" w:sz="4" w:space="0" w:color="auto"/>
              <w:right w:val="single" w:sz="4" w:space="0" w:color="auto"/>
            </w:tcBorders>
            <w:shd w:val="clear" w:color="000000" w:fill="FFFFFF"/>
            <w:vAlign w:val="center"/>
            <w:hideMark/>
          </w:tcPr>
          <w:p w14:paraId="50081E3B" w14:textId="77777777" w:rsidR="009D3D47" w:rsidRPr="009D3D47" w:rsidRDefault="009D3D47" w:rsidP="009D3D47">
            <w:pPr>
              <w:spacing w:after="0" w:line="240" w:lineRule="auto"/>
              <w:ind w:left="0" w:firstLine="0"/>
              <w:jc w:val="left"/>
              <w:rPr>
                <w:color w:val="auto"/>
                <w:szCs w:val="24"/>
              </w:rPr>
            </w:pPr>
            <w:r w:rsidRPr="009D3D47">
              <w:rPr>
                <w:color w:val="auto"/>
                <w:szCs w:val="24"/>
              </w:rPr>
              <w:t>Consultancy for developing hydrology stations and data management web-portal for Wabi-Shebele Basin</w:t>
            </w:r>
          </w:p>
        </w:tc>
        <w:tc>
          <w:tcPr>
            <w:tcW w:w="0" w:type="auto"/>
            <w:tcBorders>
              <w:top w:val="nil"/>
              <w:left w:val="nil"/>
              <w:bottom w:val="single" w:sz="4" w:space="0" w:color="auto"/>
              <w:right w:val="single" w:sz="4" w:space="0" w:color="auto"/>
            </w:tcBorders>
            <w:noWrap/>
            <w:vAlign w:val="center"/>
            <w:hideMark/>
          </w:tcPr>
          <w:p w14:paraId="627CA97B"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637EB84F"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0F71ACBB"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16FC4958"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67966C6A"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10CA083C"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31AAA497"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7A78F092"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0CB20854"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24F63896"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14E5A391"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c>
          <w:tcPr>
            <w:tcW w:w="0" w:type="auto"/>
            <w:tcBorders>
              <w:top w:val="nil"/>
              <w:left w:val="nil"/>
              <w:bottom w:val="single" w:sz="4" w:space="0" w:color="auto"/>
              <w:right w:val="single" w:sz="4" w:space="0" w:color="auto"/>
            </w:tcBorders>
            <w:noWrap/>
            <w:vAlign w:val="center"/>
            <w:hideMark/>
          </w:tcPr>
          <w:p w14:paraId="48C0B9AF" w14:textId="77777777" w:rsidR="009D3D47" w:rsidRPr="009D3D47" w:rsidRDefault="009D3D47" w:rsidP="009D3D47">
            <w:pPr>
              <w:spacing w:after="0" w:line="240" w:lineRule="auto"/>
              <w:ind w:left="0" w:firstLine="0"/>
              <w:jc w:val="center"/>
              <w:rPr>
                <w:rFonts w:ascii="Calibri" w:hAnsi="Calibri" w:cs="Calibri"/>
                <w:color w:val="auto"/>
                <w:szCs w:val="24"/>
              </w:rPr>
            </w:pPr>
            <w:r w:rsidRPr="009D3D47">
              <w:rPr>
                <w:rFonts w:ascii="Calibri" w:hAnsi="Calibri" w:cs="Calibri"/>
                <w:color w:val="auto"/>
                <w:szCs w:val="24"/>
              </w:rPr>
              <w:t> </w:t>
            </w:r>
          </w:p>
        </w:tc>
      </w:tr>
      <w:tr w:rsidR="009D3D47" w:rsidRPr="009D3D47" w14:paraId="51B3ADC8" w14:textId="77777777" w:rsidTr="009D3D47">
        <w:trPr>
          <w:trHeight w:val="570"/>
        </w:trPr>
        <w:tc>
          <w:tcPr>
            <w:tcW w:w="0" w:type="auto"/>
            <w:tcBorders>
              <w:top w:val="nil"/>
              <w:left w:val="single" w:sz="4" w:space="0" w:color="auto"/>
              <w:bottom w:val="single" w:sz="4" w:space="0" w:color="auto"/>
              <w:right w:val="single" w:sz="4" w:space="0" w:color="auto"/>
            </w:tcBorders>
            <w:shd w:val="clear" w:color="000000" w:fill="00B0F0"/>
            <w:noWrap/>
            <w:vAlign w:val="bottom"/>
            <w:hideMark/>
          </w:tcPr>
          <w:p w14:paraId="317A598A" w14:textId="77777777" w:rsidR="009D3D47" w:rsidRPr="009D3D47" w:rsidRDefault="009D3D47" w:rsidP="009D3D47">
            <w:pPr>
              <w:spacing w:after="0" w:line="240" w:lineRule="auto"/>
              <w:ind w:left="0" w:firstLine="0"/>
              <w:jc w:val="center"/>
              <w:rPr>
                <w:sz w:val="22"/>
              </w:rPr>
            </w:pPr>
            <w:r w:rsidRPr="009D3D47">
              <w:rPr>
                <w:sz w:val="22"/>
              </w:rPr>
              <w:t>2</w:t>
            </w:r>
          </w:p>
        </w:tc>
        <w:tc>
          <w:tcPr>
            <w:tcW w:w="0" w:type="auto"/>
            <w:tcBorders>
              <w:top w:val="nil"/>
              <w:left w:val="nil"/>
              <w:bottom w:val="single" w:sz="4" w:space="0" w:color="auto"/>
              <w:right w:val="single" w:sz="4" w:space="0" w:color="auto"/>
            </w:tcBorders>
            <w:shd w:val="clear" w:color="000000" w:fill="00B0F0"/>
            <w:noWrap/>
            <w:vAlign w:val="bottom"/>
            <w:hideMark/>
          </w:tcPr>
          <w:p w14:paraId="3DC9C4EC" w14:textId="77777777" w:rsidR="009D3D47" w:rsidRPr="009D3D47" w:rsidRDefault="009D3D47" w:rsidP="009D3D47">
            <w:pPr>
              <w:spacing w:after="0" w:line="240" w:lineRule="auto"/>
              <w:ind w:left="0" w:firstLine="0"/>
              <w:jc w:val="center"/>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00B0F0"/>
            <w:noWrap/>
            <w:hideMark/>
          </w:tcPr>
          <w:p w14:paraId="009457A6" w14:textId="77777777" w:rsidR="009D3D47" w:rsidRPr="009D3D47" w:rsidRDefault="009D3D47" w:rsidP="009D3D47">
            <w:pPr>
              <w:spacing w:after="0" w:line="240" w:lineRule="auto"/>
              <w:ind w:left="0" w:firstLine="0"/>
              <w:jc w:val="center"/>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00B0F0"/>
            <w:vAlign w:val="center"/>
            <w:hideMark/>
          </w:tcPr>
          <w:p w14:paraId="55F31A79" w14:textId="77777777" w:rsidR="009D3D47" w:rsidRPr="009D3D47" w:rsidRDefault="009D3D47" w:rsidP="009D3D47">
            <w:pPr>
              <w:spacing w:after="0" w:line="240" w:lineRule="auto"/>
              <w:ind w:left="0" w:firstLine="0"/>
              <w:jc w:val="left"/>
              <w:rPr>
                <w:b/>
                <w:bCs/>
                <w:sz w:val="22"/>
              </w:rPr>
            </w:pPr>
            <w:r w:rsidRPr="009D3D47">
              <w:rPr>
                <w:b/>
                <w:bCs/>
                <w:sz w:val="22"/>
              </w:rPr>
              <w:t xml:space="preserve">Increased access to reliable and safe water supplies for productive and domestic uses and Improving water </w:t>
            </w:r>
            <w:r w:rsidR="00AE64EE" w:rsidRPr="009D3D47">
              <w:rPr>
                <w:b/>
                <w:bCs/>
                <w:sz w:val="22"/>
              </w:rPr>
              <w:t>governance</w:t>
            </w:r>
            <w:r w:rsidRPr="009D3D47">
              <w:rPr>
                <w:b/>
                <w:bCs/>
                <w:sz w:val="22"/>
              </w:rPr>
              <w:t xml:space="preserve"> in the basins</w:t>
            </w:r>
          </w:p>
        </w:tc>
        <w:tc>
          <w:tcPr>
            <w:tcW w:w="0" w:type="auto"/>
            <w:tcBorders>
              <w:top w:val="nil"/>
              <w:left w:val="nil"/>
              <w:bottom w:val="single" w:sz="4" w:space="0" w:color="auto"/>
              <w:right w:val="single" w:sz="4" w:space="0" w:color="auto"/>
            </w:tcBorders>
            <w:shd w:val="clear" w:color="000000" w:fill="FFFFFF"/>
            <w:noWrap/>
            <w:hideMark/>
          </w:tcPr>
          <w:p w14:paraId="6A4B8360" w14:textId="77777777" w:rsidR="009D3D47" w:rsidRPr="009D3D47" w:rsidRDefault="009D3D47" w:rsidP="009D3D47">
            <w:pPr>
              <w:spacing w:after="0" w:line="240" w:lineRule="auto"/>
              <w:ind w:left="0" w:firstLine="0"/>
              <w:jc w:val="left"/>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FFFFFF"/>
            <w:noWrap/>
            <w:hideMark/>
          </w:tcPr>
          <w:p w14:paraId="6DFBE2FF" w14:textId="77777777" w:rsidR="009D3D47" w:rsidRPr="009D3D47" w:rsidRDefault="009D3D47" w:rsidP="009D3D47">
            <w:pPr>
              <w:spacing w:after="0" w:line="240" w:lineRule="auto"/>
              <w:ind w:left="0" w:firstLine="0"/>
              <w:jc w:val="left"/>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FFFFFF"/>
            <w:noWrap/>
            <w:hideMark/>
          </w:tcPr>
          <w:p w14:paraId="73404AC4" w14:textId="77777777" w:rsidR="009D3D47" w:rsidRPr="009D3D47" w:rsidRDefault="009D3D47" w:rsidP="009D3D47">
            <w:pPr>
              <w:spacing w:after="0" w:line="240" w:lineRule="auto"/>
              <w:ind w:left="0" w:firstLine="0"/>
              <w:jc w:val="left"/>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FFFFFF"/>
            <w:noWrap/>
            <w:hideMark/>
          </w:tcPr>
          <w:p w14:paraId="04814468" w14:textId="77777777" w:rsidR="009D3D47" w:rsidRPr="009D3D47" w:rsidRDefault="009D3D47" w:rsidP="009D3D47">
            <w:pPr>
              <w:spacing w:after="0" w:line="240" w:lineRule="auto"/>
              <w:ind w:left="0" w:firstLine="0"/>
              <w:jc w:val="left"/>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FFFFFF"/>
            <w:noWrap/>
            <w:hideMark/>
          </w:tcPr>
          <w:p w14:paraId="6E29FF5A" w14:textId="77777777" w:rsidR="009D3D47" w:rsidRPr="009D3D47" w:rsidRDefault="009D3D47" w:rsidP="009D3D47">
            <w:pPr>
              <w:spacing w:after="0" w:line="240" w:lineRule="auto"/>
              <w:ind w:left="0" w:firstLine="0"/>
              <w:jc w:val="left"/>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FFFFFF"/>
            <w:noWrap/>
            <w:hideMark/>
          </w:tcPr>
          <w:p w14:paraId="5C361B07" w14:textId="77777777" w:rsidR="009D3D47" w:rsidRPr="009D3D47" w:rsidRDefault="009D3D47" w:rsidP="009D3D47">
            <w:pPr>
              <w:spacing w:after="0" w:line="240" w:lineRule="auto"/>
              <w:ind w:left="0" w:firstLine="0"/>
              <w:jc w:val="left"/>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FFFFFF"/>
            <w:noWrap/>
            <w:hideMark/>
          </w:tcPr>
          <w:p w14:paraId="22B7B4C9" w14:textId="77777777" w:rsidR="009D3D47" w:rsidRPr="009D3D47" w:rsidRDefault="009D3D47" w:rsidP="009D3D47">
            <w:pPr>
              <w:spacing w:after="0" w:line="240" w:lineRule="auto"/>
              <w:ind w:left="0" w:firstLine="0"/>
              <w:jc w:val="left"/>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FFFFFF"/>
            <w:noWrap/>
            <w:hideMark/>
          </w:tcPr>
          <w:p w14:paraId="7C9F434E" w14:textId="77777777" w:rsidR="009D3D47" w:rsidRPr="009D3D47" w:rsidRDefault="009D3D47" w:rsidP="009D3D47">
            <w:pPr>
              <w:spacing w:after="0" w:line="240" w:lineRule="auto"/>
              <w:ind w:left="0" w:firstLine="0"/>
              <w:jc w:val="left"/>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FFFFFF"/>
            <w:noWrap/>
            <w:hideMark/>
          </w:tcPr>
          <w:p w14:paraId="04E601B3" w14:textId="77777777" w:rsidR="009D3D47" w:rsidRPr="009D3D47" w:rsidRDefault="009D3D47" w:rsidP="009D3D47">
            <w:pPr>
              <w:spacing w:after="0" w:line="240" w:lineRule="auto"/>
              <w:ind w:left="0" w:firstLine="0"/>
              <w:jc w:val="left"/>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FFFFFF"/>
            <w:noWrap/>
            <w:hideMark/>
          </w:tcPr>
          <w:p w14:paraId="06DBD4F9" w14:textId="77777777" w:rsidR="009D3D47" w:rsidRPr="009D3D47" w:rsidRDefault="009D3D47" w:rsidP="009D3D47">
            <w:pPr>
              <w:spacing w:after="0" w:line="240" w:lineRule="auto"/>
              <w:ind w:left="0" w:firstLine="0"/>
              <w:jc w:val="left"/>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FFFFFF"/>
            <w:noWrap/>
            <w:hideMark/>
          </w:tcPr>
          <w:p w14:paraId="3A85F6A0" w14:textId="77777777" w:rsidR="009D3D47" w:rsidRPr="009D3D47" w:rsidRDefault="009D3D47" w:rsidP="009D3D47">
            <w:pPr>
              <w:spacing w:after="0" w:line="240" w:lineRule="auto"/>
              <w:ind w:left="0" w:firstLine="0"/>
              <w:jc w:val="left"/>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FFFFFF"/>
            <w:noWrap/>
            <w:hideMark/>
          </w:tcPr>
          <w:p w14:paraId="40532B5F" w14:textId="77777777" w:rsidR="009D3D47" w:rsidRPr="009D3D47" w:rsidRDefault="009D3D47" w:rsidP="009D3D47">
            <w:pPr>
              <w:spacing w:after="0" w:line="240" w:lineRule="auto"/>
              <w:ind w:left="0" w:firstLine="0"/>
              <w:jc w:val="left"/>
              <w:rPr>
                <w:color w:val="auto"/>
                <w:sz w:val="22"/>
              </w:rPr>
            </w:pPr>
            <w:r w:rsidRPr="009D3D47">
              <w:rPr>
                <w:color w:val="auto"/>
                <w:sz w:val="22"/>
              </w:rPr>
              <w:t> </w:t>
            </w:r>
          </w:p>
        </w:tc>
      </w:tr>
      <w:tr w:rsidR="009D3D47" w:rsidRPr="009D3D47" w14:paraId="18557BCD" w14:textId="77777777" w:rsidTr="009D3D47">
        <w:trPr>
          <w:trHeight w:val="255"/>
        </w:trPr>
        <w:tc>
          <w:tcPr>
            <w:tcW w:w="0" w:type="auto"/>
            <w:tcBorders>
              <w:top w:val="nil"/>
              <w:left w:val="single" w:sz="4" w:space="0" w:color="auto"/>
              <w:bottom w:val="single" w:sz="4" w:space="0" w:color="auto"/>
              <w:right w:val="single" w:sz="4" w:space="0" w:color="auto"/>
            </w:tcBorders>
            <w:shd w:val="clear" w:color="000000" w:fill="FABF8F"/>
            <w:noWrap/>
            <w:hideMark/>
          </w:tcPr>
          <w:p w14:paraId="751EBC6D" w14:textId="77777777" w:rsidR="009D3D47" w:rsidRPr="009D3D47" w:rsidRDefault="009D3D47" w:rsidP="009D3D47">
            <w:pPr>
              <w:spacing w:after="0" w:line="240" w:lineRule="auto"/>
              <w:ind w:left="0" w:firstLine="0"/>
              <w:jc w:val="center"/>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ABF8F"/>
            <w:noWrap/>
            <w:hideMark/>
          </w:tcPr>
          <w:p w14:paraId="372F9B95" w14:textId="77777777" w:rsidR="009D3D47" w:rsidRPr="009D3D47" w:rsidRDefault="009D3D47" w:rsidP="009D3D47">
            <w:pPr>
              <w:spacing w:after="0" w:line="240" w:lineRule="auto"/>
              <w:ind w:left="0" w:firstLine="0"/>
              <w:jc w:val="center"/>
              <w:rPr>
                <w:sz w:val="22"/>
              </w:rPr>
            </w:pPr>
            <w:r w:rsidRPr="009D3D47">
              <w:rPr>
                <w:sz w:val="22"/>
              </w:rPr>
              <w:t>2.1</w:t>
            </w:r>
          </w:p>
        </w:tc>
        <w:tc>
          <w:tcPr>
            <w:tcW w:w="0" w:type="auto"/>
            <w:tcBorders>
              <w:top w:val="nil"/>
              <w:left w:val="nil"/>
              <w:bottom w:val="single" w:sz="4" w:space="0" w:color="auto"/>
              <w:right w:val="single" w:sz="4" w:space="0" w:color="auto"/>
            </w:tcBorders>
            <w:shd w:val="clear" w:color="000000" w:fill="FABF8F"/>
            <w:noWrap/>
            <w:hideMark/>
          </w:tcPr>
          <w:p w14:paraId="387071E1" w14:textId="77777777" w:rsidR="009D3D47" w:rsidRPr="009D3D47" w:rsidRDefault="009D3D47" w:rsidP="009D3D47">
            <w:pPr>
              <w:spacing w:after="0" w:line="240" w:lineRule="auto"/>
              <w:ind w:left="0" w:firstLine="0"/>
              <w:jc w:val="center"/>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ABF8F"/>
            <w:noWrap/>
            <w:hideMark/>
          </w:tcPr>
          <w:p w14:paraId="4CCD9AE8" w14:textId="77777777" w:rsidR="009D3D47" w:rsidRPr="009D3D47" w:rsidRDefault="009D3D47" w:rsidP="009D3D47">
            <w:pPr>
              <w:spacing w:after="0" w:line="240" w:lineRule="auto"/>
              <w:ind w:left="0" w:firstLine="0"/>
              <w:jc w:val="left"/>
              <w:rPr>
                <w:sz w:val="22"/>
              </w:rPr>
            </w:pPr>
            <w:r w:rsidRPr="009D3D47">
              <w:rPr>
                <w:sz w:val="22"/>
              </w:rPr>
              <w:t>Water sources identification and mapping and conducting feasibility studies</w:t>
            </w:r>
          </w:p>
        </w:tc>
        <w:tc>
          <w:tcPr>
            <w:tcW w:w="0" w:type="auto"/>
            <w:tcBorders>
              <w:top w:val="nil"/>
              <w:left w:val="nil"/>
              <w:bottom w:val="single" w:sz="4" w:space="0" w:color="auto"/>
              <w:right w:val="single" w:sz="4" w:space="0" w:color="auto"/>
            </w:tcBorders>
            <w:shd w:val="clear" w:color="000000" w:fill="FFFFFF"/>
            <w:hideMark/>
          </w:tcPr>
          <w:p w14:paraId="06BC8BC7"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0A4B0E70"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7C759A8D"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46B71872"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7931A5C0"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00B0BCE0"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174A9640"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2372C38F"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04C50DAC"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16AA2A9C"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19315776"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14F50F37"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r>
      <w:tr w:rsidR="009D3D47" w:rsidRPr="009D3D47" w14:paraId="63AA85BD" w14:textId="77777777" w:rsidTr="00AE64EE">
        <w:trPr>
          <w:trHeight w:val="70"/>
        </w:trPr>
        <w:tc>
          <w:tcPr>
            <w:tcW w:w="0" w:type="auto"/>
            <w:tcBorders>
              <w:top w:val="nil"/>
              <w:left w:val="single" w:sz="4" w:space="0" w:color="auto"/>
              <w:bottom w:val="single" w:sz="4" w:space="0" w:color="auto"/>
              <w:right w:val="single" w:sz="4" w:space="0" w:color="auto"/>
            </w:tcBorders>
            <w:noWrap/>
            <w:hideMark/>
          </w:tcPr>
          <w:p w14:paraId="227B15E5"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noWrap/>
            <w:hideMark/>
          </w:tcPr>
          <w:p w14:paraId="6703A6AD" w14:textId="77777777" w:rsidR="009D3D47" w:rsidRPr="009D3D47" w:rsidRDefault="009D3D47" w:rsidP="009D3D47">
            <w:pPr>
              <w:spacing w:after="0" w:line="240" w:lineRule="auto"/>
              <w:ind w:left="0" w:firstLine="0"/>
              <w:jc w:val="center"/>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noWrap/>
            <w:hideMark/>
          </w:tcPr>
          <w:p w14:paraId="121E310D" w14:textId="77777777" w:rsidR="009D3D47" w:rsidRPr="009D3D47" w:rsidRDefault="009D3D47" w:rsidP="009D3D47">
            <w:pPr>
              <w:spacing w:after="0" w:line="240" w:lineRule="auto"/>
              <w:ind w:left="0" w:firstLine="0"/>
              <w:jc w:val="left"/>
              <w:rPr>
                <w:sz w:val="22"/>
              </w:rPr>
            </w:pPr>
            <w:r w:rsidRPr="009D3D47">
              <w:rPr>
                <w:sz w:val="22"/>
              </w:rPr>
              <w:t>2.1.1</w:t>
            </w:r>
          </w:p>
        </w:tc>
        <w:tc>
          <w:tcPr>
            <w:tcW w:w="0" w:type="auto"/>
            <w:tcBorders>
              <w:top w:val="nil"/>
              <w:left w:val="nil"/>
              <w:bottom w:val="single" w:sz="4" w:space="0" w:color="auto"/>
              <w:right w:val="single" w:sz="4" w:space="0" w:color="auto"/>
            </w:tcBorders>
            <w:shd w:val="clear" w:color="000000" w:fill="FFFFFF"/>
            <w:vAlign w:val="center"/>
            <w:hideMark/>
          </w:tcPr>
          <w:p w14:paraId="2B4C74A0" w14:textId="77777777" w:rsidR="009D3D47" w:rsidRPr="009D3D47" w:rsidRDefault="009D3D47" w:rsidP="009D3D47">
            <w:pPr>
              <w:spacing w:after="0" w:line="240" w:lineRule="auto"/>
              <w:ind w:left="0" w:firstLine="0"/>
              <w:jc w:val="left"/>
              <w:rPr>
                <w:sz w:val="22"/>
              </w:rPr>
            </w:pPr>
            <w:r w:rsidRPr="009D3D47">
              <w:rPr>
                <w:sz w:val="22"/>
              </w:rPr>
              <w:t xml:space="preserve">Identification ,mapping and </w:t>
            </w:r>
            <w:r w:rsidR="000F00B1" w:rsidRPr="009D3D47">
              <w:rPr>
                <w:sz w:val="22"/>
              </w:rPr>
              <w:t>feasibility</w:t>
            </w:r>
            <w:r w:rsidRPr="009D3D47">
              <w:rPr>
                <w:sz w:val="22"/>
              </w:rPr>
              <w:t xml:space="preserve"> studies of Water Sources  for productive and domestic uses</w:t>
            </w:r>
          </w:p>
        </w:tc>
        <w:tc>
          <w:tcPr>
            <w:tcW w:w="0" w:type="auto"/>
            <w:tcBorders>
              <w:top w:val="nil"/>
              <w:left w:val="nil"/>
              <w:bottom w:val="single" w:sz="4" w:space="0" w:color="auto"/>
              <w:right w:val="single" w:sz="4" w:space="0" w:color="auto"/>
            </w:tcBorders>
            <w:shd w:val="clear" w:color="000000" w:fill="FFFFFF"/>
            <w:noWrap/>
            <w:hideMark/>
          </w:tcPr>
          <w:p w14:paraId="2F22DABE" w14:textId="77777777" w:rsidR="009D3D47" w:rsidRPr="009D3D47" w:rsidRDefault="009D3D47" w:rsidP="009D3D47">
            <w:pPr>
              <w:spacing w:after="0" w:line="240" w:lineRule="auto"/>
              <w:ind w:left="0" w:firstLine="0"/>
              <w:jc w:val="left"/>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FFFFFF"/>
            <w:noWrap/>
            <w:hideMark/>
          </w:tcPr>
          <w:p w14:paraId="672E82D6" w14:textId="77777777" w:rsidR="009D3D47" w:rsidRPr="009D3D47" w:rsidRDefault="009D3D47" w:rsidP="009D3D47">
            <w:pPr>
              <w:spacing w:after="0" w:line="240" w:lineRule="auto"/>
              <w:ind w:left="0" w:firstLine="0"/>
              <w:jc w:val="left"/>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FFFFFF"/>
            <w:noWrap/>
            <w:hideMark/>
          </w:tcPr>
          <w:p w14:paraId="7E5E4772"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01E7DC59"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36FD0698"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23F2BAE8"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31F91DEA"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3CFD665C"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604CB4C8"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79C042EE"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5FD4A257"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7B64C36F" w14:textId="77777777" w:rsidR="009D3D47" w:rsidRPr="009D3D47" w:rsidRDefault="009D3D47" w:rsidP="009D3D47">
            <w:pPr>
              <w:spacing w:after="0" w:line="240" w:lineRule="auto"/>
              <w:ind w:left="0" w:firstLine="0"/>
              <w:jc w:val="left"/>
              <w:rPr>
                <w:sz w:val="22"/>
              </w:rPr>
            </w:pPr>
            <w:r w:rsidRPr="009D3D47">
              <w:rPr>
                <w:sz w:val="22"/>
              </w:rPr>
              <w:t> </w:t>
            </w:r>
          </w:p>
        </w:tc>
      </w:tr>
      <w:tr w:rsidR="009D3D47" w:rsidRPr="009D3D47" w14:paraId="3B33CE22" w14:textId="77777777" w:rsidTr="009D3D47">
        <w:trPr>
          <w:trHeight w:val="510"/>
        </w:trPr>
        <w:tc>
          <w:tcPr>
            <w:tcW w:w="0" w:type="auto"/>
            <w:tcBorders>
              <w:top w:val="nil"/>
              <w:left w:val="single" w:sz="4" w:space="0" w:color="auto"/>
              <w:bottom w:val="single" w:sz="4" w:space="0" w:color="auto"/>
              <w:right w:val="single" w:sz="4" w:space="0" w:color="auto"/>
            </w:tcBorders>
            <w:shd w:val="clear" w:color="000000" w:fill="FABF8F"/>
            <w:noWrap/>
            <w:hideMark/>
          </w:tcPr>
          <w:p w14:paraId="1FD98CC9" w14:textId="77777777" w:rsidR="009D3D47" w:rsidRPr="009D3D47" w:rsidRDefault="009D3D47" w:rsidP="009D3D47">
            <w:pPr>
              <w:spacing w:after="0" w:line="240" w:lineRule="auto"/>
              <w:ind w:left="0" w:firstLine="0"/>
              <w:jc w:val="center"/>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ABF8F"/>
            <w:noWrap/>
            <w:hideMark/>
          </w:tcPr>
          <w:p w14:paraId="77FACEC9" w14:textId="77777777" w:rsidR="009D3D47" w:rsidRPr="009D3D47" w:rsidRDefault="009D3D47" w:rsidP="009D3D47">
            <w:pPr>
              <w:spacing w:after="0" w:line="240" w:lineRule="auto"/>
              <w:ind w:left="0" w:firstLine="0"/>
              <w:jc w:val="center"/>
              <w:rPr>
                <w:sz w:val="22"/>
              </w:rPr>
            </w:pPr>
            <w:r w:rsidRPr="009D3D47">
              <w:rPr>
                <w:sz w:val="22"/>
              </w:rPr>
              <w:t>2.2</w:t>
            </w:r>
          </w:p>
        </w:tc>
        <w:tc>
          <w:tcPr>
            <w:tcW w:w="0" w:type="auto"/>
            <w:tcBorders>
              <w:top w:val="nil"/>
              <w:left w:val="nil"/>
              <w:bottom w:val="single" w:sz="4" w:space="0" w:color="auto"/>
              <w:right w:val="single" w:sz="4" w:space="0" w:color="auto"/>
            </w:tcBorders>
            <w:shd w:val="clear" w:color="000000" w:fill="FABF8F"/>
            <w:noWrap/>
            <w:hideMark/>
          </w:tcPr>
          <w:p w14:paraId="6BDBF811" w14:textId="77777777" w:rsidR="009D3D47" w:rsidRPr="009D3D47" w:rsidRDefault="009D3D47" w:rsidP="009D3D47">
            <w:pPr>
              <w:spacing w:after="0" w:line="240" w:lineRule="auto"/>
              <w:ind w:left="0" w:firstLine="0"/>
              <w:jc w:val="center"/>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ABF8F"/>
            <w:hideMark/>
          </w:tcPr>
          <w:p w14:paraId="70C89889" w14:textId="77777777" w:rsidR="009D3D47" w:rsidRPr="009D3D47" w:rsidRDefault="009D3D47" w:rsidP="009D3D47">
            <w:pPr>
              <w:spacing w:after="0" w:line="240" w:lineRule="auto"/>
              <w:ind w:left="0" w:firstLine="0"/>
              <w:jc w:val="left"/>
              <w:rPr>
                <w:sz w:val="22"/>
              </w:rPr>
            </w:pPr>
            <w:r w:rsidRPr="009D3D47">
              <w:rPr>
                <w:sz w:val="22"/>
              </w:rPr>
              <w:t>Upgrade or rehabilitation of new and or /existing  water supply and small-scale irrigation infrastructure</w:t>
            </w:r>
          </w:p>
        </w:tc>
        <w:tc>
          <w:tcPr>
            <w:tcW w:w="0" w:type="auto"/>
            <w:tcBorders>
              <w:top w:val="nil"/>
              <w:left w:val="nil"/>
              <w:bottom w:val="single" w:sz="4" w:space="0" w:color="auto"/>
              <w:right w:val="single" w:sz="4" w:space="0" w:color="auto"/>
            </w:tcBorders>
            <w:shd w:val="clear" w:color="000000" w:fill="FFFFFF"/>
            <w:hideMark/>
          </w:tcPr>
          <w:p w14:paraId="5A90C36B"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7EA5BF40"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37A70338"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1D3356AF"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55913B29"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3F976797"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2E6DE193"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48739673"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155F8FA6"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0E168CEE"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12292DBA"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50CBF2F0"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r>
      <w:tr w:rsidR="009D3D47" w:rsidRPr="009D3D47" w14:paraId="617F9B8D" w14:textId="77777777" w:rsidTr="009D3D47">
        <w:trPr>
          <w:trHeight w:val="270"/>
        </w:trPr>
        <w:tc>
          <w:tcPr>
            <w:tcW w:w="0" w:type="auto"/>
            <w:tcBorders>
              <w:top w:val="nil"/>
              <w:left w:val="single" w:sz="4" w:space="0" w:color="auto"/>
              <w:bottom w:val="single" w:sz="4" w:space="0" w:color="auto"/>
              <w:right w:val="single" w:sz="4" w:space="0" w:color="auto"/>
            </w:tcBorders>
            <w:shd w:val="clear" w:color="000000" w:fill="FFFFFF"/>
            <w:noWrap/>
            <w:hideMark/>
          </w:tcPr>
          <w:p w14:paraId="4D77CC3C" w14:textId="77777777" w:rsidR="009D3D47" w:rsidRPr="009D3D47" w:rsidRDefault="009D3D47" w:rsidP="009D3D47">
            <w:pPr>
              <w:spacing w:after="0" w:line="240" w:lineRule="auto"/>
              <w:ind w:left="0" w:firstLine="0"/>
              <w:jc w:val="center"/>
              <w:rPr>
                <w:color w:val="auto"/>
                <w:sz w:val="16"/>
                <w:szCs w:val="16"/>
              </w:rPr>
            </w:pPr>
            <w:r w:rsidRPr="009D3D47">
              <w:rPr>
                <w:color w:val="auto"/>
                <w:sz w:val="16"/>
                <w:szCs w:val="16"/>
              </w:rPr>
              <w:t> </w:t>
            </w:r>
          </w:p>
        </w:tc>
        <w:tc>
          <w:tcPr>
            <w:tcW w:w="0" w:type="auto"/>
            <w:tcBorders>
              <w:top w:val="nil"/>
              <w:left w:val="nil"/>
              <w:bottom w:val="single" w:sz="4" w:space="0" w:color="auto"/>
              <w:right w:val="single" w:sz="4" w:space="0" w:color="auto"/>
            </w:tcBorders>
            <w:shd w:val="clear" w:color="000000" w:fill="FFFFFF"/>
            <w:noWrap/>
            <w:hideMark/>
          </w:tcPr>
          <w:p w14:paraId="07E30A7E"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FFFFFF"/>
            <w:noWrap/>
            <w:hideMark/>
          </w:tcPr>
          <w:p w14:paraId="2C163E72" w14:textId="77777777" w:rsidR="009D3D47" w:rsidRPr="009D3D47" w:rsidRDefault="009D3D47" w:rsidP="009D3D47">
            <w:pPr>
              <w:spacing w:after="0" w:line="240" w:lineRule="auto"/>
              <w:ind w:left="0" w:firstLine="0"/>
              <w:jc w:val="left"/>
              <w:rPr>
                <w:sz w:val="22"/>
              </w:rPr>
            </w:pPr>
            <w:r w:rsidRPr="009D3D47">
              <w:rPr>
                <w:sz w:val="22"/>
              </w:rPr>
              <w:t>2.2.1</w:t>
            </w:r>
          </w:p>
        </w:tc>
        <w:tc>
          <w:tcPr>
            <w:tcW w:w="0" w:type="auto"/>
            <w:tcBorders>
              <w:top w:val="nil"/>
              <w:left w:val="nil"/>
              <w:bottom w:val="single" w:sz="4" w:space="0" w:color="auto"/>
              <w:right w:val="single" w:sz="4" w:space="0" w:color="auto"/>
            </w:tcBorders>
            <w:noWrap/>
            <w:hideMark/>
          </w:tcPr>
          <w:p w14:paraId="6C665781" w14:textId="77777777" w:rsidR="009D3D47" w:rsidRPr="009D3D47" w:rsidRDefault="009D3D47" w:rsidP="009D3D47">
            <w:pPr>
              <w:spacing w:after="0" w:line="240" w:lineRule="auto"/>
              <w:ind w:left="0" w:firstLine="0"/>
              <w:jc w:val="left"/>
              <w:rPr>
                <w:sz w:val="22"/>
              </w:rPr>
            </w:pPr>
            <w:r w:rsidRPr="009D3D47">
              <w:rPr>
                <w:sz w:val="22"/>
              </w:rPr>
              <w:t xml:space="preserve">Upgrade or rehabilitation of existing water supply  </w:t>
            </w:r>
            <w:r w:rsidR="000F00B1" w:rsidRPr="009D3D47">
              <w:rPr>
                <w:sz w:val="22"/>
              </w:rPr>
              <w:t>facilities</w:t>
            </w:r>
            <w:r w:rsidRPr="009D3D47">
              <w:rPr>
                <w:sz w:val="22"/>
              </w:rPr>
              <w:t xml:space="preserve"> </w:t>
            </w:r>
          </w:p>
        </w:tc>
        <w:tc>
          <w:tcPr>
            <w:tcW w:w="0" w:type="auto"/>
            <w:tcBorders>
              <w:top w:val="nil"/>
              <w:left w:val="nil"/>
              <w:bottom w:val="single" w:sz="4" w:space="0" w:color="auto"/>
              <w:right w:val="single" w:sz="4" w:space="0" w:color="auto"/>
            </w:tcBorders>
            <w:shd w:val="clear" w:color="000000" w:fill="FFFFFF"/>
            <w:noWrap/>
            <w:hideMark/>
          </w:tcPr>
          <w:p w14:paraId="2D37E3A1"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FFFFFF"/>
            <w:noWrap/>
            <w:hideMark/>
          </w:tcPr>
          <w:p w14:paraId="54246364"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FFFFFF"/>
            <w:noWrap/>
            <w:hideMark/>
          </w:tcPr>
          <w:p w14:paraId="1305CD3F"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00B050"/>
            <w:noWrap/>
            <w:hideMark/>
          </w:tcPr>
          <w:p w14:paraId="609F9C29"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00B050"/>
            <w:noWrap/>
            <w:hideMark/>
          </w:tcPr>
          <w:p w14:paraId="6636CC86"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00B050"/>
            <w:noWrap/>
            <w:hideMark/>
          </w:tcPr>
          <w:p w14:paraId="5F5125A4"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00B050"/>
            <w:noWrap/>
            <w:hideMark/>
          </w:tcPr>
          <w:p w14:paraId="471DF32C"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00B050"/>
            <w:noWrap/>
            <w:hideMark/>
          </w:tcPr>
          <w:p w14:paraId="6306BCB8"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FFFFFF"/>
            <w:noWrap/>
            <w:hideMark/>
          </w:tcPr>
          <w:p w14:paraId="1482C19A"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FFFFFF"/>
            <w:noWrap/>
            <w:hideMark/>
          </w:tcPr>
          <w:p w14:paraId="7749F3DA"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FFFFFF"/>
            <w:noWrap/>
            <w:hideMark/>
          </w:tcPr>
          <w:p w14:paraId="6B1CFA43"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FFFFFF"/>
            <w:noWrap/>
            <w:hideMark/>
          </w:tcPr>
          <w:p w14:paraId="51B9D726"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r>
      <w:tr w:rsidR="009D3D47" w:rsidRPr="009D3D47" w14:paraId="06CFAE62" w14:textId="77777777" w:rsidTr="009D3D47">
        <w:trPr>
          <w:trHeight w:val="510"/>
        </w:trPr>
        <w:tc>
          <w:tcPr>
            <w:tcW w:w="0" w:type="auto"/>
            <w:tcBorders>
              <w:top w:val="nil"/>
              <w:left w:val="single" w:sz="4" w:space="0" w:color="auto"/>
              <w:bottom w:val="single" w:sz="4" w:space="0" w:color="auto"/>
              <w:right w:val="single" w:sz="4" w:space="0" w:color="auto"/>
            </w:tcBorders>
            <w:shd w:val="clear" w:color="000000" w:fill="FABF8F"/>
            <w:noWrap/>
            <w:hideMark/>
          </w:tcPr>
          <w:p w14:paraId="777F6CC0" w14:textId="77777777" w:rsidR="009D3D47" w:rsidRPr="009D3D47" w:rsidRDefault="009D3D47" w:rsidP="009D3D47">
            <w:pPr>
              <w:spacing w:after="0" w:line="240" w:lineRule="auto"/>
              <w:ind w:left="0" w:firstLine="0"/>
              <w:jc w:val="center"/>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ABF8F"/>
            <w:noWrap/>
            <w:hideMark/>
          </w:tcPr>
          <w:p w14:paraId="6E7BFD9B" w14:textId="77777777" w:rsidR="009D3D47" w:rsidRPr="009D3D47" w:rsidRDefault="009D3D47" w:rsidP="009D3D47">
            <w:pPr>
              <w:spacing w:after="0" w:line="240" w:lineRule="auto"/>
              <w:ind w:left="0" w:firstLine="0"/>
              <w:jc w:val="center"/>
              <w:rPr>
                <w:sz w:val="22"/>
              </w:rPr>
            </w:pPr>
            <w:r w:rsidRPr="009D3D47">
              <w:rPr>
                <w:sz w:val="22"/>
              </w:rPr>
              <w:t>2.3</w:t>
            </w:r>
          </w:p>
        </w:tc>
        <w:tc>
          <w:tcPr>
            <w:tcW w:w="0" w:type="auto"/>
            <w:tcBorders>
              <w:top w:val="nil"/>
              <w:left w:val="nil"/>
              <w:bottom w:val="single" w:sz="4" w:space="0" w:color="auto"/>
              <w:right w:val="single" w:sz="4" w:space="0" w:color="auto"/>
            </w:tcBorders>
            <w:shd w:val="clear" w:color="000000" w:fill="FABF8F"/>
            <w:noWrap/>
            <w:hideMark/>
          </w:tcPr>
          <w:p w14:paraId="25BD06E4" w14:textId="77777777" w:rsidR="009D3D47" w:rsidRPr="009D3D47" w:rsidRDefault="009D3D47" w:rsidP="009D3D47">
            <w:pPr>
              <w:spacing w:after="0" w:line="240" w:lineRule="auto"/>
              <w:ind w:left="0" w:firstLine="0"/>
              <w:jc w:val="center"/>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ABF8F"/>
            <w:hideMark/>
          </w:tcPr>
          <w:p w14:paraId="5FBE1BBD" w14:textId="77777777" w:rsidR="009D3D47" w:rsidRPr="009D3D47" w:rsidRDefault="009D3D47" w:rsidP="009D3D47">
            <w:pPr>
              <w:spacing w:after="0" w:line="240" w:lineRule="auto"/>
              <w:ind w:left="0" w:firstLine="0"/>
              <w:jc w:val="left"/>
              <w:rPr>
                <w:sz w:val="22"/>
              </w:rPr>
            </w:pPr>
            <w:r w:rsidRPr="009D3D47">
              <w:rPr>
                <w:sz w:val="22"/>
              </w:rPr>
              <w:t>Construct water harvesting structures and linking them with potable water and small-scale irrigation development</w:t>
            </w:r>
          </w:p>
        </w:tc>
        <w:tc>
          <w:tcPr>
            <w:tcW w:w="0" w:type="auto"/>
            <w:tcBorders>
              <w:top w:val="nil"/>
              <w:left w:val="nil"/>
              <w:bottom w:val="single" w:sz="4" w:space="0" w:color="auto"/>
              <w:right w:val="single" w:sz="4" w:space="0" w:color="auto"/>
            </w:tcBorders>
            <w:shd w:val="clear" w:color="000000" w:fill="FFFFFF"/>
            <w:hideMark/>
          </w:tcPr>
          <w:p w14:paraId="1B3B035F"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41FD0198"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2232F2E5"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179D0A65"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7EA477F0"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069A3BAF"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65F06809"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52D41BB4"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2E379A97"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2632504C"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733F4B59"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5E3A8A12"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r>
      <w:tr w:rsidR="009D3D47" w:rsidRPr="009D3D47" w14:paraId="1215563B" w14:textId="77777777" w:rsidTr="009D3D47">
        <w:trPr>
          <w:trHeight w:val="510"/>
        </w:trPr>
        <w:tc>
          <w:tcPr>
            <w:tcW w:w="0" w:type="auto"/>
            <w:tcBorders>
              <w:top w:val="nil"/>
              <w:left w:val="single" w:sz="4" w:space="0" w:color="auto"/>
              <w:bottom w:val="single" w:sz="4" w:space="0" w:color="auto"/>
              <w:right w:val="single" w:sz="4" w:space="0" w:color="auto"/>
            </w:tcBorders>
            <w:noWrap/>
            <w:hideMark/>
          </w:tcPr>
          <w:p w14:paraId="686190E8"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noWrap/>
            <w:hideMark/>
          </w:tcPr>
          <w:p w14:paraId="0201140A" w14:textId="77777777" w:rsidR="009D3D47" w:rsidRPr="009D3D47" w:rsidRDefault="009D3D47" w:rsidP="009D3D47">
            <w:pPr>
              <w:spacing w:after="0" w:line="240" w:lineRule="auto"/>
              <w:ind w:left="0" w:firstLine="0"/>
              <w:jc w:val="center"/>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7E6A6B7E" w14:textId="77777777" w:rsidR="009D3D47" w:rsidRPr="009D3D47" w:rsidRDefault="009D3D47" w:rsidP="009D3D47">
            <w:pPr>
              <w:spacing w:after="0" w:line="240" w:lineRule="auto"/>
              <w:ind w:left="0" w:firstLine="0"/>
              <w:jc w:val="left"/>
              <w:rPr>
                <w:sz w:val="22"/>
              </w:rPr>
            </w:pPr>
            <w:r w:rsidRPr="009D3D47">
              <w:rPr>
                <w:sz w:val="22"/>
              </w:rPr>
              <w:t>2.3.1</w:t>
            </w:r>
          </w:p>
        </w:tc>
        <w:tc>
          <w:tcPr>
            <w:tcW w:w="0" w:type="auto"/>
            <w:tcBorders>
              <w:top w:val="nil"/>
              <w:left w:val="nil"/>
              <w:bottom w:val="single" w:sz="4" w:space="0" w:color="auto"/>
              <w:right w:val="single" w:sz="4" w:space="0" w:color="auto"/>
            </w:tcBorders>
            <w:hideMark/>
          </w:tcPr>
          <w:p w14:paraId="53AAB2E4" w14:textId="77777777" w:rsidR="009D3D47" w:rsidRPr="009D3D47" w:rsidRDefault="009D3D47" w:rsidP="009D3D47">
            <w:pPr>
              <w:spacing w:after="0" w:line="240" w:lineRule="auto"/>
              <w:ind w:left="0" w:firstLine="0"/>
              <w:jc w:val="left"/>
              <w:rPr>
                <w:sz w:val="22"/>
              </w:rPr>
            </w:pPr>
            <w:r w:rsidRPr="009D3D47">
              <w:rPr>
                <w:sz w:val="22"/>
              </w:rPr>
              <w:t xml:space="preserve">Construct water harvesting </w:t>
            </w:r>
            <w:r w:rsidR="00CB3CDB" w:rsidRPr="009D3D47">
              <w:rPr>
                <w:sz w:val="22"/>
              </w:rPr>
              <w:t>structures</w:t>
            </w:r>
            <w:r w:rsidRPr="009D3D47">
              <w:rPr>
                <w:sz w:val="22"/>
              </w:rPr>
              <w:t xml:space="preserve"> </w:t>
            </w:r>
            <w:r w:rsidR="00CB3CDB" w:rsidRPr="009D3D47">
              <w:rPr>
                <w:sz w:val="22"/>
              </w:rPr>
              <w:t>Linking</w:t>
            </w:r>
            <w:r w:rsidRPr="009D3D47">
              <w:rPr>
                <w:sz w:val="22"/>
              </w:rPr>
              <w:t xml:space="preserve"> water harvesting </w:t>
            </w:r>
            <w:r w:rsidR="00CB3CDB" w:rsidRPr="009D3D47">
              <w:rPr>
                <w:sz w:val="22"/>
              </w:rPr>
              <w:t>structures</w:t>
            </w:r>
            <w:r w:rsidRPr="009D3D47">
              <w:rPr>
                <w:sz w:val="22"/>
              </w:rPr>
              <w:t xml:space="preserve"> with water supply schemes  </w:t>
            </w:r>
          </w:p>
        </w:tc>
        <w:tc>
          <w:tcPr>
            <w:tcW w:w="0" w:type="auto"/>
            <w:tcBorders>
              <w:top w:val="nil"/>
              <w:left w:val="nil"/>
              <w:bottom w:val="single" w:sz="4" w:space="0" w:color="auto"/>
              <w:right w:val="single" w:sz="4" w:space="0" w:color="auto"/>
            </w:tcBorders>
            <w:shd w:val="clear" w:color="000000" w:fill="FFFFFF"/>
            <w:noWrap/>
            <w:hideMark/>
          </w:tcPr>
          <w:p w14:paraId="569DB7CF"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FFFFFF"/>
            <w:noWrap/>
            <w:hideMark/>
          </w:tcPr>
          <w:p w14:paraId="7BA15803"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FFFFFF"/>
            <w:noWrap/>
            <w:hideMark/>
          </w:tcPr>
          <w:p w14:paraId="77BA66CB"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FFFFFF"/>
            <w:noWrap/>
            <w:hideMark/>
          </w:tcPr>
          <w:p w14:paraId="450675C1"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00B050"/>
            <w:noWrap/>
            <w:hideMark/>
          </w:tcPr>
          <w:p w14:paraId="23E03845"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00B050"/>
            <w:noWrap/>
            <w:hideMark/>
          </w:tcPr>
          <w:p w14:paraId="6BDB69A8"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00B050"/>
            <w:noWrap/>
            <w:hideMark/>
          </w:tcPr>
          <w:p w14:paraId="5B7153E1"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00B050"/>
            <w:noWrap/>
            <w:hideMark/>
          </w:tcPr>
          <w:p w14:paraId="25ABD6B3"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00B050"/>
            <w:noWrap/>
            <w:hideMark/>
          </w:tcPr>
          <w:p w14:paraId="4C586373"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00B050"/>
            <w:noWrap/>
            <w:hideMark/>
          </w:tcPr>
          <w:p w14:paraId="75EC051F"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00B050"/>
            <w:noWrap/>
            <w:hideMark/>
          </w:tcPr>
          <w:p w14:paraId="7A8D6800" w14:textId="77777777" w:rsidR="009D3D47" w:rsidRPr="009D3D47" w:rsidRDefault="009D3D47" w:rsidP="009D3D47">
            <w:pPr>
              <w:spacing w:after="0" w:line="240" w:lineRule="auto"/>
              <w:ind w:left="0" w:firstLine="0"/>
              <w:jc w:val="left"/>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00B050"/>
            <w:noWrap/>
            <w:hideMark/>
          </w:tcPr>
          <w:p w14:paraId="1DDBBE04" w14:textId="77777777" w:rsidR="009D3D47" w:rsidRPr="009D3D47" w:rsidRDefault="009D3D47" w:rsidP="009D3D47">
            <w:pPr>
              <w:spacing w:after="0" w:line="240" w:lineRule="auto"/>
              <w:ind w:left="0" w:firstLine="0"/>
              <w:jc w:val="left"/>
              <w:rPr>
                <w:color w:val="auto"/>
                <w:sz w:val="20"/>
                <w:szCs w:val="20"/>
              </w:rPr>
            </w:pPr>
            <w:r w:rsidRPr="009D3D47">
              <w:rPr>
                <w:color w:val="auto"/>
                <w:sz w:val="20"/>
                <w:szCs w:val="20"/>
              </w:rPr>
              <w:t> </w:t>
            </w:r>
          </w:p>
        </w:tc>
      </w:tr>
      <w:tr w:rsidR="009D3D47" w:rsidRPr="009D3D47" w14:paraId="48974FEC" w14:textId="77777777" w:rsidTr="009D3D47">
        <w:trPr>
          <w:trHeight w:val="510"/>
        </w:trPr>
        <w:tc>
          <w:tcPr>
            <w:tcW w:w="0" w:type="auto"/>
            <w:tcBorders>
              <w:top w:val="nil"/>
              <w:left w:val="single" w:sz="4" w:space="0" w:color="auto"/>
              <w:bottom w:val="single" w:sz="4" w:space="0" w:color="auto"/>
              <w:right w:val="single" w:sz="4" w:space="0" w:color="auto"/>
            </w:tcBorders>
            <w:noWrap/>
            <w:hideMark/>
          </w:tcPr>
          <w:p w14:paraId="5799C071"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noWrap/>
            <w:hideMark/>
          </w:tcPr>
          <w:p w14:paraId="407892EE" w14:textId="77777777" w:rsidR="009D3D47" w:rsidRPr="009D3D47" w:rsidRDefault="009D3D47" w:rsidP="009D3D47">
            <w:pPr>
              <w:spacing w:after="0" w:line="240" w:lineRule="auto"/>
              <w:ind w:left="0" w:firstLine="0"/>
              <w:jc w:val="center"/>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6CA9932B" w14:textId="77777777" w:rsidR="009D3D47" w:rsidRPr="009D3D47" w:rsidRDefault="009D3D47" w:rsidP="009D3D47">
            <w:pPr>
              <w:spacing w:after="0" w:line="240" w:lineRule="auto"/>
              <w:ind w:left="0" w:firstLine="0"/>
              <w:jc w:val="left"/>
              <w:rPr>
                <w:sz w:val="22"/>
              </w:rPr>
            </w:pPr>
            <w:r w:rsidRPr="009D3D47">
              <w:rPr>
                <w:sz w:val="22"/>
              </w:rPr>
              <w:t>2.3.2</w:t>
            </w:r>
          </w:p>
        </w:tc>
        <w:tc>
          <w:tcPr>
            <w:tcW w:w="0" w:type="auto"/>
            <w:tcBorders>
              <w:top w:val="nil"/>
              <w:left w:val="nil"/>
              <w:bottom w:val="single" w:sz="4" w:space="0" w:color="auto"/>
              <w:right w:val="single" w:sz="4" w:space="0" w:color="auto"/>
            </w:tcBorders>
            <w:hideMark/>
          </w:tcPr>
          <w:p w14:paraId="407FC93D" w14:textId="77777777" w:rsidR="009D3D47" w:rsidRPr="009D3D47" w:rsidRDefault="009D3D47" w:rsidP="009D3D47">
            <w:pPr>
              <w:spacing w:after="0" w:line="240" w:lineRule="auto"/>
              <w:ind w:left="0" w:firstLine="0"/>
              <w:jc w:val="left"/>
              <w:rPr>
                <w:sz w:val="22"/>
              </w:rPr>
            </w:pPr>
            <w:r w:rsidRPr="009D3D47">
              <w:rPr>
                <w:sz w:val="22"/>
              </w:rPr>
              <w:t xml:space="preserve">Construct water harvesting </w:t>
            </w:r>
            <w:r w:rsidR="00CB3CDB" w:rsidRPr="009D3D47">
              <w:rPr>
                <w:sz w:val="22"/>
              </w:rPr>
              <w:t>structures</w:t>
            </w:r>
            <w:r w:rsidRPr="009D3D47">
              <w:rPr>
                <w:sz w:val="22"/>
              </w:rPr>
              <w:t xml:space="preserve"> for small scale irrigation and </w:t>
            </w:r>
            <w:r w:rsidR="00CB3CDB" w:rsidRPr="009D3D47">
              <w:rPr>
                <w:sz w:val="22"/>
              </w:rPr>
              <w:t>Linking</w:t>
            </w:r>
            <w:r w:rsidRPr="009D3D47">
              <w:rPr>
                <w:sz w:val="22"/>
              </w:rPr>
              <w:t xml:space="preserve"> water harvesting </w:t>
            </w:r>
            <w:r w:rsidR="00760098" w:rsidRPr="009D3D47">
              <w:rPr>
                <w:sz w:val="22"/>
              </w:rPr>
              <w:t>structures</w:t>
            </w:r>
            <w:r w:rsidRPr="009D3D47">
              <w:rPr>
                <w:sz w:val="22"/>
              </w:rPr>
              <w:t xml:space="preserve"> with  small scale irrigation development </w:t>
            </w:r>
          </w:p>
        </w:tc>
        <w:tc>
          <w:tcPr>
            <w:tcW w:w="0" w:type="auto"/>
            <w:tcBorders>
              <w:top w:val="nil"/>
              <w:left w:val="nil"/>
              <w:bottom w:val="single" w:sz="4" w:space="0" w:color="auto"/>
              <w:right w:val="single" w:sz="4" w:space="0" w:color="auto"/>
            </w:tcBorders>
            <w:shd w:val="clear" w:color="000000" w:fill="FFFFFF"/>
            <w:noWrap/>
            <w:hideMark/>
          </w:tcPr>
          <w:p w14:paraId="0158034E"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FFFFFF"/>
            <w:noWrap/>
            <w:hideMark/>
          </w:tcPr>
          <w:p w14:paraId="28836828"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FFFFFF"/>
            <w:noWrap/>
            <w:hideMark/>
          </w:tcPr>
          <w:p w14:paraId="543F8F70"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FFFFFF"/>
            <w:noWrap/>
            <w:hideMark/>
          </w:tcPr>
          <w:p w14:paraId="256E96EA"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00B050"/>
            <w:noWrap/>
            <w:hideMark/>
          </w:tcPr>
          <w:p w14:paraId="1EA05B4A"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00B050"/>
            <w:noWrap/>
            <w:hideMark/>
          </w:tcPr>
          <w:p w14:paraId="08DAD5EA"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00B050"/>
            <w:noWrap/>
            <w:hideMark/>
          </w:tcPr>
          <w:p w14:paraId="4E4D360B"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00B050"/>
            <w:noWrap/>
            <w:hideMark/>
          </w:tcPr>
          <w:p w14:paraId="031F1B24"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00B050"/>
            <w:noWrap/>
            <w:hideMark/>
          </w:tcPr>
          <w:p w14:paraId="5B60F112"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00B050"/>
            <w:noWrap/>
            <w:hideMark/>
          </w:tcPr>
          <w:p w14:paraId="310D13D6"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00B050"/>
            <w:noWrap/>
            <w:hideMark/>
          </w:tcPr>
          <w:p w14:paraId="5DBED07B" w14:textId="77777777" w:rsidR="009D3D47" w:rsidRPr="009D3D47" w:rsidRDefault="009D3D47" w:rsidP="009D3D47">
            <w:pPr>
              <w:spacing w:after="0" w:line="240" w:lineRule="auto"/>
              <w:ind w:left="0" w:firstLine="0"/>
              <w:jc w:val="left"/>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00B050"/>
            <w:noWrap/>
            <w:hideMark/>
          </w:tcPr>
          <w:p w14:paraId="7C50F36B" w14:textId="77777777" w:rsidR="009D3D47" w:rsidRPr="009D3D47" w:rsidRDefault="009D3D47" w:rsidP="009D3D47">
            <w:pPr>
              <w:spacing w:after="0" w:line="240" w:lineRule="auto"/>
              <w:ind w:left="0" w:firstLine="0"/>
              <w:jc w:val="left"/>
              <w:rPr>
                <w:color w:val="auto"/>
                <w:sz w:val="20"/>
                <w:szCs w:val="20"/>
              </w:rPr>
            </w:pPr>
            <w:r w:rsidRPr="009D3D47">
              <w:rPr>
                <w:color w:val="auto"/>
                <w:sz w:val="20"/>
                <w:szCs w:val="20"/>
              </w:rPr>
              <w:t> </w:t>
            </w:r>
          </w:p>
        </w:tc>
      </w:tr>
      <w:tr w:rsidR="009D3D47" w:rsidRPr="009D3D47" w14:paraId="4633C426" w14:textId="77777777" w:rsidTr="00AE64EE">
        <w:trPr>
          <w:trHeight w:val="218"/>
        </w:trPr>
        <w:tc>
          <w:tcPr>
            <w:tcW w:w="0" w:type="auto"/>
            <w:tcBorders>
              <w:top w:val="nil"/>
              <w:left w:val="single" w:sz="4" w:space="0" w:color="auto"/>
              <w:bottom w:val="single" w:sz="4" w:space="0" w:color="auto"/>
              <w:right w:val="single" w:sz="4" w:space="0" w:color="auto"/>
            </w:tcBorders>
            <w:shd w:val="clear" w:color="000000" w:fill="FABF8F"/>
            <w:noWrap/>
            <w:hideMark/>
          </w:tcPr>
          <w:p w14:paraId="6FE1FAE8" w14:textId="77777777" w:rsidR="009D3D47" w:rsidRPr="009D3D47" w:rsidRDefault="009D3D47" w:rsidP="009D3D47">
            <w:pPr>
              <w:spacing w:after="0" w:line="240" w:lineRule="auto"/>
              <w:ind w:left="0" w:firstLine="0"/>
              <w:jc w:val="center"/>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ABF8F"/>
            <w:noWrap/>
            <w:hideMark/>
          </w:tcPr>
          <w:p w14:paraId="4B637EE1" w14:textId="77777777" w:rsidR="009D3D47" w:rsidRPr="009D3D47" w:rsidRDefault="009D3D47" w:rsidP="009D3D47">
            <w:pPr>
              <w:spacing w:after="0" w:line="240" w:lineRule="auto"/>
              <w:ind w:left="0" w:firstLine="0"/>
              <w:jc w:val="center"/>
              <w:rPr>
                <w:sz w:val="22"/>
              </w:rPr>
            </w:pPr>
            <w:r w:rsidRPr="009D3D47">
              <w:rPr>
                <w:sz w:val="22"/>
              </w:rPr>
              <w:t>2.4</w:t>
            </w:r>
          </w:p>
        </w:tc>
        <w:tc>
          <w:tcPr>
            <w:tcW w:w="0" w:type="auto"/>
            <w:tcBorders>
              <w:top w:val="nil"/>
              <w:left w:val="nil"/>
              <w:bottom w:val="single" w:sz="4" w:space="0" w:color="auto"/>
              <w:right w:val="single" w:sz="4" w:space="0" w:color="auto"/>
            </w:tcBorders>
            <w:shd w:val="clear" w:color="000000" w:fill="FABF8F"/>
            <w:noWrap/>
            <w:hideMark/>
          </w:tcPr>
          <w:p w14:paraId="43076D75" w14:textId="77777777" w:rsidR="009D3D47" w:rsidRPr="009D3D47" w:rsidRDefault="009D3D47" w:rsidP="009D3D47">
            <w:pPr>
              <w:spacing w:after="0" w:line="240" w:lineRule="auto"/>
              <w:ind w:left="0" w:firstLine="0"/>
              <w:jc w:val="center"/>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ABF8F"/>
            <w:hideMark/>
          </w:tcPr>
          <w:p w14:paraId="0EFEF4AD" w14:textId="77777777" w:rsidR="009D3D47" w:rsidRPr="009D3D47" w:rsidRDefault="009D3D47" w:rsidP="009D3D47">
            <w:pPr>
              <w:spacing w:after="0" w:line="240" w:lineRule="auto"/>
              <w:ind w:left="0" w:firstLine="0"/>
              <w:jc w:val="left"/>
              <w:rPr>
                <w:sz w:val="22"/>
              </w:rPr>
            </w:pPr>
            <w:r w:rsidRPr="009D3D47">
              <w:rPr>
                <w:sz w:val="22"/>
              </w:rPr>
              <w:t>Establishment  of water gove</w:t>
            </w:r>
            <w:r w:rsidR="00AE64EE">
              <w:rPr>
                <w:sz w:val="22"/>
              </w:rPr>
              <w:t>rnance system in Awash and Wabi-</w:t>
            </w:r>
            <w:r w:rsidRPr="009D3D47">
              <w:rPr>
                <w:sz w:val="22"/>
              </w:rPr>
              <w:t xml:space="preserve">Shebele Basins (mainly focusing on water allocation, water use permit and Water tariff) to increase water </w:t>
            </w:r>
            <w:r w:rsidR="00CB3CDB" w:rsidRPr="009D3D47">
              <w:rPr>
                <w:sz w:val="22"/>
              </w:rPr>
              <w:t>access</w:t>
            </w:r>
            <w:r w:rsidRPr="009D3D47">
              <w:rPr>
                <w:sz w:val="22"/>
              </w:rPr>
              <w:t xml:space="preserve"> at basin level </w:t>
            </w:r>
          </w:p>
        </w:tc>
        <w:tc>
          <w:tcPr>
            <w:tcW w:w="0" w:type="auto"/>
            <w:tcBorders>
              <w:top w:val="nil"/>
              <w:left w:val="nil"/>
              <w:bottom w:val="single" w:sz="4" w:space="0" w:color="auto"/>
              <w:right w:val="single" w:sz="4" w:space="0" w:color="auto"/>
            </w:tcBorders>
            <w:shd w:val="clear" w:color="000000" w:fill="FFFFFF"/>
            <w:hideMark/>
          </w:tcPr>
          <w:p w14:paraId="65FD5C26"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43C50CB3"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79850245"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7EB509B3"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024202F4"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397805E9"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4C87891F"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06A45410"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6939AF92"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651151FF"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64839B4C"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27E98F86"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r>
      <w:tr w:rsidR="009D3D47" w:rsidRPr="009D3D47" w14:paraId="6792DA38" w14:textId="77777777" w:rsidTr="009D3D47">
        <w:trPr>
          <w:trHeight w:val="270"/>
        </w:trPr>
        <w:tc>
          <w:tcPr>
            <w:tcW w:w="0" w:type="auto"/>
            <w:tcBorders>
              <w:top w:val="nil"/>
              <w:left w:val="single" w:sz="4" w:space="0" w:color="auto"/>
              <w:bottom w:val="single" w:sz="4" w:space="0" w:color="auto"/>
              <w:right w:val="single" w:sz="4" w:space="0" w:color="auto"/>
            </w:tcBorders>
            <w:noWrap/>
            <w:hideMark/>
          </w:tcPr>
          <w:p w14:paraId="4AF8AFAF" w14:textId="77777777" w:rsidR="009D3D47" w:rsidRPr="009D3D47" w:rsidRDefault="009D3D47" w:rsidP="009D3D47">
            <w:pPr>
              <w:spacing w:after="0" w:line="240" w:lineRule="auto"/>
              <w:ind w:left="0" w:firstLine="0"/>
              <w:jc w:val="center"/>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4178AA29" w14:textId="77777777" w:rsidR="009D3D47" w:rsidRPr="009D3D47" w:rsidRDefault="009D3D47" w:rsidP="009D3D47">
            <w:pPr>
              <w:spacing w:after="0" w:line="240" w:lineRule="auto"/>
              <w:ind w:left="0" w:firstLine="0"/>
              <w:jc w:val="center"/>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4D24BBB6" w14:textId="77777777" w:rsidR="009D3D47" w:rsidRPr="009D3D47" w:rsidRDefault="009D3D47" w:rsidP="009D3D47">
            <w:pPr>
              <w:spacing w:after="0" w:line="240" w:lineRule="auto"/>
              <w:ind w:left="0" w:firstLine="0"/>
              <w:jc w:val="left"/>
              <w:rPr>
                <w:sz w:val="22"/>
              </w:rPr>
            </w:pPr>
            <w:r w:rsidRPr="009D3D47">
              <w:rPr>
                <w:sz w:val="22"/>
              </w:rPr>
              <w:t>2.4.1</w:t>
            </w:r>
          </w:p>
        </w:tc>
        <w:tc>
          <w:tcPr>
            <w:tcW w:w="0" w:type="auto"/>
            <w:tcBorders>
              <w:top w:val="nil"/>
              <w:left w:val="nil"/>
              <w:bottom w:val="single" w:sz="4" w:space="0" w:color="auto"/>
              <w:right w:val="single" w:sz="4" w:space="0" w:color="auto"/>
            </w:tcBorders>
            <w:noWrap/>
            <w:hideMark/>
          </w:tcPr>
          <w:p w14:paraId="154226A3" w14:textId="77777777" w:rsidR="009D3D47" w:rsidRPr="009D3D47" w:rsidRDefault="009D3D47" w:rsidP="009D3D47">
            <w:pPr>
              <w:spacing w:after="0" w:line="240" w:lineRule="auto"/>
              <w:ind w:left="0" w:firstLine="0"/>
              <w:jc w:val="left"/>
              <w:rPr>
                <w:sz w:val="22"/>
              </w:rPr>
            </w:pPr>
            <w:r w:rsidRPr="009D3D47">
              <w:rPr>
                <w:sz w:val="22"/>
              </w:rPr>
              <w:t xml:space="preserve">Establish Water Permit and allocation system </w:t>
            </w:r>
          </w:p>
        </w:tc>
        <w:tc>
          <w:tcPr>
            <w:tcW w:w="0" w:type="auto"/>
            <w:tcBorders>
              <w:top w:val="nil"/>
              <w:left w:val="nil"/>
              <w:bottom w:val="single" w:sz="4" w:space="0" w:color="auto"/>
              <w:right w:val="single" w:sz="4" w:space="0" w:color="auto"/>
            </w:tcBorders>
            <w:shd w:val="clear" w:color="000000" w:fill="FFFFFF"/>
            <w:noWrap/>
            <w:hideMark/>
          </w:tcPr>
          <w:p w14:paraId="25D0F5D0"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FFFFFF"/>
            <w:hideMark/>
          </w:tcPr>
          <w:p w14:paraId="5C72E1AF"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noWrap/>
            <w:hideMark/>
          </w:tcPr>
          <w:p w14:paraId="3E48EE76"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FFFFFF"/>
            <w:noWrap/>
            <w:hideMark/>
          </w:tcPr>
          <w:p w14:paraId="0EF0F053"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00B050"/>
            <w:hideMark/>
          </w:tcPr>
          <w:p w14:paraId="4C405042"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5A53BEFA"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59D27634"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00B050"/>
            <w:noWrap/>
            <w:hideMark/>
          </w:tcPr>
          <w:p w14:paraId="7A0D8C9E"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nil"/>
              <w:right w:val="nil"/>
            </w:tcBorders>
            <w:shd w:val="clear" w:color="000000" w:fill="FFFFFF"/>
            <w:noWrap/>
            <w:vAlign w:val="bottom"/>
            <w:hideMark/>
          </w:tcPr>
          <w:p w14:paraId="74D88088"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single" w:sz="4" w:space="0" w:color="auto"/>
              <w:bottom w:val="single" w:sz="4" w:space="0" w:color="auto"/>
              <w:right w:val="single" w:sz="4" w:space="0" w:color="auto"/>
            </w:tcBorders>
            <w:shd w:val="clear" w:color="000000" w:fill="FFFFFF"/>
            <w:hideMark/>
          </w:tcPr>
          <w:p w14:paraId="30C7DA6B"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noWrap/>
            <w:hideMark/>
          </w:tcPr>
          <w:p w14:paraId="7E12FBD5"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FFFFFF"/>
            <w:noWrap/>
            <w:hideMark/>
          </w:tcPr>
          <w:p w14:paraId="395406BA"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r>
      <w:tr w:rsidR="009D3D47" w:rsidRPr="009D3D47" w14:paraId="3296D554" w14:textId="77777777" w:rsidTr="009D3D47">
        <w:trPr>
          <w:trHeight w:val="270"/>
        </w:trPr>
        <w:tc>
          <w:tcPr>
            <w:tcW w:w="0" w:type="auto"/>
            <w:tcBorders>
              <w:top w:val="nil"/>
              <w:left w:val="single" w:sz="4" w:space="0" w:color="auto"/>
              <w:bottom w:val="single" w:sz="4" w:space="0" w:color="auto"/>
              <w:right w:val="single" w:sz="4" w:space="0" w:color="auto"/>
            </w:tcBorders>
            <w:noWrap/>
            <w:hideMark/>
          </w:tcPr>
          <w:p w14:paraId="07CA8F95"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noWrap/>
            <w:hideMark/>
          </w:tcPr>
          <w:p w14:paraId="00F2F690" w14:textId="77777777" w:rsidR="009D3D47" w:rsidRPr="009D3D47" w:rsidRDefault="009D3D47" w:rsidP="009D3D47">
            <w:pPr>
              <w:spacing w:after="0" w:line="240" w:lineRule="auto"/>
              <w:ind w:left="0" w:firstLine="0"/>
              <w:jc w:val="center"/>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03E9A4F8" w14:textId="77777777" w:rsidR="009D3D47" w:rsidRPr="009D3D47" w:rsidRDefault="009D3D47" w:rsidP="009D3D47">
            <w:pPr>
              <w:spacing w:after="0" w:line="240" w:lineRule="auto"/>
              <w:ind w:left="0" w:firstLine="0"/>
              <w:jc w:val="left"/>
              <w:rPr>
                <w:sz w:val="22"/>
              </w:rPr>
            </w:pPr>
            <w:r w:rsidRPr="009D3D47">
              <w:rPr>
                <w:sz w:val="22"/>
              </w:rPr>
              <w:t>2.4.2</w:t>
            </w:r>
          </w:p>
        </w:tc>
        <w:tc>
          <w:tcPr>
            <w:tcW w:w="0" w:type="auto"/>
            <w:tcBorders>
              <w:top w:val="nil"/>
              <w:left w:val="nil"/>
              <w:bottom w:val="single" w:sz="4" w:space="0" w:color="auto"/>
              <w:right w:val="single" w:sz="4" w:space="0" w:color="auto"/>
            </w:tcBorders>
            <w:noWrap/>
            <w:hideMark/>
          </w:tcPr>
          <w:p w14:paraId="356A697B" w14:textId="77777777" w:rsidR="009D3D47" w:rsidRPr="009D3D47" w:rsidRDefault="009D3D47" w:rsidP="00760098">
            <w:pPr>
              <w:spacing w:after="0" w:line="240" w:lineRule="auto"/>
              <w:ind w:left="0" w:firstLine="0"/>
              <w:jc w:val="left"/>
              <w:rPr>
                <w:sz w:val="22"/>
              </w:rPr>
            </w:pPr>
            <w:r w:rsidRPr="009D3D47">
              <w:rPr>
                <w:sz w:val="22"/>
              </w:rPr>
              <w:t xml:space="preserve">Water users and </w:t>
            </w:r>
            <w:r w:rsidR="00AE64EE">
              <w:rPr>
                <w:sz w:val="22"/>
              </w:rPr>
              <w:t>uses registration in Awash and W</w:t>
            </w:r>
            <w:r w:rsidR="00760098">
              <w:rPr>
                <w:sz w:val="22"/>
              </w:rPr>
              <w:t>abi-S</w:t>
            </w:r>
            <w:r w:rsidRPr="009D3D47">
              <w:rPr>
                <w:sz w:val="22"/>
              </w:rPr>
              <w:t xml:space="preserve">hebele basins </w:t>
            </w:r>
          </w:p>
        </w:tc>
        <w:tc>
          <w:tcPr>
            <w:tcW w:w="0" w:type="auto"/>
            <w:tcBorders>
              <w:top w:val="nil"/>
              <w:left w:val="nil"/>
              <w:bottom w:val="single" w:sz="4" w:space="0" w:color="auto"/>
              <w:right w:val="single" w:sz="4" w:space="0" w:color="auto"/>
            </w:tcBorders>
            <w:shd w:val="clear" w:color="000000" w:fill="FFFFFF"/>
            <w:hideMark/>
          </w:tcPr>
          <w:p w14:paraId="4E5D592D"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hideMark/>
          </w:tcPr>
          <w:p w14:paraId="6E32E47E"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hideMark/>
          </w:tcPr>
          <w:p w14:paraId="3174AB1D"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00B050"/>
            <w:noWrap/>
            <w:hideMark/>
          </w:tcPr>
          <w:p w14:paraId="63D53C64"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00B050"/>
            <w:noWrap/>
            <w:hideMark/>
          </w:tcPr>
          <w:p w14:paraId="067AC5C3"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00B050"/>
            <w:hideMark/>
          </w:tcPr>
          <w:p w14:paraId="2F017FDD"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00B050"/>
            <w:noWrap/>
            <w:hideMark/>
          </w:tcPr>
          <w:p w14:paraId="679319B3"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00B050"/>
            <w:noWrap/>
            <w:hideMark/>
          </w:tcPr>
          <w:p w14:paraId="114DCEC2"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single" w:sz="4" w:space="0" w:color="auto"/>
              <w:left w:val="nil"/>
              <w:bottom w:val="single" w:sz="4" w:space="0" w:color="auto"/>
              <w:right w:val="single" w:sz="4" w:space="0" w:color="auto"/>
            </w:tcBorders>
            <w:shd w:val="clear" w:color="000000" w:fill="00B050"/>
            <w:hideMark/>
          </w:tcPr>
          <w:p w14:paraId="71019D13"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00B050"/>
            <w:noWrap/>
            <w:hideMark/>
          </w:tcPr>
          <w:p w14:paraId="65F3CF5F"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00B050"/>
            <w:noWrap/>
            <w:hideMark/>
          </w:tcPr>
          <w:p w14:paraId="556757E3"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00B050"/>
            <w:hideMark/>
          </w:tcPr>
          <w:p w14:paraId="78A37A46" w14:textId="77777777" w:rsidR="009D3D47" w:rsidRPr="009D3D47" w:rsidRDefault="009D3D47" w:rsidP="009D3D47">
            <w:pPr>
              <w:spacing w:after="0" w:line="240" w:lineRule="auto"/>
              <w:ind w:left="0" w:firstLine="0"/>
              <w:jc w:val="left"/>
              <w:rPr>
                <w:sz w:val="22"/>
              </w:rPr>
            </w:pPr>
            <w:r w:rsidRPr="009D3D47">
              <w:rPr>
                <w:sz w:val="22"/>
              </w:rPr>
              <w:t> </w:t>
            </w:r>
          </w:p>
        </w:tc>
      </w:tr>
      <w:tr w:rsidR="009D3D47" w:rsidRPr="009D3D47" w14:paraId="5E7270E2" w14:textId="77777777" w:rsidTr="009D3D47">
        <w:trPr>
          <w:trHeight w:val="225"/>
        </w:trPr>
        <w:tc>
          <w:tcPr>
            <w:tcW w:w="0" w:type="auto"/>
            <w:tcBorders>
              <w:top w:val="nil"/>
              <w:left w:val="single" w:sz="4" w:space="0" w:color="auto"/>
              <w:bottom w:val="single" w:sz="4" w:space="0" w:color="auto"/>
              <w:right w:val="single" w:sz="4" w:space="0" w:color="auto"/>
            </w:tcBorders>
            <w:noWrap/>
            <w:hideMark/>
          </w:tcPr>
          <w:p w14:paraId="5F82C1C5"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noWrap/>
            <w:hideMark/>
          </w:tcPr>
          <w:p w14:paraId="36507CA2" w14:textId="77777777" w:rsidR="009D3D47" w:rsidRPr="009D3D47" w:rsidRDefault="009D3D47" w:rsidP="009D3D47">
            <w:pPr>
              <w:spacing w:after="0" w:line="240" w:lineRule="auto"/>
              <w:ind w:left="0" w:firstLine="0"/>
              <w:jc w:val="center"/>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48CA1311" w14:textId="77777777" w:rsidR="009D3D47" w:rsidRPr="009D3D47" w:rsidRDefault="009D3D47" w:rsidP="009D3D47">
            <w:pPr>
              <w:spacing w:after="0" w:line="240" w:lineRule="auto"/>
              <w:ind w:left="0" w:firstLine="0"/>
              <w:jc w:val="left"/>
              <w:rPr>
                <w:sz w:val="22"/>
              </w:rPr>
            </w:pPr>
            <w:r w:rsidRPr="009D3D47">
              <w:rPr>
                <w:sz w:val="22"/>
              </w:rPr>
              <w:t>2.4.3</w:t>
            </w:r>
          </w:p>
        </w:tc>
        <w:tc>
          <w:tcPr>
            <w:tcW w:w="0" w:type="auto"/>
            <w:tcBorders>
              <w:top w:val="nil"/>
              <w:left w:val="nil"/>
              <w:bottom w:val="single" w:sz="4" w:space="0" w:color="auto"/>
              <w:right w:val="single" w:sz="4" w:space="0" w:color="auto"/>
            </w:tcBorders>
            <w:noWrap/>
            <w:hideMark/>
          </w:tcPr>
          <w:p w14:paraId="0B4A4035" w14:textId="77777777" w:rsidR="009D3D47" w:rsidRPr="009D3D47" w:rsidRDefault="009D3D47" w:rsidP="009D3D47">
            <w:pPr>
              <w:spacing w:after="0" w:line="240" w:lineRule="auto"/>
              <w:ind w:left="0" w:firstLine="0"/>
              <w:jc w:val="left"/>
              <w:rPr>
                <w:sz w:val="22"/>
              </w:rPr>
            </w:pPr>
            <w:r w:rsidRPr="009D3D47">
              <w:rPr>
                <w:sz w:val="22"/>
              </w:rPr>
              <w:t>Lic</w:t>
            </w:r>
            <w:r w:rsidR="00AE64EE">
              <w:rPr>
                <w:sz w:val="22"/>
              </w:rPr>
              <w:t>ensing/Permitting in Awash and W</w:t>
            </w:r>
            <w:r w:rsidR="00760098">
              <w:rPr>
                <w:sz w:val="22"/>
              </w:rPr>
              <w:t>abi-S</w:t>
            </w:r>
            <w:r w:rsidRPr="009D3D47">
              <w:rPr>
                <w:sz w:val="22"/>
              </w:rPr>
              <w:t xml:space="preserve">hebele basins </w:t>
            </w:r>
          </w:p>
        </w:tc>
        <w:tc>
          <w:tcPr>
            <w:tcW w:w="0" w:type="auto"/>
            <w:tcBorders>
              <w:top w:val="nil"/>
              <w:left w:val="nil"/>
              <w:bottom w:val="single" w:sz="4" w:space="0" w:color="auto"/>
              <w:right w:val="single" w:sz="4" w:space="0" w:color="auto"/>
            </w:tcBorders>
            <w:shd w:val="clear" w:color="000000" w:fill="FFFFFF"/>
            <w:noWrap/>
            <w:hideMark/>
          </w:tcPr>
          <w:p w14:paraId="3A8DDA3E"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FFFFFF"/>
            <w:noWrap/>
            <w:hideMark/>
          </w:tcPr>
          <w:p w14:paraId="6EFA3DB5"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FFFFFF"/>
            <w:hideMark/>
          </w:tcPr>
          <w:p w14:paraId="111E4A02"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00B050"/>
            <w:noWrap/>
            <w:hideMark/>
          </w:tcPr>
          <w:p w14:paraId="5209EEF0"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00B050"/>
            <w:noWrap/>
            <w:hideMark/>
          </w:tcPr>
          <w:p w14:paraId="62206093"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00B050"/>
            <w:noWrap/>
            <w:hideMark/>
          </w:tcPr>
          <w:p w14:paraId="0F25DD1E"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00B050"/>
            <w:noWrap/>
            <w:hideMark/>
          </w:tcPr>
          <w:p w14:paraId="3AA08916"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00B050"/>
            <w:noWrap/>
            <w:hideMark/>
          </w:tcPr>
          <w:p w14:paraId="3BB7EBE1"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00B050"/>
            <w:noWrap/>
            <w:hideMark/>
          </w:tcPr>
          <w:p w14:paraId="19E0FD3E"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00B050"/>
            <w:noWrap/>
            <w:hideMark/>
          </w:tcPr>
          <w:p w14:paraId="675FF994"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00B050"/>
            <w:noWrap/>
            <w:hideMark/>
          </w:tcPr>
          <w:p w14:paraId="67F69C99" w14:textId="77777777" w:rsidR="009D3D47" w:rsidRPr="009D3D47" w:rsidRDefault="009D3D47" w:rsidP="009D3D47">
            <w:pPr>
              <w:spacing w:after="0" w:line="240" w:lineRule="auto"/>
              <w:ind w:left="0" w:firstLine="0"/>
              <w:jc w:val="center"/>
              <w:rPr>
                <w:color w:val="auto"/>
                <w:sz w:val="18"/>
                <w:szCs w:val="18"/>
              </w:rPr>
            </w:pPr>
            <w:r w:rsidRPr="009D3D47">
              <w:rPr>
                <w:color w:val="auto"/>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7AE280C1"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r>
      <w:tr w:rsidR="009D3D47" w:rsidRPr="009D3D47" w14:paraId="09CA56B7" w14:textId="77777777" w:rsidTr="009D3D47">
        <w:trPr>
          <w:trHeight w:val="270"/>
        </w:trPr>
        <w:tc>
          <w:tcPr>
            <w:tcW w:w="0" w:type="auto"/>
            <w:tcBorders>
              <w:top w:val="nil"/>
              <w:left w:val="single" w:sz="4" w:space="0" w:color="auto"/>
              <w:bottom w:val="single" w:sz="4" w:space="0" w:color="auto"/>
              <w:right w:val="single" w:sz="4" w:space="0" w:color="auto"/>
            </w:tcBorders>
            <w:noWrap/>
            <w:hideMark/>
          </w:tcPr>
          <w:p w14:paraId="67618935"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noWrap/>
            <w:hideMark/>
          </w:tcPr>
          <w:p w14:paraId="23D9A0CE" w14:textId="77777777" w:rsidR="009D3D47" w:rsidRPr="009D3D47" w:rsidRDefault="009D3D47" w:rsidP="009D3D47">
            <w:pPr>
              <w:spacing w:after="0" w:line="240" w:lineRule="auto"/>
              <w:ind w:left="0" w:firstLine="0"/>
              <w:jc w:val="center"/>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6EFABD8C" w14:textId="77777777" w:rsidR="009D3D47" w:rsidRPr="009D3D47" w:rsidRDefault="009D3D47" w:rsidP="009D3D47">
            <w:pPr>
              <w:spacing w:after="0" w:line="240" w:lineRule="auto"/>
              <w:ind w:left="0" w:firstLine="0"/>
              <w:jc w:val="left"/>
              <w:rPr>
                <w:sz w:val="22"/>
              </w:rPr>
            </w:pPr>
            <w:r w:rsidRPr="009D3D47">
              <w:rPr>
                <w:sz w:val="22"/>
              </w:rPr>
              <w:t>2.4.4</w:t>
            </w:r>
          </w:p>
        </w:tc>
        <w:tc>
          <w:tcPr>
            <w:tcW w:w="0" w:type="auto"/>
            <w:tcBorders>
              <w:top w:val="nil"/>
              <w:left w:val="nil"/>
              <w:bottom w:val="single" w:sz="4" w:space="0" w:color="auto"/>
              <w:right w:val="single" w:sz="4" w:space="0" w:color="auto"/>
            </w:tcBorders>
            <w:noWrap/>
            <w:hideMark/>
          </w:tcPr>
          <w:p w14:paraId="2446A556" w14:textId="77777777" w:rsidR="009D3D47" w:rsidRPr="009D3D47" w:rsidRDefault="00AE64EE" w:rsidP="00760098">
            <w:pPr>
              <w:spacing w:after="0" w:line="240" w:lineRule="auto"/>
              <w:ind w:left="0" w:firstLine="0"/>
              <w:jc w:val="left"/>
              <w:rPr>
                <w:sz w:val="22"/>
              </w:rPr>
            </w:pPr>
            <w:r>
              <w:rPr>
                <w:sz w:val="22"/>
              </w:rPr>
              <w:t>Water charging in Awash and W</w:t>
            </w:r>
            <w:r w:rsidR="00760098">
              <w:rPr>
                <w:sz w:val="22"/>
              </w:rPr>
              <w:t>abi-S</w:t>
            </w:r>
            <w:r w:rsidR="009D3D47" w:rsidRPr="009D3D47">
              <w:rPr>
                <w:sz w:val="22"/>
              </w:rPr>
              <w:t xml:space="preserve">hebele basins </w:t>
            </w:r>
          </w:p>
        </w:tc>
        <w:tc>
          <w:tcPr>
            <w:tcW w:w="0" w:type="auto"/>
            <w:tcBorders>
              <w:top w:val="nil"/>
              <w:left w:val="nil"/>
              <w:bottom w:val="single" w:sz="4" w:space="0" w:color="auto"/>
              <w:right w:val="single" w:sz="4" w:space="0" w:color="auto"/>
            </w:tcBorders>
            <w:shd w:val="clear" w:color="000000" w:fill="FFFFFF"/>
            <w:noWrap/>
            <w:hideMark/>
          </w:tcPr>
          <w:p w14:paraId="4541A949"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FFFFFF"/>
            <w:noWrap/>
            <w:hideMark/>
          </w:tcPr>
          <w:p w14:paraId="03083595"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FFFFFF"/>
            <w:noWrap/>
            <w:hideMark/>
          </w:tcPr>
          <w:p w14:paraId="6CFC435B"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FFFFFF"/>
            <w:noWrap/>
            <w:hideMark/>
          </w:tcPr>
          <w:p w14:paraId="24B0FD0A"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00B050"/>
            <w:noWrap/>
            <w:hideMark/>
          </w:tcPr>
          <w:p w14:paraId="34E8204E"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00B050"/>
            <w:noWrap/>
            <w:hideMark/>
          </w:tcPr>
          <w:p w14:paraId="482C289A"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00B050"/>
            <w:noWrap/>
            <w:hideMark/>
          </w:tcPr>
          <w:p w14:paraId="611E74BC"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00B050"/>
            <w:noWrap/>
            <w:hideMark/>
          </w:tcPr>
          <w:p w14:paraId="68713380"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00B050"/>
            <w:noWrap/>
            <w:hideMark/>
          </w:tcPr>
          <w:p w14:paraId="59D1A238"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00B050"/>
            <w:noWrap/>
            <w:hideMark/>
          </w:tcPr>
          <w:p w14:paraId="5A492DB0"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00B050"/>
            <w:noWrap/>
            <w:hideMark/>
          </w:tcPr>
          <w:p w14:paraId="446A8FA1"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00B050"/>
            <w:noWrap/>
            <w:hideMark/>
          </w:tcPr>
          <w:p w14:paraId="4714F365"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r>
      <w:tr w:rsidR="009D3D47" w:rsidRPr="009D3D47" w14:paraId="71113C8B" w14:textId="77777777" w:rsidTr="009D3D47">
        <w:trPr>
          <w:trHeight w:val="255"/>
        </w:trPr>
        <w:tc>
          <w:tcPr>
            <w:tcW w:w="0" w:type="auto"/>
            <w:tcBorders>
              <w:top w:val="nil"/>
              <w:left w:val="single" w:sz="4" w:space="0" w:color="auto"/>
              <w:bottom w:val="single" w:sz="4" w:space="0" w:color="auto"/>
              <w:right w:val="single" w:sz="4" w:space="0" w:color="auto"/>
            </w:tcBorders>
            <w:noWrap/>
            <w:hideMark/>
          </w:tcPr>
          <w:p w14:paraId="326D68F9"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noWrap/>
            <w:hideMark/>
          </w:tcPr>
          <w:p w14:paraId="2A60DEAB" w14:textId="77777777" w:rsidR="009D3D47" w:rsidRPr="009D3D47" w:rsidRDefault="009D3D47" w:rsidP="009D3D47">
            <w:pPr>
              <w:spacing w:after="0" w:line="240" w:lineRule="auto"/>
              <w:ind w:left="0" w:firstLine="0"/>
              <w:jc w:val="center"/>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614B012A" w14:textId="77777777" w:rsidR="009D3D47" w:rsidRPr="009D3D47" w:rsidRDefault="009D3D47" w:rsidP="009D3D47">
            <w:pPr>
              <w:spacing w:after="0" w:line="240" w:lineRule="auto"/>
              <w:ind w:left="0" w:firstLine="0"/>
              <w:jc w:val="left"/>
              <w:rPr>
                <w:sz w:val="22"/>
              </w:rPr>
            </w:pPr>
            <w:r w:rsidRPr="009D3D47">
              <w:rPr>
                <w:sz w:val="22"/>
              </w:rPr>
              <w:t>2.4.5</w:t>
            </w:r>
          </w:p>
        </w:tc>
        <w:tc>
          <w:tcPr>
            <w:tcW w:w="0" w:type="auto"/>
            <w:tcBorders>
              <w:top w:val="nil"/>
              <w:left w:val="nil"/>
              <w:bottom w:val="single" w:sz="4" w:space="0" w:color="auto"/>
              <w:right w:val="single" w:sz="4" w:space="0" w:color="auto"/>
            </w:tcBorders>
            <w:noWrap/>
            <w:hideMark/>
          </w:tcPr>
          <w:p w14:paraId="15788732" w14:textId="77777777" w:rsidR="009D3D47" w:rsidRPr="009D3D47" w:rsidRDefault="009D3D47" w:rsidP="009D3D47">
            <w:pPr>
              <w:spacing w:after="0" w:line="240" w:lineRule="auto"/>
              <w:ind w:left="0" w:firstLine="0"/>
              <w:jc w:val="left"/>
              <w:rPr>
                <w:sz w:val="22"/>
              </w:rPr>
            </w:pPr>
            <w:r w:rsidRPr="009D3D47">
              <w:rPr>
                <w:sz w:val="22"/>
              </w:rPr>
              <w:t>Prepare and Implement Water Al</w:t>
            </w:r>
            <w:r w:rsidR="00760098">
              <w:rPr>
                <w:sz w:val="22"/>
              </w:rPr>
              <w:t>location Plan in Awash and Wabi-</w:t>
            </w:r>
            <w:r w:rsidRPr="009D3D47">
              <w:rPr>
                <w:sz w:val="22"/>
              </w:rPr>
              <w:t xml:space="preserve">Shebele basins </w:t>
            </w:r>
          </w:p>
        </w:tc>
        <w:tc>
          <w:tcPr>
            <w:tcW w:w="0" w:type="auto"/>
            <w:tcBorders>
              <w:top w:val="nil"/>
              <w:left w:val="nil"/>
              <w:bottom w:val="single" w:sz="4" w:space="0" w:color="auto"/>
              <w:right w:val="single" w:sz="4" w:space="0" w:color="auto"/>
            </w:tcBorders>
            <w:shd w:val="clear" w:color="000000" w:fill="FFFFFF"/>
            <w:noWrap/>
            <w:hideMark/>
          </w:tcPr>
          <w:p w14:paraId="4BE741F6"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FFFFFF"/>
            <w:noWrap/>
            <w:hideMark/>
          </w:tcPr>
          <w:p w14:paraId="01DA4812" w14:textId="77777777" w:rsidR="009D3D47" w:rsidRPr="009D3D47" w:rsidRDefault="009D3D47" w:rsidP="009D3D47">
            <w:pPr>
              <w:spacing w:after="0" w:line="240" w:lineRule="auto"/>
              <w:ind w:left="0" w:firstLine="0"/>
              <w:jc w:val="center"/>
              <w:rPr>
                <w:color w:val="auto"/>
                <w:sz w:val="20"/>
                <w:szCs w:val="20"/>
              </w:rPr>
            </w:pPr>
            <w:r w:rsidRPr="009D3D47">
              <w:rPr>
                <w:color w:val="auto"/>
                <w:sz w:val="20"/>
                <w:szCs w:val="20"/>
              </w:rPr>
              <w:t> </w:t>
            </w:r>
          </w:p>
        </w:tc>
        <w:tc>
          <w:tcPr>
            <w:tcW w:w="0" w:type="auto"/>
            <w:tcBorders>
              <w:top w:val="nil"/>
              <w:left w:val="nil"/>
              <w:bottom w:val="single" w:sz="4" w:space="0" w:color="auto"/>
              <w:right w:val="single" w:sz="4" w:space="0" w:color="auto"/>
            </w:tcBorders>
            <w:shd w:val="clear" w:color="000000" w:fill="FFFFFF"/>
            <w:hideMark/>
          </w:tcPr>
          <w:p w14:paraId="2E0B9BE1"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noWrap/>
            <w:hideMark/>
          </w:tcPr>
          <w:p w14:paraId="0E67C935"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00B050"/>
            <w:noWrap/>
            <w:hideMark/>
          </w:tcPr>
          <w:p w14:paraId="3E9E9ECA"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00B050"/>
            <w:noWrap/>
            <w:hideMark/>
          </w:tcPr>
          <w:p w14:paraId="663E8F7C"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00B050"/>
            <w:noWrap/>
            <w:hideMark/>
          </w:tcPr>
          <w:p w14:paraId="09137BAA"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00B050"/>
            <w:noWrap/>
            <w:hideMark/>
          </w:tcPr>
          <w:p w14:paraId="4B7BE6A6"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00B050"/>
            <w:noWrap/>
            <w:hideMark/>
          </w:tcPr>
          <w:p w14:paraId="6B4C497D"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00B050"/>
            <w:noWrap/>
            <w:hideMark/>
          </w:tcPr>
          <w:p w14:paraId="68AC42C9"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00B050"/>
            <w:noWrap/>
            <w:hideMark/>
          </w:tcPr>
          <w:p w14:paraId="338AF4F5"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c>
          <w:tcPr>
            <w:tcW w:w="0" w:type="auto"/>
            <w:tcBorders>
              <w:top w:val="nil"/>
              <w:left w:val="nil"/>
              <w:bottom w:val="single" w:sz="4" w:space="0" w:color="auto"/>
              <w:right w:val="single" w:sz="4" w:space="0" w:color="auto"/>
            </w:tcBorders>
            <w:shd w:val="clear" w:color="000000" w:fill="00B050"/>
            <w:noWrap/>
            <w:hideMark/>
          </w:tcPr>
          <w:p w14:paraId="74E42FF8" w14:textId="77777777" w:rsidR="009D3D47" w:rsidRPr="009D3D47" w:rsidRDefault="009D3D47" w:rsidP="009D3D47">
            <w:pPr>
              <w:spacing w:after="0" w:line="240" w:lineRule="auto"/>
              <w:ind w:left="0" w:firstLine="0"/>
              <w:jc w:val="center"/>
              <w:rPr>
                <w:color w:val="auto"/>
                <w:sz w:val="22"/>
              </w:rPr>
            </w:pPr>
            <w:r w:rsidRPr="009D3D47">
              <w:rPr>
                <w:color w:val="auto"/>
                <w:sz w:val="22"/>
              </w:rPr>
              <w:t> </w:t>
            </w:r>
          </w:p>
        </w:tc>
      </w:tr>
      <w:tr w:rsidR="009D3D47" w:rsidRPr="009D3D47" w14:paraId="540D3C0A" w14:textId="77777777" w:rsidTr="009D3D47">
        <w:trPr>
          <w:trHeight w:val="300"/>
        </w:trPr>
        <w:tc>
          <w:tcPr>
            <w:tcW w:w="0" w:type="auto"/>
            <w:tcBorders>
              <w:top w:val="nil"/>
              <w:left w:val="single" w:sz="4" w:space="0" w:color="auto"/>
              <w:bottom w:val="single" w:sz="4" w:space="0" w:color="auto"/>
              <w:right w:val="single" w:sz="4" w:space="0" w:color="auto"/>
            </w:tcBorders>
            <w:shd w:val="clear" w:color="000000" w:fill="00B0F0"/>
            <w:noWrap/>
            <w:hideMark/>
          </w:tcPr>
          <w:p w14:paraId="3D4C9FA6" w14:textId="77777777" w:rsidR="009D3D47" w:rsidRPr="009D3D47" w:rsidRDefault="009D3D47" w:rsidP="009D3D47">
            <w:pPr>
              <w:spacing w:after="0" w:line="240" w:lineRule="auto"/>
              <w:ind w:left="0" w:firstLine="0"/>
              <w:jc w:val="center"/>
              <w:rPr>
                <w:b/>
                <w:bCs/>
                <w:sz w:val="22"/>
              </w:rPr>
            </w:pPr>
            <w:r w:rsidRPr="009D3D47">
              <w:rPr>
                <w:b/>
                <w:bCs/>
                <w:sz w:val="22"/>
              </w:rPr>
              <w:t>3</w:t>
            </w:r>
          </w:p>
        </w:tc>
        <w:tc>
          <w:tcPr>
            <w:tcW w:w="0" w:type="auto"/>
            <w:tcBorders>
              <w:top w:val="nil"/>
              <w:left w:val="nil"/>
              <w:bottom w:val="single" w:sz="4" w:space="0" w:color="auto"/>
              <w:right w:val="single" w:sz="4" w:space="0" w:color="auto"/>
            </w:tcBorders>
            <w:shd w:val="clear" w:color="000000" w:fill="00B0F0"/>
            <w:noWrap/>
            <w:hideMark/>
          </w:tcPr>
          <w:p w14:paraId="3F958696" w14:textId="77777777" w:rsidR="009D3D47" w:rsidRPr="009D3D47" w:rsidRDefault="009D3D47" w:rsidP="009D3D47">
            <w:pPr>
              <w:spacing w:after="0" w:line="240" w:lineRule="auto"/>
              <w:ind w:left="0" w:firstLine="0"/>
              <w:jc w:val="center"/>
              <w:rPr>
                <w:b/>
                <w:bCs/>
                <w:sz w:val="22"/>
              </w:rPr>
            </w:pPr>
            <w:r w:rsidRPr="009D3D47">
              <w:rPr>
                <w:b/>
                <w:bCs/>
                <w:sz w:val="22"/>
              </w:rPr>
              <w:t> </w:t>
            </w:r>
          </w:p>
        </w:tc>
        <w:tc>
          <w:tcPr>
            <w:tcW w:w="0" w:type="auto"/>
            <w:tcBorders>
              <w:top w:val="nil"/>
              <w:left w:val="nil"/>
              <w:bottom w:val="single" w:sz="4" w:space="0" w:color="auto"/>
              <w:right w:val="single" w:sz="4" w:space="0" w:color="auto"/>
            </w:tcBorders>
            <w:shd w:val="clear" w:color="000000" w:fill="00B0F0"/>
            <w:noWrap/>
            <w:hideMark/>
          </w:tcPr>
          <w:p w14:paraId="6658F5D1" w14:textId="77777777" w:rsidR="009D3D47" w:rsidRPr="009D3D47" w:rsidRDefault="009D3D47" w:rsidP="009D3D47">
            <w:pPr>
              <w:spacing w:after="0" w:line="240" w:lineRule="auto"/>
              <w:ind w:left="0" w:firstLine="0"/>
              <w:jc w:val="center"/>
              <w:rPr>
                <w:b/>
                <w:bCs/>
                <w:sz w:val="22"/>
              </w:rPr>
            </w:pPr>
            <w:r w:rsidRPr="009D3D47">
              <w:rPr>
                <w:b/>
                <w:bCs/>
                <w:sz w:val="22"/>
              </w:rPr>
              <w:t> </w:t>
            </w:r>
          </w:p>
        </w:tc>
        <w:tc>
          <w:tcPr>
            <w:tcW w:w="0" w:type="auto"/>
            <w:tcBorders>
              <w:top w:val="nil"/>
              <w:left w:val="nil"/>
              <w:bottom w:val="single" w:sz="4" w:space="0" w:color="auto"/>
              <w:right w:val="single" w:sz="4" w:space="0" w:color="auto"/>
            </w:tcBorders>
            <w:shd w:val="clear" w:color="000000" w:fill="00B0F0"/>
            <w:hideMark/>
          </w:tcPr>
          <w:p w14:paraId="7DDB3E25" w14:textId="77777777" w:rsidR="009D3D47" w:rsidRPr="009D3D47" w:rsidRDefault="009D3D47" w:rsidP="009D3D47">
            <w:pPr>
              <w:spacing w:after="0" w:line="240" w:lineRule="auto"/>
              <w:ind w:left="0" w:firstLine="0"/>
              <w:jc w:val="left"/>
              <w:rPr>
                <w:b/>
                <w:bCs/>
                <w:sz w:val="22"/>
              </w:rPr>
            </w:pPr>
            <w:r w:rsidRPr="009D3D47">
              <w:rPr>
                <w:b/>
                <w:bCs/>
                <w:sz w:val="22"/>
              </w:rPr>
              <w:t>Watershed and buffer zone management improved</w:t>
            </w:r>
          </w:p>
        </w:tc>
        <w:tc>
          <w:tcPr>
            <w:tcW w:w="0" w:type="auto"/>
            <w:tcBorders>
              <w:top w:val="nil"/>
              <w:left w:val="nil"/>
              <w:bottom w:val="single" w:sz="4" w:space="0" w:color="auto"/>
              <w:right w:val="single" w:sz="4" w:space="0" w:color="auto"/>
            </w:tcBorders>
            <w:shd w:val="clear" w:color="000000" w:fill="FFFFFF"/>
            <w:noWrap/>
            <w:hideMark/>
          </w:tcPr>
          <w:p w14:paraId="5EEC0EDF"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shd w:val="clear" w:color="000000" w:fill="FFFFFF"/>
            <w:noWrap/>
            <w:hideMark/>
          </w:tcPr>
          <w:p w14:paraId="21035D8D"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shd w:val="clear" w:color="000000" w:fill="FFFFFF"/>
            <w:noWrap/>
            <w:hideMark/>
          </w:tcPr>
          <w:p w14:paraId="1928AA37"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shd w:val="clear" w:color="000000" w:fill="FFFFFF"/>
            <w:noWrap/>
            <w:hideMark/>
          </w:tcPr>
          <w:p w14:paraId="4816B81A"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shd w:val="clear" w:color="000000" w:fill="FFFFFF"/>
            <w:noWrap/>
            <w:hideMark/>
          </w:tcPr>
          <w:p w14:paraId="2AA19929"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shd w:val="clear" w:color="000000" w:fill="FFFFFF"/>
            <w:noWrap/>
            <w:hideMark/>
          </w:tcPr>
          <w:p w14:paraId="147D79F6"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shd w:val="clear" w:color="000000" w:fill="FFFFFF"/>
            <w:noWrap/>
            <w:hideMark/>
          </w:tcPr>
          <w:p w14:paraId="2CBC9175"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shd w:val="clear" w:color="000000" w:fill="FFFFFF"/>
            <w:noWrap/>
            <w:hideMark/>
          </w:tcPr>
          <w:p w14:paraId="59250D18"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shd w:val="clear" w:color="000000" w:fill="FFFFFF"/>
            <w:noWrap/>
            <w:hideMark/>
          </w:tcPr>
          <w:p w14:paraId="7D743884"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shd w:val="clear" w:color="000000" w:fill="FFFFFF"/>
            <w:noWrap/>
            <w:hideMark/>
          </w:tcPr>
          <w:p w14:paraId="6EA9283F"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shd w:val="clear" w:color="000000" w:fill="FFFFFF"/>
            <w:noWrap/>
            <w:hideMark/>
          </w:tcPr>
          <w:p w14:paraId="6A79E24F"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c>
          <w:tcPr>
            <w:tcW w:w="0" w:type="auto"/>
            <w:tcBorders>
              <w:top w:val="nil"/>
              <w:left w:val="nil"/>
              <w:bottom w:val="single" w:sz="4" w:space="0" w:color="auto"/>
              <w:right w:val="single" w:sz="4" w:space="0" w:color="auto"/>
            </w:tcBorders>
            <w:shd w:val="clear" w:color="000000" w:fill="FFFFFF"/>
            <w:noWrap/>
            <w:hideMark/>
          </w:tcPr>
          <w:p w14:paraId="60EBE06A" w14:textId="77777777" w:rsidR="009D3D47" w:rsidRPr="009D3D47" w:rsidRDefault="009D3D47" w:rsidP="009D3D47">
            <w:pPr>
              <w:spacing w:after="0" w:line="240" w:lineRule="auto"/>
              <w:ind w:left="0" w:firstLine="0"/>
              <w:jc w:val="center"/>
              <w:rPr>
                <w:sz w:val="16"/>
                <w:szCs w:val="16"/>
              </w:rPr>
            </w:pPr>
            <w:r w:rsidRPr="009D3D47">
              <w:rPr>
                <w:sz w:val="16"/>
                <w:szCs w:val="16"/>
              </w:rPr>
              <w:t> </w:t>
            </w:r>
          </w:p>
        </w:tc>
      </w:tr>
      <w:tr w:rsidR="009D3D47" w:rsidRPr="009D3D47" w14:paraId="63D3ADAF" w14:textId="77777777" w:rsidTr="009D3D47">
        <w:trPr>
          <w:trHeight w:val="510"/>
        </w:trPr>
        <w:tc>
          <w:tcPr>
            <w:tcW w:w="0" w:type="auto"/>
            <w:tcBorders>
              <w:top w:val="nil"/>
              <w:left w:val="single" w:sz="4" w:space="0" w:color="auto"/>
              <w:bottom w:val="single" w:sz="4" w:space="0" w:color="auto"/>
              <w:right w:val="single" w:sz="4" w:space="0" w:color="auto"/>
            </w:tcBorders>
            <w:shd w:val="clear" w:color="000000" w:fill="FABF8F"/>
            <w:noWrap/>
            <w:hideMark/>
          </w:tcPr>
          <w:p w14:paraId="1AC53D4D" w14:textId="77777777" w:rsidR="009D3D47" w:rsidRPr="009D3D47" w:rsidRDefault="009D3D47" w:rsidP="009D3D47">
            <w:pPr>
              <w:spacing w:after="0" w:line="240" w:lineRule="auto"/>
              <w:ind w:left="0" w:firstLine="0"/>
              <w:jc w:val="center"/>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ABF8F"/>
            <w:noWrap/>
            <w:hideMark/>
          </w:tcPr>
          <w:p w14:paraId="1BCD7B81" w14:textId="77777777" w:rsidR="009D3D47" w:rsidRPr="009D3D47" w:rsidRDefault="009D3D47" w:rsidP="009D3D47">
            <w:pPr>
              <w:spacing w:after="0" w:line="240" w:lineRule="auto"/>
              <w:ind w:left="0" w:firstLine="0"/>
              <w:jc w:val="center"/>
              <w:rPr>
                <w:sz w:val="22"/>
                <w:szCs w:val="20"/>
              </w:rPr>
            </w:pPr>
            <w:r w:rsidRPr="009D3D47">
              <w:rPr>
                <w:sz w:val="22"/>
                <w:szCs w:val="20"/>
              </w:rPr>
              <w:t>3.1</w:t>
            </w:r>
          </w:p>
        </w:tc>
        <w:tc>
          <w:tcPr>
            <w:tcW w:w="0" w:type="auto"/>
            <w:tcBorders>
              <w:top w:val="nil"/>
              <w:left w:val="nil"/>
              <w:bottom w:val="single" w:sz="4" w:space="0" w:color="auto"/>
              <w:right w:val="single" w:sz="4" w:space="0" w:color="auto"/>
            </w:tcBorders>
            <w:shd w:val="clear" w:color="000000" w:fill="FABF8F"/>
            <w:noWrap/>
            <w:hideMark/>
          </w:tcPr>
          <w:p w14:paraId="3507D71C" w14:textId="77777777" w:rsidR="009D3D47" w:rsidRPr="009D3D47" w:rsidRDefault="009D3D47" w:rsidP="009D3D47">
            <w:pPr>
              <w:spacing w:after="0" w:line="240" w:lineRule="auto"/>
              <w:ind w:left="0" w:firstLine="0"/>
              <w:jc w:val="center"/>
              <w:rPr>
                <w:sz w:val="22"/>
                <w:szCs w:val="20"/>
              </w:rPr>
            </w:pPr>
            <w:r w:rsidRPr="009D3D47">
              <w:rPr>
                <w:sz w:val="22"/>
                <w:szCs w:val="20"/>
              </w:rPr>
              <w:t> </w:t>
            </w:r>
          </w:p>
        </w:tc>
        <w:tc>
          <w:tcPr>
            <w:tcW w:w="0" w:type="auto"/>
            <w:tcBorders>
              <w:top w:val="nil"/>
              <w:left w:val="nil"/>
              <w:bottom w:val="single" w:sz="4" w:space="0" w:color="auto"/>
              <w:right w:val="single" w:sz="4" w:space="0" w:color="auto"/>
            </w:tcBorders>
            <w:shd w:val="clear" w:color="000000" w:fill="FABF8F"/>
            <w:hideMark/>
          </w:tcPr>
          <w:p w14:paraId="08D41F72" w14:textId="77777777" w:rsidR="009D3D47" w:rsidRPr="009D3D47" w:rsidRDefault="009D3D47" w:rsidP="009D3D47">
            <w:pPr>
              <w:spacing w:after="0" w:line="240" w:lineRule="auto"/>
              <w:ind w:left="0" w:firstLine="0"/>
              <w:jc w:val="left"/>
              <w:rPr>
                <w:sz w:val="22"/>
                <w:szCs w:val="20"/>
              </w:rPr>
            </w:pPr>
            <w:r w:rsidRPr="009D3D47">
              <w:rPr>
                <w:sz w:val="22"/>
                <w:szCs w:val="20"/>
              </w:rPr>
              <w:t xml:space="preserve">Support Basin Office to identify and characterize vulnerable catchments/ hotspot areas and design watershed development /rehabilitation plans and land use plans. </w:t>
            </w:r>
          </w:p>
        </w:tc>
        <w:tc>
          <w:tcPr>
            <w:tcW w:w="0" w:type="auto"/>
            <w:tcBorders>
              <w:top w:val="nil"/>
              <w:left w:val="nil"/>
              <w:bottom w:val="single" w:sz="4" w:space="0" w:color="auto"/>
              <w:right w:val="single" w:sz="4" w:space="0" w:color="auto"/>
            </w:tcBorders>
            <w:hideMark/>
          </w:tcPr>
          <w:p w14:paraId="4CC71CD3"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hideMark/>
          </w:tcPr>
          <w:p w14:paraId="0DA99E47"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hideMark/>
          </w:tcPr>
          <w:p w14:paraId="3F29B22E"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hideMark/>
          </w:tcPr>
          <w:p w14:paraId="3DA564E1"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hideMark/>
          </w:tcPr>
          <w:p w14:paraId="0D1BE13C"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hideMark/>
          </w:tcPr>
          <w:p w14:paraId="019C77F1"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hideMark/>
          </w:tcPr>
          <w:p w14:paraId="6AB2146B"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hideMark/>
          </w:tcPr>
          <w:p w14:paraId="4CC62BBB"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hideMark/>
          </w:tcPr>
          <w:p w14:paraId="69888896"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hideMark/>
          </w:tcPr>
          <w:p w14:paraId="35ECD2A9"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hideMark/>
          </w:tcPr>
          <w:p w14:paraId="595A7403"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vAlign w:val="center"/>
            <w:hideMark/>
          </w:tcPr>
          <w:p w14:paraId="7E217007" w14:textId="77777777" w:rsidR="009D3D47" w:rsidRPr="009D3D47" w:rsidRDefault="009D3D47" w:rsidP="009D3D47">
            <w:pPr>
              <w:spacing w:after="0" w:line="240" w:lineRule="auto"/>
              <w:ind w:left="0" w:firstLine="0"/>
              <w:jc w:val="left"/>
              <w:rPr>
                <w:sz w:val="22"/>
              </w:rPr>
            </w:pPr>
            <w:r w:rsidRPr="009D3D47">
              <w:rPr>
                <w:sz w:val="22"/>
              </w:rPr>
              <w:t> </w:t>
            </w:r>
          </w:p>
        </w:tc>
      </w:tr>
      <w:tr w:rsidR="009D3D47" w:rsidRPr="009D3D47" w14:paraId="48AA255D" w14:textId="77777777" w:rsidTr="009D3D47">
        <w:trPr>
          <w:trHeight w:val="240"/>
        </w:trPr>
        <w:tc>
          <w:tcPr>
            <w:tcW w:w="0" w:type="auto"/>
            <w:tcBorders>
              <w:top w:val="nil"/>
              <w:left w:val="single" w:sz="4" w:space="0" w:color="auto"/>
              <w:bottom w:val="single" w:sz="4" w:space="0" w:color="auto"/>
              <w:right w:val="single" w:sz="4" w:space="0" w:color="auto"/>
            </w:tcBorders>
            <w:noWrap/>
            <w:hideMark/>
          </w:tcPr>
          <w:p w14:paraId="4ABAF734"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01AA5D90"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7FD3FE5A" w14:textId="77777777" w:rsidR="009D3D47" w:rsidRPr="009D3D47" w:rsidRDefault="009D3D47" w:rsidP="009D3D47">
            <w:pPr>
              <w:spacing w:after="0" w:line="240" w:lineRule="auto"/>
              <w:ind w:left="0" w:firstLine="0"/>
              <w:jc w:val="left"/>
              <w:rPr>
                <w:sz w:val="22"/>
                <w:szCs w:val="20"/>
              </w:rPr>
            </w:pPr>
            <w:r w:rsidRPr="009D3D47">
              <w:rPr>
                <w:sz w:val="22"/>
                <w:szCs w:val="20"/>
              </w:rPr>
              <w:t>3.1.1</w:t>
            </w:r>
          </w:p>
        </w:tc>
        <w:tc>
          <w:tcPr>
            <w:tcW w:w="0" w:type="auto"/>
            <w:tcBorders>
              <w:top w:val="nil"/>
              <w:left w:val="nil"/>
              <w:bottom w:val="single" w:sz="4" w:space="0" w:color="auto"/>
              <w:right w:val="single" w:sz="4" w:space="0" w:color="auto"/>
            </w:tcBorders>
            <w:shd w:val="clear" w:color="000000" w:fill="FFFFFF"/>
            <w:hideMark/>
          </w:tcPr>
          <w:p w14:paraId="02D1C6E0" w14:textId="77777777" w:rsidR="009D3D47" w:rsidRPr="009D3D47" w:rsidRDefault="009D3D47" w:rsidP="009D3D47">
            <w:pPr>
              <w:spacing w:after="0" w:line="240" w:lineRule="auto"/>
              <w:ind w:left="0" w:firstLine="0"/>
              <w:jc w:val="left"/>
              <w:rPr>
                <w:sz w:val="22"/>
                <w:szCs w:val="20"/>
              </w:rPr>
            </w:pPr>
            <w:r w:rsidRPr="009D3D47">
              <w:rPr>
                <w:sz w:val="22"/>
                <w:szCs w:val="20"/>
              </w:rPr>
              <w:t>Development of Watershed, riparian buffer zone and range land intervention framework</w:t>
            </w:r>
          </w:p>
        </w:tc>
        <w:tc>
          <w:tcPr>
            <w:tcW w:w="0" w:type="auto"/>
            <w:tcBorders>
              <w:top w:val="nil"/>
              <w:left w:val="nil"/>
              <w:bottom w:val="single" w:sz="4" w:space="0" w:color="auto"/>
              <w:right w:val="single" w:sz="4" w:space="0" w:color="auto"/>
            </w:tcBorders>
            <w:shd w:val="clear" w:color="000000" w:fill="FFFFFF"/>
            <w:noWrap/>
            <w:hideMark/>
          </w:tcPr>
          <w:p w14:paraId="44C727E9"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2752F9C1"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35441F01"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1166448E"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1B60B13D"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677C26BB"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20E6CF45"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51AA3CCB"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0AEB1077"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76E35B1A"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0B2AE54A"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07AB10A4"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r>
      <w:tr w:rsidR="009D3D47" w:rsidRPr="009D3D47" w14:paraId="199B8361" w14:textId="77777777" w:rsidTr="009D3D47">
        <w:trPr>
          <w:trHeight w:val="240"/>
        </w:trPr>
        <w:tc>
          <w:tcPr>
            <w:tcW w:w="0" w:type="auto"/>
            <w:tcBorders>
              <w:top w:val="nil"/>
              <w:left w:val="single" w:sz="4" w:space="0" w:color="auto"/>
              <w:bottom w:val="single" w:sz="4" w:space="0" w:color="auto"/>
              <w:right w:val="single" w:sz="4" w:space="0" w:color="auto"/>
            </w:tcBorders>
            <w:noWrap/>
            <w:hideMark/>
          </w:tcPr>
          <w:p w14:paraId="42684D0F"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3660FDFC"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41FC759A" w14:textId="77777777" w:rsidR="009D3D47" w:rsidRPr="009D3D47" w:rsidRDefault="009D3D47" w:rsidP="009D3D47">
            <w:pPr>
              <w:spacing w:after="0" w:line="240" w:lineRule="auto"/>
              <w:ind w:left="0" w:firstLine="0"/>
              <w:jc w:val="left"/>
              <w:rPr>
                <w:sz w:val="22"/>
                <w:szCs w:val="20"/>
              </w:rPr>
            </w:pPr>
            <w:r w:rsidRPr="009D3D47">
              <w:rPr>
                <w:sz w:val="22"/>
                <w:szCs w:val="20"/>
              </w:rPr>
              <w:t>3.1.2</w:t>
            </w:r>
          </w:p>
        </w:tc>
        <w:tc>
          <w:tcPr>
            <w:tcW w:w="0" w:type="auto"/>
            <w:tcBorders>
              <w:top w:val="nil"/>
              <w:left w:val="nil"/>
              <w:bottom w:val="single" w:sz="4" w:space="0" w:color="auto"/>
              <w:right w:val="single" w:sz="4" w:space="0" w:color="auto"/>
            </w:tcBorders>
            <w:shd w:val="clear" w:color="000000" w:fill="FFFFFF"/>
            <w:hideMark/>
          </w:tcPr>
          <w:p w14:paraId="0D38729C" w14:textId="77777777" w:rsidR="009D3D47" w:rsidRPr="009D3D47" w:rsidRDefault="009D3D47" w:rsidP="009D3D47">
            <w:pPr>
              <w:spacing w:after="0" w:line="240" w:lineRule="auto"/>
              <w:ind w:left="0" w:firstLine="0"/>
              <w:jc w:val="left"/>
              <w:rPr>
                <w:sz w:val="22"/>
                <w:szCs w:val="20"/>
              </w:rPr>
            </w:pPr>
            <w:r w:rsidRPr="009D3D47">
              <w:rPr>
                <w:sz w:val="22"/>
                <w:szCs w:val="20"/>
              </w:rPr>
              <w:t>Asses the existing land use land cover plan(Watershed, rangeland &amp; riparian buffer zone)</w:t>
            </w:r>
          </w:p>
        </w:tc>
        <w:tc>
          <w:tcPr>
            <w:tcW w:w="0" w:type="auto"/>
            <w:tcBorders>
              <w:top w:val="nil"/>
              <w:left w:val="nil"/>
              <w:bottom w:val="single" w:sz="4" w:space="0" w:color="auto"/>
              <w:right w:val="single" w:sz="4" w:space="0" w:color="auto"/>
            </w:tcBorders>
            <w:shd w:val="clear" w:color="000000" w:fill="FFFFFF"/>
            <w:noWrap/>
            <w:hideMark/>
          </w:tcPr>
          <w:p w14:paraId="49918018"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6DEC061D"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12B367DF"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07A487B1"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4DF6552F"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7E2EDBA4"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66AD0E2C"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1805A7E5"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2C06C3F9"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1A9901C0"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7AE4D181"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374628E4"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r>
      <w:tr w:rsidR="009D3D47" w:rsidRPr="009D3D47" w14:paraId="78945CE1" w14:textId="77777777" w:rsidTr="009D3D47">
        <w:trPr>
          <w:trHeight w:val="255"/>
        </w:trPr>
        <w:tc>
          <w:tcPr>
            <w:tcW w:w="0" w:type="auto"/>
            <w:tcBorders>
              <w:top w:val="nil"/>
              <w:left w:val="single" w:sz="4" w:space="0" w:color="auto"/>
              <w:bottom w:val="single" w:sz="4" w:space="0" w:color="auto"/>
              <w:right w:val="single" w:sz="4" w:space="0" w:color="auto"/>
            </w:tcBorders>
            <w:noWrap/>
            <w:hideMark/>
          </w:tcPr>
          <w:p w14:paraId="7E0BDDD3"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2849F3B2"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3816B9DF" w14:textId="77777777" w:rsidR="009D3D47" w:rsidRPr="009D3D47" w:rsidRDefault="009D3D47" w:rsidP="009D3D47">
            <w:pPr>
              <w:spacing w:after="0" w:line="240" w:lineRule="auto"/>
              <w:ind w:left="0" w:firstLine="0"/>
              <w:jc w:val="left"/>
              <w:rPr>
                <w:sz w:val="22"/>
                <w:szCs w:val="20"/>
              </w:rPr>
            </w:pPr>
            <w:r w:rsidRPr="009D3D47">
              <w:rPr>
                <w:sz w:val="22"/>
                <w:szCs w:val="20"/>
              </w:rPr>
              <w:t>3.1.3</w:t>
            </w:r>
          </w:p>
        </w:tc>
        <w:tc>
          <w:tcPr>
            <w:tcW w:w="0" w:type="auto"/>
            <w:tcBorders>
              <w:top w:val="nil"/>
              <w:left w:val="nil"/>
              <w:bottom w:val="single" w:sz="4" w:space="0" w:color="auto"/>
              <w:right w:val="single" w:sz="4" w:space="0" w:color="auto"/>
            </w:tcBorders>
            <w:noWrap/>
            <w:hideMark/>
          </w:tcPr>
          <w:p w14:paraId="5AE5816B" w14:textId="77777777" w:rsidR="009D3D47" w:rsidRPr="009D3D47" w:rsidRDefault="009D3D47" w:rsidP="009D3D47">
            <w:pPr>
              <w:spacing w:after="0" w:line="240" w:lineRule="auto"/>
              <w:ind w:left="0" w:firstLine="0"/>
              <w:jc w:val="left"/>
              <w:rPr>
                <w:sz w:val="22"/>
                <w:szCs w:val="20"/>
              </w:rPr>
            </w:pPr>
            <w:r w:rsidRPr="009D3D47">
              <w:rPr>
                <w:sz w:val="22"/>
                <w:szCs w:val="20"/>
              </w:rPr>
              <w:t xml:space="preserve">Identify and characterize Vulnerable catchments/ hot spot areas </w:t>
            </w:r>
          </w:p>
        </w:tc>
        <w:tc>
          <w:tcPr>
            <w:tcW w:w="0" w:type="auto"/>
            <w:tcBorders>
              <w:top w:val="nil"/>
              <w:left w:val="nil"/>
              <w:bottom w:val="single" w:sz="4" w:space="0" w:color="auto"/>
              <w:right w:val="single" w:sz="4" w:space="0" w:color="auto"/>
            </w:tcBorders>
            <w:shd w:val="clear" w:color="000000" w:fill="FFFFFF"/>
            <w:noWrap/>
            <w:hideMark/>
          </w:tcPr>
          <w:p w14:paraId="31A2C4CE"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4C64F1FF"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57A49156"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5F6877F1"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45CE4160"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14AEDE23"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138CAB86"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169D001C"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2019F024"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1E1E50E0"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0C1152E8"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0FA6443C"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r>
      <w:tr w:rsidR="009D3D47" w:rsidRPr="009D3D47" w14:paraId="604E022C" w14:textId="77777777" w:rsidTr="009D3D47">
        <w:trPr>
          <w:trHeight w:val="225"/>
        </w:trPr>
        <w:tc>
          <w:tcPr>
            <w:tcW w:w="0" w:type="auto"/>
            <w:tcBorders>
              <w:top w:val="nil"/>
              <w:left w:val="single" w:sz="4" w:space="0" w:color="auto"/>
              <w:bottom w:val="single" w:sz="4" w:space="0" w:color="auto"/>
              <w:right w:val="single" w:sz="4" w:space="0" w:color="auto"/>
            </w:tcBorders>
            <w:noWrap/>
            <w:hideMark/>
          </w:tcPr>
          <w:p w14:paraId="6EBC0E95"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3F886B3B"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6F868F12" w14:textId="77777777" w:rsidR="009D3D47" w:rsidRPr="009D3D47" w:rsidRDefault="009D3D47" w:rsidP="009D3D47">
            <w:pPr>
              <w:spacing w:after="0" w:line="240" w:lineRule="auto"/>
              <w:ind w:left="0" w:firstLine="0"/>
              <w:jc w:val="left"/>
              <w:rPr>
                <w:sz w:val="22"/>
                <w:szCs w:val="20"/>
              </w:rPr>
            </w:pPr>
            <w:r w:rsidRPr="009D3D47">
              <w:rPr>
                <w:sz w:val="22"/>
                <w:szCs w:val="20"/>
              </w:rPr>
              <w:t>3.1.4</w:t>
            </w:r>
          </w:p>
        </w:tc>
        <w:tc>
          <w:tcPr>
            <w:tcW w:w="0" w:type="auto"/>
            <w:tcBorders>
              <w:top w:val="nil"/>
              <w:left w:val="nil"/>
              <w:bottom w:val="single" w:sz="4" w:space="0" w:color="auto"/>
              <w:right w:val="single" w:sz="4" w:space="0" w:color="auto"/>
            </w:tcBorders>
            <w:hideMark/>
          </w:tcPr>
          <w:p w14:paraId="182BA12C" w14:textId="77777777" w:rsidR="009D3D47" w:rsidRPr="009D3D47" w:rsidRDefault="009D3D47" w:rsidP="009D3D47">
            <w:pPr>
              <w:spacing w:after="0" w:line="240" w:lineRule="auto"/>
              <w:ind w:left="0" w:firstLine="0"/>
              <w:jc w:val="left"/>
              <w:rPr>
                <w:sz w:val="22"/>
                <w:szCs w:val="20"/>
              </w:rPr>
            </w:pPr>
            <w:r w:rsidRPr="009D3D47">
              <w:rPr>
                <w:sz w:val="22"/>
                <w:szCs w:val="20"/>
              </w:rPr>
              <w:t xml:space="preserve">Design watershed development plan </w:t>
            </w:r>
          </w:p>
        </w:tc>
        <w:tc>
          <w:tcPr>
            <w:tcW w:w="0" w:type="auto"/>
            <w:tcBorders>
              <w:top w:val="nil"/>
              <w:left w:val="nil"/>
              <w:bottom w:val="single" w:sz="4" w:space="0" w:color="auto"/>
              <w:right w:val="single" w:sz="4" w:space="0" w:color="auto"/>
            </w:tcBorders>
            <w:shd w:val="clear" w:color="000000" w:fill="FFFFFF"/>
            <w:noWrap/>
            <w:hideMark/>
          </w:tcPr>
          <w:p w14:paraId="5CD2E3BC"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21777977"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7F7B9FB8"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44AB5FB6"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7D83AB58"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3F515431"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2E17B425"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5E66A8D6"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2367F8D4"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66C1A3BF"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2DB3C236"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642E53B4"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r>
      <w:tr w:rsidR="009D3D47" w:rsidRPr="009D3D47" w14:paraId="5362BB5D" w14:textId="77777777" w:rsidTr="009D3D47">
        <w:trPr>
          <w:trHeight w:val="240"/>
        </w:trPr>
        <w:tc>
          <w:tcPr>
            <w:tcW w:w="0" w:type="auto"/>
            <w:tcBorders>
              <w:top w:val="nil"/>
              <w:left w:val="single" w:sz="4" w:space="0" w:color="auto"/>
              <w:bottom w:val="single" w:sz="4" w:space="0" w:color="auto"/>
              <w:right w:val="single" w:sz="4" w:space="0" w:color="auto"/>
            </w:tcBorders>
            <w:noWrap/>
            <w:hideMark/>
          </w:tcPr>
          <w:p w14:paraId="2BB62D66"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06F86C9D"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036B6C40" w14:textId="77777777" w:rsidR="009D3D47" w:rsidRPr="009D3D47" w:rsidRDefault="009D3D47" w:rsidP="009D3D47">
            <w:pPr>
              <w:spacing w:after="0" w:line="240" w:lineRule="auto"/>
              <w:ind w:left="0" w:firstLine="0"/>
              <w:jc w:val="left"/>
              <w:rPr>
                <w:sz w:val="22"/>
                <w:szCs w:val="20"/>
              </w:rPr>
            </w:pPr>
            <w:r w:rsidRPr="009D3D47">
              <w:rPr>
                <w:sz w:val="22"/>
                <w:szCs w:val="20"/>
              </w:rPr>
              <w:t>3.1.5</w:t>
            </w:r>
          </w:p>
        </w:tc>
        <w:tc>
          <w:tcPr>
            <w:tcW w:w="0" w:type="auto"/>
            <w:tcBorders>
              <w:top w:val="nil"/>
              <w:left w:val="nil"/>
              <w:bottom w:val="single" w:sz="4" w:space="0" w:color="auto"/>
              <w:right w:val="single" w:sz="4" w:space="0" w:color="auto"/>
            </w:tcBorders>
            <w:noWrap/>
            <w:hideMark/>
          </w:tcPr>
          <w:p w14:paraId="4B2482FB" w14:textId="77777777" w:rsidR="009D3D47" w:rsidRPr="009D3D47" w:rsidRDefault="009D3D47" w:rsidP="009D3D47">
            <w:pPr>
              <w:spacing w:after="0" w:line="240" w:lineRule="auto"/>
              <w:ind w:left="0" w:firstLine="0"/>
              <w:jc w:val="left"/>
              <w:rPr>
                <w:sz w:val="22"/>
                <w:szCs w:val="20"/>
              </w:rPr>
            </w:pPr>
            <w:r w:rsidRPr="009D3D47">
              <w:rPr>
                <w:sz w:val="22"/>
                <w:szCs w:val="20"/>
              </w:rPr>
              <w:t xml:space="preserve">Prepare and approve watershed and buffer zone management plans </w:t>
            </w:r>
          </w:p>
        </w:tc>
        <w:tc>
          <w:tcPr>
            <w:tcW w:w="0" w:type="auto"/>
            <w:tcBorders>
              <w:top w:val="nil"/>
              <w:left w:val="nil"/>
              <w:bottom w:val="single" w:sz="4" w:space="0" w:color="auto"/>
              <w:right w:val="single" w:sz="4" w:space="0" w:color="auto"/>
            </w:tcBorders>
            <w:shd w:val="clear" w:color="000000" w:fill="FFFFFF"/>
            <w:noWrap/>
            <w:hideMark/>
          </w:tcPr>
          <w:p w14:paraId="52C1A5B5"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69FEF861"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758B8317"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0431121B"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699035F3"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5C72A88E"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35B94466"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1F81DDB7"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54237518"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6F4FFBB9"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6A78D886"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3917714F"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r>
      <w:tr w:rsidR="009D3D47" w:rsidRPr="009D3D47" w14:paraId="0FF9044F" w14:textId="77777777" w:rsidTr="009D3D47">
        <w:trPr>
          <w:trHeight w:val="510"/>
        </w:trPr>
        <w:tc>
          <w:tcPr>
            <w:tcW w:w="0" w:type="auto"/>
            <w:tcBorders>
              <w:top w:val="nil"/>
              <w:left w:val="single" w:sz="4" w:space="0" w:color="auto"/>
              <w:bottom w:val="single" w:sz="4" w:space="0" w:color="auto"/>
              <w:right w:val="single" w:sz="4" w:space="0" w:color="auto"/>
            </w:tcBorders>
            <w:shd w:val="clear" w:color="000000" w:fill="FABF8F"/>
            <w:noWrap/>
            <w:hideMark/>
          </w:tcPr>
          <w:p w14:paraId="0DBACC8F" w14:textId="77777777" w:rsidR="009D3D47" w:rsidRPr="009D3D47" w:rsidRDefault="009D3D47" w:rsidP="009D3D47">
            <w:pPr>
              <w:spacing w:after="0" w:line="240" w:lineRule="auto"/>
              <w:ind w:left="0" w:firstLine="0"/>
              <w:jc w:val="center"/>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ABF8F"/>
            <w:noWrap/>
            <w:hideMark/>
          </w:tcPr>
          <w:p w14:paraId="52464165" w14:textId="77777777" w:rsidR="009D3D47" w:rsidRPr="009D3D47" w:rsidRDefault="009D3D47" w:rsidP="009D3D47">
            <w:pPr>
              <w:spacing w:after="0" w:line="240" w:lineRule="auto"/>
              <w:ind w:left="0" w:firstLine="0"/>
              <w:jc w:val="center"/>
              <w:rPr>
                <w:sz w:val="22"/>
                <w:szCs w:val="20"/>
              </w:rPr>
            </w:pPr>
            <w:r w:rsidRPr="009D3D47">
              <w:rPr>
                <w:sz w:val="22"/>
                <w:szCs w:val="20"/>
              </w:rPr>
              <w:t>3.2</w:t>
            </w:r>
          </w:p>
        </w:tc>
        <w:tc>
          <w:tcPr>
            <w:tcW w:w="0" w:type="auto"/>
            <w:tcBorders>
              <w:top w:val="nil"/>
              <w:left w:val="nil"/>
              <w:bottom w:val="single" w:sz="4" w:space="0" w:color="auto"/>
              <w:right w:val="single" w:sz="4" w:space="0" w:color="auto"/>
            </w:tcBorders>
            <w:shd w:val="clear" w:color="000000" w:fill="FABF8F"/>
            <w:noWrap/>
            <w:hideMark/>
          </w:tcPr>
          <w:p w14:paraId="6C47A96A" w14:textId="77777777" w:rsidR="009D3D47" w:rsidRPr="009D3D47" w:rsidRDefault="009D3D47" w:rsidP="009D3D47">
            <w:pPr>
              <w:spacing w:after="0" w:line="240" w:lineRule="auto"/>
              <w:ind w:left="0" w:firstLine="0"/>
              <w:jc w:val="center"/>
              <w:rPr>
                <w:sz w:val="22"/>
                <w:szCs w:val="20"/>
              </w:rPr>
            </w:pPr>
            <w:r w:rsidRPr="009D3D47">
              <w:rPr>
                <w:sz w:val="22"/>
                <w:szCs w:val="20"/>
              </w:rPr>
              <w:t> </w:t>
            </w:r>
          </w:p>
        </w:tc>
        <w:tc>
          <w:tcPr>
            <w:tcW w:w="0" w:type="auto"/>
            <w:tcBorders>
              <w:top w:val="nil"/>
              <w:left w:val="nil"/>
              <w:bottom w:val="single" w:sz="4" w:space="0" w:color="auto"/>
              <w:right w:val="single" w:sz="4" w:space="0" w:color="auto"/>
            </w:tcBorders>
            <w:shd w:val="clear" w:color="000000" w:fill="FABF8F"/>
            <w:hideMark/>
          </w:tcPr>
          <w:p w14:paraId="143B2CAA" w14:textId="77777777" w:rsidR="009D3D47" w:rsidRPr="009D3D47" w:rsidRDefault="009D3D47" w:rsidP="009D3D47">
            <w:pPr>
              <w:spacing w:after="0" w:line="240" w:lineRule="auto"/>
              <w:ind w:left="0" w:firstLine="0"/>
              <w:jc w:val="left"/>
              <w:rPr>
                <w:sz w:val="22"/>
                <w:szCs w:val="20"/>
              </w:rPr>
            </w:pPr>
            <w:r w:rsidRPr="009D3D47">
              <w:rPr>
                <w:sz w:val="22"/>
                <w:szCs w:val="20"/>
              </w:rPr>
              <w:t xml:space="preserve">Undertake landscape recovery: implement integrated physical and biological soil and water conservation activities for specific erosion vulnerable areas/priority sites. </w:t>
            </w:r>
          </w:p>
        </w:tc>
        <w:tc>
          <w:tcPr>
            <w:tcW w:w="0" w:type="auto"/>
            <w:tcBorders>
              <w:top w:val="nil"/>
              <w:left w:val="nil"/>
              <w:bottom w:val="single" w:sz="4" w:space="0" w:color="auto"/>
              <w:right w:val="single" w:sz="4" w:space="0" w:color="auto"/>
            </w:tcBorders>
            <w:hideMark/>
          </w:tcPr>
          <w:p w14:paraId="3D2D31A0"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hideMark/>
          </w:tcPr>
          <w:p w14:paraId="09D5A5FD"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hideMark/>
          </w:tcPr>
          <w:p w14:paraId="644D8CBC"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hideMark/>
          </w:tcPr>
          <w:p w14:paraId="0E1D007C"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hideMark/>
          </w:tcPr>
          <w:p w14:paraId="09A85603"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hideMark/>
          </w:tcPr>
          <w:p w14:paraId="19F87713"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hideMark/>
          </w:tcPr>
          <w:p w14:paraId="6BFCE067"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hideMark/>
          </w:tcPr>
          <w:p w14:paraId="5F39BAB7"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hideMark/>
          </w:tcPr>
          <w:p w14:paraId="44BCDC84"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hideMark/>
          </w:tcPr>
          <w:p w14:paraId="1C648C39"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hideMark/>
          </w:tcPr>
          <w:p w14:paraId="58641922"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1325108F" w14:textId="77777777" w:rsidR="009D3D47" w:rsidRPr="009D3D47" w:rsidRDefault="009D3D47" w:rsidP="009D3D47">
            <w:pPr>
              <w:spacing w:after="0" w:line="240" w:lineRule="auto"/>
              <w:ind w:left="0" w:firstLine="0"/>
              <w:jc w:val="left"/>
              <w:rPr>
                <w:szCs w:val="24"/>
              </w:rPr>
            </w:pPr>
            <w:r w:rsidRPr="009D3D47">
              <w:rPr>
                <w:szCs w:val="24"/>
              </w:rPr>
              <w:t> </w:t>
            </w:r>
          </w:p>
        </w:tc>
      </w:tr>
      <w:tr w:rsidR="009D3D47" w:rsidRPr="009D3D47" w14:paraId="43D79123" w14:textId="77777777" w:rsidTr="009D3D47">
        <w:trPr>
          <w:trHeight w:val="255"/>
        </w:trPr>
        <w:tc>
          <w:tcPr>
            <w:tcW w:w="0" w:type="auto"/>
            <w:tcBorders>
              <w:top w:val="nil"/>
              <w:left w:val="single" w:sz="4" w:space="0" w:color="auto"/>
              <w:bottom w:val="single" w:sz="4" w:space="0" w:color="auto"/>
              <w:right w:val="single" w:sz="4" w:space="0" w:color="auto"/>
            </w:tcBorders>
            <w:noWrap/>
            <w:hideMark/>
          </w:tcPr>
          <w:p w14:paraId="5F2713AE"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792AD0E6"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7A9D0DD3" w14:textId="77777777" w:rsidR="009D3D47" w:rsidRPr="009D3D47" w:rsidRDefault="009D3D47" w:rsidP="009D3D47">
            <w:pPr>
              <w:spacing w:after="0" w:line="240" w:lineRule="auto"/>
              <w:ind w:left="0" w:firstLine="0"/>
              <w:jc w:val="left"/>
              <w:rPr>
                <w:sz w:val="22"/>
                <w:szCs w:val="20"/>
              </w:rPr>
            </w:pPr>
            <w:r w:rsidRPr="009D3D47">
              <w:rPr>
                <w:sz w:val="22"/>
                <w:szCs w:val="20"/>
              </w:rPr>
              <w:t>3.2.1</w:t>
            </w:r>
          </w:p>
        </w:tc>
        <w:tc>
          <w:tcPr>
            <w:tcW w:w="0" w:type="auto"/>
            <w:tcBorders>
              <w:top w:val="nil"/>
              <w:left w:val="nil"/>
              <w:bottom w:val="single" w:sz="4" w:space="0" w:color="auto"/>
              <w:right w:val="single" w:sz="4" w:space="0" w:color="auto"/>
            </w:tcBorders>
            <w:noWrap/>
            <w:hideMark/>
          </w:tcPr>
          <w:p w14:paraId="762844AC" w14:textId="77777777" w:rsidR="009D3D47" w:rsidRPr="009D3D47" w:rsidRDefault="009D3D47" w:rsidP="009D3D47">
            <w:pPr>
              <w:spacing w:after="0" w:line="240" w:lineRule="auto"/>
              <w:ind w:left="0" w:firstLine="0"/>
              <w:jc w:val="left"/>
              <w:rPr>
                <w:sz w:val="22"/>
                <w:szCs w:val="20"/>
              </w:rPr>
            </w:pPr>
            <w:r w:rsidRPr="009D3D47">
              <w:rPr>
                <w:sz w:val="22"/>
                <w:szCs w:val="20"/>
              </w:rPr>
              <w:t xml:space="preserve">Implement biological soil and water conservation activity </w:t>
            </w:r>
          </w:p>
        </w:tc>
        <w:tc>
          <w:tcPr>
            <w:tcW w:w="0" w:type="auto"/>
            <w:tcBorders>
              <w:top w:val="nil"/>
              <w:left w:val="nil"/>
              <w:bottom w:val="single" w:sz="4" w:space="0" w:color="auto"/>
              <w:right w:val="single" w:sz="4" w:space="0" w:color="auto"/>
            </w:tcBorders>
            <w:shd w:val="clear" w:color="000000" w:fill="FFFFFF"/>
            <w:noWrap/>
            <w:hideMark/>
          </w:tcPr>
          <w:p w14:paraId="01DF5F6B"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715C32C2"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791420BB"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14389834"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5A33B684"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0CEDC591"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18C0F676"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3DBBDBD8"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6AEDB22D"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3BD957D7"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1C0BB7BD"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08947EF7"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r>
      <w:tr w:rsidR="009D3D47" w:rsidRPr="009D3D47" w14:paraId="42DE9830" w14:textId="77777777" w:rsidTr="009D3D47">
        <w:trPr>
          <w:trHeight w:val="255"/>
        </w:trPr>
        <w:tc>
          <w:tcPr>
            <w:tcW w:w="0" w:type="auto"/>
            <w:tcBorders>
              <w:top w:val="nil"/>
              <w:left w:val="single" w:sz="4" w:space="0" w:color="auto"/>
              <w:bottom w:val="single" w:sz="4" w:space="0" w:color="auto"/>
              <w:right w:val="single" w:sz="4" w:space="0" w:color="auto"/>
            </w:tcBorders>
            <w:noWrap/>
            <w:hideMark/>
          </w:tcPr>
          <w:p w14:paraId="3FE7C987"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3A2B0367"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1F2E6B93" w14:textId="77777777" w:rsidR="009D3D47" w:rsidRPr="009D3D47" w:rsidRDefault="009D3D47" w:rsidP="009D3D47">
            <w:pPr>
              <w:spacing w:after="0" w:line="240" w:lineRule="auto"/>
              <w:ind w:left="0" w:firstLine="0"/>
              <w:jc w:val="left"/>
              <w:rPr>
                <w:sz w:val="22"/>
                <w:szCs w:val="20"/>
              </w:rPr>
            </w:pPr>
            <w:r w:rsidRPr="009D3D47">
              <w:rPr>
                <w:sz w:val="22"/>
                <w:szCs w:val="20"/>
              </w:rPr>
              <w:t>3.2.2</w:t>
            </w:r>
          </w:p>
        </w:tc>
        <w:tc>
          <w:tcPr>
            <w:tcW w:w="0" w:type="auto"/>
            <w:tcBorders>
              <w:top w:val="nil"/>
              <w:left w:val="nil"/>
              <w:bottom w:val="single" w:sz="4" w:space="0" w:color="auto"/>
              <w:right w:val="single" w:sz="4" w:space="0" w:color="auto"/>
            </w:tcBorders>
            <w:noWrap/>
            <w:hideMark/>
          </w:tcPr>
          <w:p w14:paraId="52E1A21F" w14:textId="77777777" w:rsidR="009D3D47" w:rsidRPr="009D3D47" w:rsidRDefault="009D3D47" w:rsidP="009D3D47">
            <w:pPr>
              <w:spacing w:after="0" w:line="240" w:lineRule="auto"/>
              <w:ind w:left="0" w:firstLine="0"/>
              <w:jc w:val="left"/>
              <w:rPr>
                <w:sz w:val="22"/>
                <w:szCs w:val="20"/>
              </w:rPr>
            </w:pPr>
            <w:r w:rsidRPr="009D3D47">
              <w:rPr>
                <w:sz w:val="22"/>
                <w:szCs w:val="20"/>
              </w:rPr>
              <w:t xml:space="preserve">Implement physical soil and water conservation activity </w:t>
            </w:r>
          </w:p>
        </w:tc>
        <w:tc>
          <w:tcPr>
            <w:tcW w:w="0" w:type="auto"/>
            <w:tcBorders>
              <w:top w:val="nil"/>
              <w:left w:val="nil"/>
              <w:bottom w:val="single" w:sz="4" w:space="0" w:color="auto"/>
              <w:right w:val="single" w:sz="4" w:space="0" w:color="auto"/>
            </w:tcBorders>
            <w:noWrap/>
            <w:hideMark/>
          </w:tcPr>
          <w:p w14:paraId="3515502F"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noWrap/>
            <w:hideMark/>
          </w:tcPr>
          <w:p w14:paraId="0DB1FB83"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noWrap/>
            <w:hideMark/>
          </w:tcPr>
          <w:p w14:paraId="000A7B4E"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noWrap/>
            <w:hideMark/>
          </w:tcPr>
          <w:p w14:paraId="2D2900FB"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19176605"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31B17DD9"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0135B1DF"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03F568CB"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78C1F0BC"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433D6274"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24F6C400"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29C9EEE5"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r>
      <w:tr w:rsidR="009D3D47" w:rsidRPr="009D3D47" w14:paraId="62A837F1" w14:textId="77777777" w:rsidTr="009D3D47">
        <w:trPr>
          <w:trHeight w:val="270"/>
        </w:trPr>
        <w:tc>
          <w:tcPr>
            <w:tcW w:w="0" w:type="auto"/>
            <w:tcBorders>
              <w:top w:val="nil"/>
              <w:left w:val="single" w:sz="4" w:space="0" w:color="auto"/>
              <w:bottom w:val="single" w:sz="4" w:space="0" w:color="auto"/>
              <w:right w:val="single" w:sz="4" w:space="0" w:color="auto"/>
            </w:tcBorders>
            <w:noWrap/>
            <w:hideMark/>
          </w:tcPr>
          <w:p w14:paraId="708150D6"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2C07150F"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26BFA8E8" w14:textId="77777777" w:rsidR="009D3D47" w:rsidRPr="009D3D47" w:rsidRDefault="009D3D47" w:rsidP="009D3D47">
            <w:pPr>
              <w:spacing w:after="0" w:line="240" w:lineRule="auto"/>
              <w:ind w:left="0" w:firstLine="0"/>
              <w:jc w:val="left"/>
              <w:rPr>
                <w:sz w:val="22"/>
                <w:szCs w:val="20"/>
              </w:rPr>
            </w:pPr>
            <w:r w:rsidRPr="009D3D47">
              <w:rPr>
                <w:sz w:val="22"/>
                <w:szCs w:val="20"/>
              </w:rPr>
              <w:t>3.2.3</w:t>
            </w:r>
          </w:p>
        </w:tc>
        <w:tc>
          <w:tcPr>
            <w:tcW w:w="0" w:type="auto"/>
            <w:tcBorders>
              <w:top w:val="nil"/>
              <w:left w:val="nil"/>
              <w:bottom w:val="single" w:sz="4" w:space="0" w:color="auto"/>
              <w:right w:val="single" w:sz="4" w:space="0" w:color="auto"/>
            </w:tcBorders>
            <w:noWrap/>
            <w:hideMark/>
          </w:tcPr>
          <w:p w14:paraId="21BF988F" w14:textId="77777777" w:rsidR="009D3D47" w:rsidRPr="009D3D47" w:rsidRDefault="009D3D47" w:rsidP="009D3D47">
            <w:pPr>
              <w:spacing w:after="0" w:line="240" w:lineRule="auto"/>
              <w:ind w:left="0" w:firstLine="0"/>
              <w:jc w:val="left"/>
              <w:rPr>
                <w:sz w:val="22"/>
                <w:szCs w:val="20"/>
              </w:rPr>
            </w:pPr>
            <w:r w:rsidRPr="009D3D47">
              <w:rPr>
                <w:sz w:val="22"/>
                <w:szCs w:val="20"/>
              </w:rPr>
              <w:t xml:space="preserve">Implement buffer zone management on selected water body </w:t>
            </w:r>
          </w:p>
        </w:tc>
        <w:tc>
          <w:tcPr>
            <w:tcW w:w="0" w:type="auto"/>
            <w:tcBorders>
              <w:top w:val="nil"/>
              <w:left w:val="nil"/>
              <w:bottom w:val="single" w:sz="4" w:space="0" w:color="auto"/>
              <w:right w:val="single" w:sz="4" w:space="0" w:color="auto"/>
            </w:tcBorders>
            <w:noWrap/>
            <w:hideMark/>
          </w:tcPr>
          <w:p w14:paraId="4E4C7C57"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noWrap/>
            <w:hideMark/>
          </w:tcPr>
          <w:p w14:paraId="674B0000"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noWrap/>
            <w:hideMark/>
          </w:tcPr>
          <w:p w14:paraId="434BFD81"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noWrap/>
            <w:hideMark/>
          </w:tcPr>
          <w:p w14:paraId="55492138"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718C35A3"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2AF29551"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37571BDE"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23D4EC84"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3A8247C4"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3307EC71"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52067468"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5CAC8CF3"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r>
      <w:tr w:rsidR="009D3D47" w:rsidRPr="009D3D47" w14:paraId="5F876CB2" w14:textId="77777777" w:rsidTr="009D3D47">
        <w:trPr>
          <w:trHeight w:val="495"/>
        </w:trPr>
        <w:tc>
          <w:tcPr>
            <w:tcW w:w="0" w:type="auto"/>
            <w:tcBorders>
              <w:top w:val="nil"/>
              <w:left w:val="single" w:sz="4" w:space="0" w:color="auto"/>
              <w:bottom w:val="single" w:sz="4" w:space="0" w:color="auto"/>
              <w:right w:val="single" w:sz="4" w:space="0" w:color="auto"/>
            </w:tcBorders>
            <w:noWrap/>
            <w:hideMark/>
          </w:tcPr>
          <w:p w14:paraId="6A770771"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736573A8"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1612ECAB" w14:textId="77777777" w:rsidR="009D3D47" w:rsidRPr="009D3D47" w:rsidRDefault="009D3D47" w:rsidP="009D3D47">
            <w:pPr>
              <w:spacing w:after="0" w:line="240" w:lineRule="auto"/>
              <w:ind w:left="0" w:firstLine="0"/>
              <w:jc w:val="left"/>
              <w:rPr>
                <w:sz w:val="22"/>
                <w:szCs w:val="20"/>
              </w:rPr>
            </w:pPr>
            <w:r w:rsidRPr="009D3D47">
              <w:rPr>
                <w:sz w:val="22"/>
                <w:szCs w:val="20"/>
              </w:rPr>
              <w:t>3.2.4</w:t>
            </w:r>
          </w:p>
        </w:tc>
        <w:tc>
          <w:tcPr>
            <w:tcW w:w="0" w:type="auto"/>
            <w:tcBorders>
              <w:top w:val="nil"/>
              <w:left w:val="nil"/>
              <w:bottom w:val="single" w:sz="4" w:space="0" w:color="auto"/>
              <w:right w:val="single" w:sz="4" w:space="0" w:color="auto"/>
            </w:tcBorders>
            <w:hideMark/>
          </w:tcPr>
          <w:p w14:paraId="6F0E20AE" w14:textId="77777777" w:rsidR="009D3D47" w:rsidRPr="009D3D47" w:rsidRDefault="009D3D47" w:rsidP="009D3D47">
            <w:pPr>
              <w:spacing w:after="0" w:line="240" w:lineRule="auto"/>
              <w:ind w:left="0" w:firstLine="0"/>
              <w:jc w:val="left"/>
              <w:rPr>
                <w:sz w:val="22"/>
                <w:szCs w:val="20"/>
              </w:rPr>
            </w:pPr>
            <w:r w:rsidRPr="009D3D47">
              <w:rPr>
                <w:sz w:val="22"/>
                <w:szCs w:val="20"/>
              </w:rPr>
              <w:t xml:space="preserve">Construct small scale flood control drainage gully, siltation management and water harvesting structures on hot spot area </w:t>
            </w:r>
          </w:p>
        </w:tc>
        <w:tc>
          <w:tcPr>
            <w:tcW w:w="0" w:type="auto"/>
            <w:tcBorders>
              <w:top w:val="nil"/>
              <w:left w:val="nil"/>
              <w:bottom w:val="single" w:sz="4" w:space="0" w:color="auto"/>
              <w:right w:val="single" w:sz="4" w:space="0" w:color="auto"/>
            </w:tcBorders>
            <w:noWrap/>
            <w:hideMark/>
          </w:tcPr>
          <w:p w14:paraId="0C0894C5"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noWrap/>
            <w:hideMark/>
          </w:tcPr>
          <w:p w14:paraId="40401039"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noWrap/>
            <w:hideMark/>
          </w:tcPr>
          <w:p w14:paraId="74BB3F8F"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noWrap/>
            <w:hideMark/>
          </w:tcPr>
          <w:p w14:paraId="4E823D85"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757EF8CC"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231B9004"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73709E20"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426F2610"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3D141824"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46EEFF3C"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59C278B0"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149CD441"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r>
      <w:tr w:rsidR="009D3D47" w:rsidRPr="009D3D47" w14:paraId="09552306" w14:textId="77777777" w:rsidTr="009D3D47">
        <w:trPr>
          <w:trHeight w:val="270"/>
        </w:trPr>
        <w:tc>
          <w:tcPr>
            <w:tcW w:w="0" w:type="auto"/>
            <w:tcBorders>
              <w:top w:val="nil"/>
              <w:left w:val="single" w:sz="4" w:space="0" w:color="auto"/>
              <w:bottom w:val="single" w:sz="4" w:space="0" w:color="auto"/>
              <w:right w:val="single" w:sz="4" w:space="0" w:color="auto"/>
            </w:tcBorders>
            <w:noWrap/>
            <w:hideMark/>
          </w:tcPr>
          <w:p w14:paraId="6961D382"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68FC232D"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2BDE6657" w14:textId="77777777" w:rsidR="009D3D47" w:rsidRPr="009D3D47" w:rsidRDefault="009D3D47" w:rsidP="009D3D47">
            <w:pPr>
              <w:spacing w:after="0" w:line="240" w:lineRule="auto"/>
              <w:ind w:left="0" w:firstLine="0"/>
              <w:jc w:val="left"/>
              <w:rPr>
                <w:sz w:val="22"/>
                <w:szCs w:val="20"/>
              </w:rPr>
            </w:pPr>
            <w:r w:rsidRPr="009D3D47">
              <w:rPr>
                <w:sz w:val="22"/>
                <w:szCs w:val="20"/>
              </w:rPr>
              <w:t>3.2.5</w:t>
            </w:r>
          </w:p>
        </w:tc>
        <w:tc>
          <w:tcPr>
            <w:tcW w:w="0" w:type="auto"/>
            <w:tcBorders>
              <w:top w:val="nil"/>
              <w:left w:val="nil"/>
              <w:bottom w:val="single" w:sz="4" w:space="0" w:color="auto"/>
              <w:right w:val="single" w:sz="4" w:space="0" w:color="auto"/>
            </w:tcBorders>
            <w:noWrap/>
            <w:hideMark/>
          </w:tcPr>
          <w:p w14:paraId="0E08EE27" w14:textId="77777777" w:rsidR="009D3D47" w:rsidRPr="009D3D47" w:rsidRDefault="009D3D47" w:rsidP="009D3D47">
            <w:pPr>
              <w:spacing w:after="0" w:line="240" w:lineRule="auto"/>
              <w:ind w:left="0" w:firstLine="0"/>
              <w:jc w:val="left"/>
              <w:rPr>
                <w:sz w:val="22"/>
                <w:szCs w:val="20"/>
              </w:rPr>
            </w:pPr>
            <w:r w:rsidRPr="009D3D47">
              <w:rPr>
                <w:sz w:val="22"/>
                <w:szCs w:val="20"/>
              </w:rPr>
              <w:t xml:space="preserve">Implement livelihood improvement activities </w:t>
            </w:r>
          </w:p>
        </w:tc>
        <w:tc>
          <w:tcPr>
            <w:tcW w:w="0" w:type="auto"/>
            <w:tcBorders>
              <w:top w:val="nil"/>
              <w:left w:val="nil"/>
              <w:bottom w:val="single" w:sz="4" w:space="0" w:color="auto"/>
              <w:right w:val="single" w:sz="4" w:space="0" w:color="auto"/>
            </w:tcBorders>
            <w:noWrap/>
            <w:hideMark/>
          </w:tcPr>
          <w:p w14:paraId="07A4F9C8"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noWrap/>
            <w:hideMark/>
          </w:tcPr>
          <w:p w14:paraId="5F0F1631"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noWrap/>
            <w:hideMark/>
          </w:tcPr>
          <w:p w14:paraId="60D339E7"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noWrap/>
            <w:hideMark/>
          </w:tcPr>
          <w:p w14:paraId="22614689"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08DBB3AA"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6F883594"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577C7124"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5C0D4E04"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0576C46D"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385A3C53"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78C914DD"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553264E2"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r>
      <w:tr w:rsidR="009D3D47" w:rsidRPr="009D3D47" w14:paraId="35968466" w14:textId="77777777" w:rsidTr="009D3D47">
        <w:trPr>
          <w:trHeight w:val="255"/>
        </w:trPr>
        <w:tc>
          <w:tcPr>
            <w:tcW w:w="0" w:type="auto"/>
            <w:tcBorders>
              <w:top w:val="nil"/>
              <w:left w:val="single" w:sz="4" w:space="0" w:color="auto"/>
              <w:bottom w:val="single" w:sz="4" w:space="0" w:color="auto"/>
              <w:right w:val="single" w:sz="4" w:space="0" w:color="auto"/>
            </w:tcBorders>
            <w:noWrap/>
            <w:hideMark/>
          </w:tcPr>
          <w:p w14:paraId="222D4664"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3DF2406C"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119E3DC3" w14:textId="77777777" w:rsidR="009D3D47" w:rsidRPr="009D3D47" w:rsidRDefault="009D3D47" w:rsidP="009D3D47">
            <w:pPr>
              <w:spacing w:after="0" w:line="240" w:lineRule="auto"/>
              <w:ind w:left="0" w:firstLine="0"/>
              <w:jc w:val="left"/>
              <w:rPr>
                <w:sz w:val="22"/>
                <w:szCs w:val="20"/>
              </w:rPr>
            </w:pPr>
            <w:r w:rsidRPr="009D3D47">
              <w:rPr>
                <w:sz w:val="22"/>
                <w:szCs w:val="20"/>
              </w:rPr>
              <w:t>3.2.6</w:t>
            </w:r>
          </w:p>
        </w:tc>
        <w:tc>
          <w:tcPr>
            <w:tcW w:w="0" w:type="auto"/>
            <w:tcBorders>
              <w:top w:val="nil"/>
              <w:left w:val="nil"/>
              <w:bottom w:val="single" w:sz="4" w:space="0" w:color="auto"/>
              <w:right w:val="single" w:sz="4" w:space="0" w:color="auto"/>
            </w:tcBorders>
            <w:noWrap/>
            <w:hideMark/>
          </w:tcPr>
          <w:p w14:paraId="7EB42319" w14:textId="77777777" w:rsidR="009D3D47" w:rsidRPr="009D3D47" w:rsidRDefault="009D3D47" w:rsidP="009D3D47">
            <w:pPr>
              <w:spacing w:after="0" w:line="240" w:lineRule="auto"/>
              <w:ind w:left="0" w:firstLine="0"/>
              <w:jc w:val="left"/>
              <w:rPr>
                <w:sz w:val="22"/>
                <w:szCs w:val="20"/>
              </w:rPr>
            </w:pPr>
            <w:r w:rsidRPr="009D3D47">
              <w:rPr>
                <w:sz w:val="22"/>
                <w:szCs w:val="20"/>
              </w:rPr>
              <w:t xml:space="preserve">Promote energy conservation devise </w:t>
            </w:r>
          </w:p>
        </w:tc>
        <w:tc>
          <w:tcPr>
            <w:tcW w:w="0" w:type="auto"/>
            <w:tcBorders>
              <w:top w:val="nil"/>
              <w:left w:val="nil"/>
              <w:bottom w:val="single" w:sz="4" w:space="0" w:color="auto"/>
              <w:right w:val="single" w:sz="4" w:space="0" w:color="auto"/>
            </w:tcBorders>
            <w:noWrap/>
            <w:hideMark/>
          </w:tcPr>
          <w:p w14:paraId="5FB37E4D"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noWrap/>
            <w:hideMark/>
          </w:tcPr>
          <w:p w14:paraId="04013282"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noWrap/>
            <w:hideMark/>
          </w:tcPr>
          <w:p w14:paraId="3CFB533C"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noWrap/>
            <w:hideMark/>
          </w:tcPr>
          <w:p w14:paraId="10B4EC82"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07E1E430"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7FFBB84F"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76DABBB6"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40602FA0"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450FE65D"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0E056471"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7FEAF0AE"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732034CD"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r>
      <w:tr w:rsidR="009D3D47" w:rsidRPr="009D3D47" w14:paraId="66EAAAC1" w14:textId="77777777" w:rsidTr="009D3D47">
        <w:trPr>
          <w:trHeight w:val="255"/>
        </w:trPr>
        <w:tc>
          <w:tcPr>
            <w:tcW w:w="0" w:type="auto"/>
            <w:tcBorders>
              <w:top w:val="nil"/>
              <w:left w:val="single" w:sz="4" w:space="0" w:color="auto"/>
              <w:bottom w:val="single" w:sz="4" w:space="0" w:color="auto"/>
              <w:right w:val="single" w:sz="4" w:space="0" w:color="auto"/>
            </w:tcBorders>
            <w:noWrap/>
            <w:hideMark/>
          </w:tcPr>
          <w:p w14:paraId="6A62147E"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4FB92500"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0CCD5B2D" w14:textId="77777777" w:rsidR="009D3D47" w:rsidRPr="009D3D47" w:rsidRDefault="009D3D47" w:rsidP="009D3D47">
            <w:pPr>
              <w:spacing w:after="0" w:line="240" w:lineRule="auto"/>
              <w:ind w:left="0" w:firstLine="0"/>
              <w:jc w:val="left"/>
              <w:rPr>
                <w:sz w:val="22"/>
                <w:szCs w:val="20"/>
              </w:rPr>
            </w:pPr>
            <w:r w:rsidRPr="009D3D47">
              <w:rPr>
                <w:sz w:val="22"/>
                <w:szCs w:val="20"/>
              </w:rPr>
              <w:t>3.2.7</w:t>
            </w:r>
          </w:p>
        </w:tc>
        <w:tc>
          <w:tcPr>
            <w:tcW w:w="0" w:type="auto"/>
            <w:tcBorders>
              <w:top w:val="nil"/>
              <w:left w:val="nil"/>
              <w:bottom w:val="single" w:sz="4" w:space="0" w:color="auto"/>
              <w:right w:val="single" w:sz="4" w:space="0" w:color="auto"/>
            </w:tcBorders>
            <w:noWrap/>
            <w:hideMark/>
          </w:tcPr>
          <w:p w14:paraId="3D2F8F96" w14:textId="77777777" w:rsidR="009D3D47" w:rsidRPr="009D3D47" w:rsidRDefault="007A2041" w:rsidP="009D3D47">
            <w:pPr>
              <w:spacing w:after="0" w:line="240" w:lineRule="auto"/>
              <w:ind w:left="0" w:firstLine="0"/>
              <w:jc w:val="left"/>
              <w:rPr>
                <w:sz w:val="22"/>
                <w:szCs w:val="20"/>
              </w:rPr>
            </w:pPr>
            <w:r w:rsidRPr="007A2041">
              <w:rPr>
                <w:sz w:val="22"/>
                <w:szCs w:val="20"/>
              </w:rPr>
              <w:t>Planting multi-purpose trees for catchment rehabilitation</w:t>
            </w:r>
          </w:p>
        </w:tc>
        <w:tc>
          <w:tcPr>
            <w:tcW w:w="0" w:type="auto"/>
            <w:tcBorders>
              <w:top w:val="nil"/>
              <w:left w:val="nil"/>
              <w:bottom w:val="single" w:sz="4" w:space="0" w:color="auto"/>
              <w:right w:val="single" w:sz="4" w:space="0" w:color="auto"/>
            </w:tcBorders>
            <w:noWrap/>
            <w:hideMark/>
          </w:tcPr>
          <w:p w14:paraId="64A436D8"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noWrap/>
            <w:hideMark/>
          </w:tcPr>
          <w:p w14:paraId="0AD8F602"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noWrap/>
            <w:hideMark/>
          </w:tcPr>
          <w:p w14:paraId="40624FAB"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16971BA8"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3E0CA8EA"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06B8EB48"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7F26ED90"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1374A74C"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7D42DD5B"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0932E898"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0111BE81"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20C5FF95"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r>
      <w:tr w:rsidR="009D3D47" w:rsidRPr="009D3D47" w14:paraId="74207F28" w14:textId="77777777" w:rsidTr="009D3D47">
        <w:trPr>
          <w:trHeight w:val="300"/>
        </w:trPr>
        <w:tc>
          <w:tcPr>
            <w:tcW w:w="0" w:type="auto"/>
            <w:tcBorders>
              <w:top w:val="nil"/>
              <w:left w:val="single" w:sz="4" w:space="0" w:color="auto"/>
              <w:bottom w:val="single" w:sz="4" w:space="0" w:color="auto"/>
              <w:right w:val="single" w:sz="4" w:space="0" w:color="auto"/>
            </w:tcBorders>
            <w:shd w:val="clear" w:color="000000" w:fill="FABF8F"/>
            <w:noWrap/>
            <w:hideMark/>
          </w:tcPr>
          <w:p w14:paraId="53A59939" w14:textId="77777777" w:rsidR="009D3D47" w:rsidRPr="009D3D47" w:rsidRDefault="009D3D47" w:rsidP="009D3D47">
            <w:pPr>
              <w:spacing w:after="0" w:line="240" w:lineRule="auto"/>
              <w:ind w:left="0" w:firstLine="0"/>
              <w:jc w:val="center"/>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ABF8F"/>
            <w:noWrap/>
            <w:hideMark/>
          </w:tcPr>
          <w:p w14:paraId="12F3FF78" w14:textId="77777777" w:rsidR="009D3D47" w:rsidRPr="009D3D47" w:rsidRDefault="009D3D47" w:rsidP="009D3D47">
            <w:pPr>
              <w:spacing w:after="0" w:line="240" w:lineRule="auto"/>
              <w:ind w:left="0" w:firstLine="0"/>
              <w:jc w:val="center"/>
              <w:rPr>
                <w:sz w:val="20"/>
                <w:szCs w:val="20"/>
              </w:rPr>
            </w:pPr>
            <w:r w:rsidRPr="009D3D47">
              <w:rPr>
                <w:sz w:val="20"/>
                <w:szCs w:val="20"/>
              </w:rPr>
              <w:t>3.3</w:t>
            </w:r>
          </w:p>
        </w:tc>
        <w:tc>
          <w:tcPr>
            <w:tcW w:w="0" w:type="auto"/>
            <w:tcBorders>
              <w:top w:val="nil"/>
              <w:left w:val="nil"/>
              <w:bottom w:val="single" w:sz="4" w:space="0" w:color="auto"/>
              <w:right w:val="single" w:sz="4" w:space="0" w:color="auto"/>
            </w:tcBorders>
            <w:shd w:val="clear" w:color="000000" w:fill="FABF8F"/>
            <w:noWrap/>
            <w:hideMark/>
          </w:tcPr>
          <w:p w14:paraId="359C5751" w14:textId="77777777" w:rsidR="009D3D47" w:rsidRPr="009D3D47" w:rsidRDefault="009D3D47" w:rsidP="009D3D47">
            <w:pPr>
              <w:spacing w:after="0" w:line="240" w:lineRule="auto"/>
              <w:ind w:left="0" w:firstLine="0"/>
              <w:jc w:val="center"/>
              <w:rPr>
                <w:sz w:val="22"/>
                <w:szCs w:val="20"/>
              </w:rPr>
            </w:pPr>
            <w:r w:rsidRPr="009D3D47">
              <w:rPr>
                <w:sz w:val="22"/>
                <w:szCs w:val="20"/>
              </w:rPr>
              <w:t> </w:t>
            </w:r>
          </w:p>
        </w:tc>
        <w:tc>
          <w:tcPr>
            <w:tcW w:w="0" w:type="auto"/>
            <w:tcBorders>
              <w:top w:val="nil"/>
              <w:left w:val="nil"/>
              <w:bottom w:val="single" w:sz="4" w:space="0" w:color="auto"/>
              <w:right w:val="single" w:sz="4" w:space="0" w:color="auto"/>
            </w:tcBorders>
            <w:shd w:val="clear" w:color="000000" w:fill="FABF8F"/>
            <w:hideMark/>
          </w:tcPr>
          <w:p w14:paraId="49CE8528" w14:textId="77777777" w:rsidR="009D3D47" w:rsidRPr="009D3D47" w:rsidRDefault="009D3D47" w:rsidP="009D3D47">
            <w:pPr>
              <w:spacing w:after="0" w:line="240" w:lineRule="auto"/>
              <w:ind w:left="0" w:firstLine="0"/>
              <w:jc w:val="left"/>
              <w:rPr>
                <w:sz w:val="22"/>
                <w:szCs w:val="20"/>
              </w:rPr>
            </w:pPr>
            <w:r w:rsidRPr="009D3D47">
              <w:rPr>
                <w:sz w:val="22"/>
                <w:szCs w:val="20"/>
              </w:rPr>
              <w:t xml:space="preserve">Construct large scale flood control, drainage and water harvesting structure on the prioritized area </w:t>
            </w:r>
          </w:p>
        </w:tc>
        <w:tc>
          <w:tcPr>
            <w:tcW w:w="0" w:type="auto"/>
            <w:tcBorders>
              <w:top w:val="nil"/>
              <w:left w:val="nil"/>
              <w:bottom w:val="single" w:sz="4" w:space="0" w:color="auto"/>
              <w:right w:val="single" w:sz="4" w:space="0" w:color="auto"/>
            </w:tcBorders>
            <w:shd w:val="clear" w:color="000000" w:fill="FABF8F"/>
            <w:noWrap/>
            <w:hideMark/>
          </w:tcPr>
          <w:p w14:paraId="12D73B5B" w14:textId="77777777" w:rsidR="009D3D47" w:rsidRPr="009D3D47" w:rsidRDefault="009D3D47" w:rsidP="009D3D47">
            <w:pPr>
              <w:spacing w:after="0" w:line="240" w:lineRule="auto"/>
              <w:ind w:left="0" w:firstLine="0"/>
              <w:jc w:val="center"/>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ABF8F"/>
            <w:noWrap/>
            <w:hideMark/>
          </w:tcPr>
          <w:p w14:paraId="660CD425" w14:textId="77777777" w:rsidR="009D3D47" w:rsidRPr="009D3D47" w:rsidRDefault="009D3D47" w:rsidP="009D3D47">
            <w:pPr>
              <w:spacing w:after="0" w:line="240" w:lineRule="auto"/>
              <w:ind w:left="0" w:firstLine="0"/>
              <w:jc w:val="center"/>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ABF8F"/>
            <w:noWrap/>
            <w:hideMark/>
          </w:tcPr>
          <w:p w14:paraId="1533713A" w14:textId="77777777" w:rsidR="009D3D47" w:rsidRPr="009D3D47" w:rsidRDefault="009D3D47" w:rsidP="009D3D47">
            <w:pPr>
              <w:spacing w:after="0" w:line="240" w:lineRule="auto"/>
              <w:ind w:left="0" w:firstLine="0"/>
              <w:jc w:val="center"/>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ABF8F"/>
            <w:hideMark/>
          </w:tcPr>
          <w:p w14:paraId="718B731E"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ABF8F"/>
            <w:noWrap/>
            <w:hideMark/>
          </w:tcPr>
          <w:p w14:paraId="0DCC36D2" w14:textId="77777777" w:rsidR="009D3D47" w:rsidRPr="009D3D47" w:rsidRDefault="009D3D47" w:rsidP="009D3D47">
            <w:pPr>
              <w:spacing w:after="0" w:line="240" w:lineRule="auto"/>
              <w:ind w:left="0" w:firstLine="0"/>
              <w:jc w:val="center"/>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ABF8F"/>
            <w:noWrap/>
            <w:hideMark/>
          </w:tcPr>
          <w:p w14:paraId="6E5FBF92" w14:textId="77777777" w:rsidR="009D3D47" w:rsidRPr="009D3D47" w:rsidRDefault="009D3D47" w:rsidP="009D3D47">
            <w:pPr>
              <w:spacing w:after="0" w:line="240" w:lineRule="auto"/>
              <w:ind w:left="0" w:firstLine="0"/>
              <w:jc w:val="center"/>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ABF8F"/>
            <w:noWrap/>
            <w:hideMark/>
          </w:tcPr>
          <w:p w14:paraId="6A454776" w14:textId="77777777" w:rsidR="009D3D47" w:rsidRPr="009D3D47" w:rsidRDefault="009D3D47" w:rsidP="009D3D47">
            <w:pPr>
              <w:spacing w:after="0" w:line="240" w:lineRule="auto"/>
              <w:ind w:left="0" w:firstLine="0"/>
              <w:jc w:val="center"/>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ABF8F"/>
            <w:hideMark/>
          </w:tcPr>
          <w:p w14:paraId="7ED36AC8"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ABF8F"/>
            <w:noWrap/>
            <w:hideMark/>
          </w:tcPr>
          <w:p w14:paraId="0FB47099" w14:textId="77777777" w:rsidR="009D3D47" w:rsidRPr="009D3D47" w:rsidRDefault="009D3D47" w:rsidP="009D3D47">
            <w:pPr>
              <w:spacing w:after="0" w:line="240" w:lineRule="auto"/>
              <w:ind w:left="0" w:firstLine="0"/>
              <w:jc w:val="center"/>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ABF8F"/>
            <w:noWrap/>
            <w:hideMark/>
          </w:tcPr>
          <w:p w14:paraId="18504D77" w14:textId="77777777" w:rsidR="009D3D47" w:rsidRPr="009D3D47" w:rsidRDefault="009D3D47" w:rsidP="009D3D47">
            <w:pPr>
              <w:spacing w:after="0" w:line="240" w:lineRule="auto"/>
              <w:ind w:left="0" w:firstLine="0"/>
              <w:jc w:val="center"/>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ABF8F"/>
            <w:noWrap/>
            <w:hideMark/>
          </w:tcPr>
          <w:p w14:paraId="5BB88454" w14:textId="77777777" w:rsidR="009D3D47" w:rsidRPr="009D3D47" w:rsidRDefault="009D3D47" w:rsidP="009D3D47">
            <w:pPr>
              <w:spacing w:after="0" w:line="240" w:lineRule="auto"/>
              <w:ind w:left="0" w:firstLine="0"/>
              <w:jc w:val="center"/>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ABF8F"/>
            <w:noWrap/>
            <w:hideMark/>
          </w:tcPr>
          <w:p w14:paraId="50B969E6" w14:textId="77777777" w:rsidR="009D3D47" w:rsidRPr="009D3D47" w:rsidRDefault="009D3D47" w:rsidP="009D3D47">
            <w:pPr>
              <w:spacing w:after="0" w:line="240" w:lineRule="auto"/>
              <w:ind w:left="0" w:firstLine="0"/>
              <w:jc w:val="center"/>
              <w:rPr>
                <w:sz w:val="20"/>
                <w:szCs w:val="20"/>
              </w:rPr>
            </w:pPr>
            <w:r w:rsidRPr="009D3D47">
              <w:rPr>
                <w:sz w:val="20"/>
                <w:szCs w:val="20"/>
              </w:rPr>
              <w:t> </w:t>
            </w:r>
          </w:p>
        </w:tc>
      </w:tr>
      <w:tr w:rsidR="009D3D47" w:rsidRPr="009D3D47" w14:paraId="63804817" w14:textId="77777777" w:rsidTr="009D3D47">
        <w:trPr>
          <w:trHeight w:val="270"/>
        </w:trPr>
        <w:tc>
          <w:tcPr>
            <w:tcW w:w="0" w:type="auto"/>
            <w:tcBorders>
              <w:top w:val="nil"/>
              <w:left w:val="single" w:sz="4" w:space="0" w:color="auto"/>
              <w:bottom w:val="single" w:sz="4" w:space="0" w:color="auto"/>
              <w:right w:val="single" w:sz="4" w:space="0" w:color="auto"/>
            </w:tcBorders>
            <w:noWrap/>
            <w:hideMark/>
          </w:tcPr>
          <w:p w14:paraId="1DBB233C"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2F437875"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4A70FB2B" w14:textId="77777777" w:rsidR="009D3D47" w:rsidRPr="009D3D47" w:rsidRDefault="009D3D47" w:rsidP="009D3D47">
            <w:pPr>
              <w:spacing w:after="0" w:line="240" w:lineRule="auto"/>
              <w:ind w:left="0" w:firstLine="0"/>
              <w:jc w:val="left"/>
              <w:rPr>
                <w:sz w:val="22"/>
                <w:szCs w:val="20"/>
              </w:rPr>
            </w:pPr>
            <w:r w:rsidRPr="009D3D47">
              <w:rPr>
                <w:sz w:val="22"/>
                <w:szCs w:val="20"/>
              </w:rPr>
              <w:t>3.3.1</w:t>
            </w:r>
          </w:p>
        </w:tc>
        <w:tc>
          <w:tcPr>
            <w:tcW w:w="0" w:type="auto"/>
            <w:tcBorders>
              <w:top w:val="nil"/>
              <w:left w:val="nil"/>
              <w:bottom w:val="single" w:sz="4" w:space="0" w:color="auto"/>
              <w:right w:val="single" w:sz="4" w:space="0" w:color="auto"/>
            </w:tcBorders>
            <w:noWrap/>
            <w:hideMark/>
          </w:tcPr>
          <w:p w14:paraId="6B607237" w14:textId="77777777" w:rsidR="009D3D47" w:rsidRPr="009D3D47" w:rsidRDefault="009D3D47" w:rsidP="009D3D47">
            <w:pPr>
              <w:spacing w:after="0" w:line="240" w:lineRule="auto"/>
              <w:ind w:left="0" w:firstLine="0"/>
              <w:jc w:val="left"/>
              <w:rPr>
                <w:sz w:val="22"/>
                <w:szCs w:val="20"/>
              </w:rPr>
            </w:pPr>
            <w:r w:rsidRPr="009D3D47">
              <w:rPr>
                <w:sz w:val="22"/>
                <w:szCs w:val="20"/>
              </w:rPr>
              <w:t xml:space="preserve">Site investigation and development of feasibility studies </w:t>
            </w:r>
          </w:p>
        </w:tc>
        <w:tc>
          <w:tcPr>
            <w:tcW w:w="0" w:type="auto"/>
            <w:tcBorders>
              <w:top w:val="nil"/>
              <w:left w:val="nil"/>
              <w:bottom w:val="single" w:sz="4" w:space="0" w:color="auto"/>
              <w:right w:val="single" w:sz="4" w:space="0" w:color="auto"/>
            </w:tcBorders>
            <w:shd w:val="clear" w:color="000000" w:fill="FFFFFF"/>
            <w:vAlign w:val="center"/>
            <w:hideMark/>
          </w:tcPr>
          <w:p w14:paraId="6E0AA0C3"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28C6518D"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5B3359AD"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5C041850"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2425A66E"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536E9CFB"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55892CEA"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0A8CDDC9"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59251427"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7E82F57B"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01105D4F"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6BD84948" w14:textId="77777777" w:rsidR="009D3D47" w:rsidRPr="009D3D47" w:rsidRDefault="009D3D47" w:rsidP="009D3D47">
            <w:pPr>
              <w:spacing w:after="0" w:line="240" w:lineRule="auto"/>
              <w:ind w:left="0" w:firstLine="0"/>
              <w:jc w:val="left"/>
              <w:rPr>
                <w:szCs w:val="24"/>
              </w:rPr>
            </w:pPr>
            <w:r w:rsidRPr="009D3D47">
              <w:rPr>
                <w:szCs w:val="24"/>
              </w:rPr>
              <w:t> </w:t>
            </w:r>
          </w:p>
        </w:tc>
      </w:tr>
      <w:tr w:rsidR="009D3D47" w:rsidRPr="009D3D47" w14:paraId="3A3889C6" w14:textId="77777777" w:rsidTr="009D3D47">
        <w:trPr>
          <w:trHeight w:val="315"/>
        </w:trPr>
        <w:tc>
          <w:tcPr>
            <w:tcW w:w="0" w:type="auto"/>
            <w:tcBorders>
              <w:top w:val="nil"/>
              <w:left w:val="single" w:sz="4" w:space="0" w:color="auto"/>
              <w:bottom w:val="single" w:sz="4" w:space="0" w:color="auto"/>
              <w:right w:val="single" w:sz="4" w:space="0" w:color="auto"/>
            </w:tcBorders>
            <w:noWrap/>
            <w:hideMark/>
          </w:tcPr>
          <w:p w14:paraId="4B5A862D"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6ADA54CC"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54F3F7E4" w14:textId="77777777" w:rsidR="009D3D47" w:rsidRPr="009D3D47" w:rsidRDefault="009D3D47" w:rsidP="009D3D47">
            <w:pPr>
              <w:spacing w:after="0" w:line="240" w:lineRule="auto"/>
              <w:ind w:left="0" w:firstLine="0"/>
              <w:jc w:val="left"/>
              <w:rPr>
                <w:sz w:val="22"/>
                <w:szCs w:val="20"/>
              </w:rPr>
            </w:pPr>
            <w:r w:rsidRPr="009D3D47">
              <w:rPr>
                <w:sz w:val="22"/>
                <w:szCs w:val="20"/>
              </w:rPr>
              <w:t>3.3.2</w:t>
            </w:r>
          </w:p>
        </w:tc>
        <w:tc>
          <w:tcPr>
            <w:tcW w:w="0" w:type="auto"/>
            <w:tcBorders>
              <w:top w:val="nil"/>
              <w:left w:val="nil"/>
              <w:bottom w:val="single" w:sz="4" w:space="0" w:color="auto"/>
              <w:right w:val="single" w:sz="4" w:space="0" w:color="auto"/>
            </w:tcBorders>
            <w:noWrap/>
            <w:hideMark/>
          </w:tcPr>
          <w:p w14:paraId="2E79C151" w14:textId="77777777" w:rsidR="009D3D47" w:rsidRPr="009D3D47" w:rsidRDefault="00537798" w:rsidP="009D3D47">
            <w:pPr>
              <w:spacing w:after="0" w:line="240" w:lineRule="auto"/>
              <w:ind w:left="0" w:firstLine="0"/>
              <w:jc w:val="left"/>
              <w:rPr>
                <w:sz w:val="22"/>
                <w:szCs w:val="20"/>
              </w:rPr>
            </w:pPr>
            <w:r w:rsidRPr="00537798">
              <w:rPr>
                <w:sz w:val="22"/>
                <w:szCs w:val="20"/>
              </w:rPr>
              <w:t>Construction &amp; maintenance of 5 km flood control dyke with locally available material</w:t>
            </w:r>
          </w:p>
        </w:tc>
        <w:tc>
          <w:tcPr>
            <w:tcW w:w="0" w:type="auto"/>
            <w:tcBorders>
              <w:top w:val="nil"/>
              <w:left w:val="nil"/>
              <w:bottom w:val="single" w:sz="4" w:space="0" w:color="auto"/>
              <w:right w:val="single" w:sz="4" w:space="0" w:color="auto"/>
            </w:tcBorders>
            <w:shd w:val="clear" w:color="000000" w:fill="FFFFFF"/>
            <w:vAlign w:val="center"/>
            <w:hideMark/>
          </w:tcPr>
          <w:p w14:paraId="0FFA11F3"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078F62BC"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22CB7667"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728A186B"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36D7BA41"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0D113359"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67EB87BD"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51C35685"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4DDB05A1"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6673DF1B"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0643050D"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nil"/>
            </w:tcBorders>
            <w:shd w:val="clear" w:color="000000" w:fill="00B050"/>
            <w:vAlign w:val="center"/>
            <w:hideMark/>
          </w:tcPr>
          <w:p w14:paraId="542568F6" w14:textId="77777777" w:rsidR="009D3D47" w:rsidRPr="009D3D47" w:rsidRDefault="009D3D47" w:rsidP="009D3D47">
            <w:pPr>
              <w:spacing w:after="0" w:line="240" w:lineRule="auto"/>
              <w:ind w:left="0" w:firstLine="0"/>
              <w:jc w:val="left"/>
              <w:rPr>
                <w:szCs w:val="24"/>
              </w:rPr>
            </w:pPr>
            <w:r w:rsidRPr="009D3D47">
              <w:rPr>
                <w:szCs w:val="24"/>
              </w:rPr>
              <w:t> </w:t>
            </w:r>
          </w:p>
        </w:tc>
      </w:tr>
      <w:tr w:rsidR="009D3D47" w:rsidRPr="009D3D47" w14:paraId="61EE2C38" w14:textId="77777777" w:rsidTr="009D3D47">
        <w:trPr>
          <w:trHeight w:val="70"/>
        </w:trPr>
        <w:tc>
          <w:tcPr>
            <w:tcW w:w="0" w:type="auto"/>
            <w:tcBorders>
              <w:top w:val="nil"/>
              <w:left w:val="single" w:sz="4" w:space="0" w:color="auto"/>
              <w:bottom w:val="single" w:sz="4" w:space="0" w:color="auto"/>
              <w:right w:val="single" w:sz="4" w:space="0" w:color="auto"/>
            </w:tcBorders>
            <w:noWrap/>
            <w:hideMark/>
          </w:tcPr>
          <w:p w14:paraId="260A33B1"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706DE111"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42604C3A" w14:textId="77777777" w:rsidR="009D3D47" w:rsidRPr="009D3D47" w:rsidRDefault="009D3D47" w:rsidP="009D3D47">
            <w:pPr>
              <w:spacing w:after="0" w:line="240" w:lineRule="auto"/>
              <w:ind w:left="0" w:firstLine="0"/>
              <w:jc w:val="left"/>
              <w:rPr>
                <w:sz w:val="22"/>
                <w:szCs w:val="20"/>
              </w:rPr>
            </w:pPr>
            <w:r w:rsidRPr="009D3D47">
              <w:rPr>
                <w:sz w:val="22"/>
                <w:szCs w:val="20"/>
              </w:rPr>
              <w:t>3.3.3</w:t>
            </w:r>
          </w:p>
        </w:tc>
        <w:tc>
          <w:tcPr>
            <w:tcW w:w="0" w:type="auto"/>
            <w:tcBorders>
              <w:top w:val="nil"/>
              <w:left w:val="nil"/>
              <w:bottom w:val="single" w:sz="4" w:space="0" w:color="auto"/>
              <w:right w:val="single" w:sz="4" w:space="0" w:color="auto"/>
            </w:tcBorders>
            <w:noWrap/>
            <w:hideMark/>
          </w:tcPr>
          <w:p w14:paraId="03591B13" w14:textId="77777777" w:rsidR="009D3D47" w:rsidRPr="009D3D47" w:rsidRDefault="009D3D47" w:rsidP="009D3D47">
            <w:pPr>
              <w:spacing w:after="0" w:line="240" w:lineRule="auto"/>
              <w:ind w:left="0" w:firstLine="0"/>
              <w:jc w:val="left"/>
              <w:rPr>
                <w:sz w:val="22"/>
                <w:szCs w:val="20"/>
              </w:rPr>
            </w:pPr>
            <w:r w:rsidRPr="009D3D47">
              <w:rPr>
                <w:sz w:val="22"/>
                <w:szCs w:val="20"/>
              </w:rPr>
              <w:t>Rehabilitation/closing of 1 km  flood affected breaching locations with selected materials</w:t>
            </w:r>
          </w:p>
        </w:tc>
        <w:tc>
          <w:tcPr>
            <w:tcW w:w="0" w:type="auto"/>
            <w:tcBorders>
              <w:top w:val="nil"/>
              <w:left w:val="nil"/>
              <w:bottom w:val="single" w:sz="4" w:space="0" w:color="auto"/>
              <w:right w:val="single" w:sz="4" w:space="0" w:color="auto"/>
            </w:tcBorders>
            <w:shd w:val="clear" w:color="000000" w:fill="FFFFFF"/>
            <w:vAlign w:val="center"/>
            <w:hideMark/>
          </w:tcPr>
          <w:p w14:paraId="0C705EC1"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4DEFC417"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0242861E"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4D1FE59E"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5BB8CB7F"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5B63A399"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188803F8"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350CFD56"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4E5FA794"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46ACC2B7"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6CB6BA2C"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nil"/>
            </w:tcBorders>
            <w:shd w:val="clear" w:color="000000" w:fill="00B050"/>
            <w:vAlign w:val="center"/>
            <w:hideMark/>
          </w:tcPr>
          <w:p w14:paraId="39112611" w14:textId="77777777" w:rsidR="009D3D47" w:rsidRPr="009D3D47" w:rsidRDefault="009D3D47" w:rsidP="009D3D47">
            <w:pPr>
              <w:spacing w:after="0" w:line="240" w:lineRule="auto"/>
              <w:ind w:left="0" w:firstLine="0"/>
              <w:jc w:val="left"/>
              <w:rPr>
                <w:szCs w:val="24"/>
              </w:rPr>
            </w:pPr>
            <w:r w:rsidRPr="009D3D47">
              <w:rPr>
                <w:szCs w:val="24"/>
              </w:rPr>
              <w:t> </w:t>
            </w:r>
          </w:p>
        </w:tc>
      </w:tr>
      <w:tr w:rsidR="009D3D47" w:rsidRPr="009D3D47" w14:paraId="0E73E09B" w14:textId="77777777" w:rsidTr="009D3D47">
        <w:trPr>
          <w:trHeight w:val="315"/>
        </w:trPr>
        <w:tc>
          <w:tcPr>
            <w:tcW w:w="0" w:type="auto"/>
            <w:tcBorders>
              <w:top w:val="nil"/>
              <w:left w:val="single" w:sz="4" w:space="0" w:color="auto"/>
              <w:bottom w:val="single" w:sz="4" w:space="0" w:color="auto"/>
              <w:right w:val="single" w:sz="4" w:space="0" w:color="auto"/>
            </w:tcBorders>
            <w:noWrap/>
            <w:hideMark/>
          </w:tcPr>
          <w:p w14:paraId="09235C94"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2CA35363"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10C2CA98" w14:textId="77777777" w:rsidR="009D3D47" w:rsidRPr="009D3D47" w:rsidRDefault="009D3D47" w:rsidP="009D3D47">
            <w:pPr>
              <w:spacing w:after="0" w:line="240" w:lineRule="auto"/>
              <w:ind w:left="0" w:firstLine="0"/>
              <w:jc w:val="left"/>
              <w:rPr>
                <w:sz w:val="22"/>
                <w:szCs w:val="20"/>
              </w:rPr>
            </w:pPr>
            <w:r w:rsidRPr="009D3D47">
              <w:rPr>
                <w:sz w:val="22"/>
                <w:szCs w:val="20"/>
              </w:rPr>
              <w:t>3.3.4</w:t>
            </w:r>
          </w:p>
        </w:tc>
        <w:tc>
          <w:tcPr>
            <w:tcW w:w="0" w:type="auto"/>
            <w:tcBorders>
              <w:top w:val="nil"/>
              <w:left w:val="nil"/>
              <w:bottom w:val="single" w:sz="4" w:space="0" w:color="auto"/>
              <w:right w:val="single" w:sz="4" w:space="0" w:color="auto"/>
            </w:tcBorders>
            <w:noWrap/>
            <w:hideMark/>
          </w:tcPr>
          <w:p w14:paraId="1BE2E397" w14:textId="77777777" w:rsidR="009D3D47" w:rsidRPr="009D3D47" w:rsidRDefault="009D3D47" w:rsidP="009D3D47">
            <w:pPr>
              <w:spacing w:after="0" w:line="240" w:lineRule="auto"/>
              <w:ind w:left="0" w:firstLine="0"/>
              <w:jc w:val="left"/>
              <w:rPr>
                <w:sz w:val="22"/>
                <w:szCs w:val="20"/>
              </w:rPr>
            </w:pPr>
            <w:r w:rsidRPr="009D3D47">
              <w:rPr>
                <w:sz w:val="22"/>
                <w:szCs w:val="20"/>
              </w:rPr>
              <w:t xml:space="preserve">Construct of 2 km </w:t>
            </w:r>
            <w:r w:rsidR="00537798" w:rsidRPr="00537798">
              <w:rPr>
                <w:sz w:val="22"/>
                <w:szCs w:val="20"/>
              </w:rPr>
              <w:t xml:space="preserve">flood protection </w:t>
            </w:r>
            <w:r w:rsidRPr="009D3D47">
              <w:rPr>
                <w:sz w:val="22"/>
                <w:szCs w:val="20"/>
              </w:rPr>
              <w:t>Gabion work at confluence point</w:t>
            </w:r>
          </w:p>
        </w:tc>
        <w:tc>
          <w:tcPr>
            <w:tcW w:w="0" w:type="auto"/>
            <w:tcBorders>
              <w:top w:val="nil"/>
              <w:left w:val="nil"/>
              <w:bottom w:val="single" w:sz="4" w:space="0" w:color="auto"/>
              <w:right w:val="single" w:sz="4" w:space="0" w:color="auto"/>
            </w:tcBorders>
            <w:shd w:val="clear" w:color="000000" w:fill="FFFFFF"/>
            <w:vAlign w:val="center"/>
            <w:hideMark/>
          </w:tcPr>
          <w:p w14:paraId="6A41DE70"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7BFF4C92"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0C296DBC"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2C637FF8"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00310931"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743A43D6"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7A495AEE"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6B326427"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07392A93"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37230D5D"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56C478F5"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nil"/>
            </w:tcBorders>
            <w:shd w:val="clear" w:color="000000" w:fill="00B050"/>
            <w:vAlign w:val="center"/>
            <w:hideMark/>
          </w:tcPr>
          <w:p w14:paraId="4A61367B" w14:textId="77777777" w:rsidR="009D3D47" w:rsidRPr="009D3D47" w:rsidRDefault="009D3D47" w:rsidP="009D3D47">
            <w:pPr>
              <w:spacing w:after="0" w:line="240" w:lineRule="auto"/>
              <w:ind w:left="0" w:firstLine="0"/>
              <w:jc w:val="left"/>
              <w:rPr>
                <w:szCs w:val="24"/>
              </w:rPr>
            </w:pPr>
            <w:r w:rsidRPr="009D3D47">
              <w:rPr>
                <w:szCs w:val="24"/>
              </w:rPr>
              <w:t> </w:t>
            </w:r>
          </w:p>
        </w:tc>
      </w:tr>
      <w:tr w:rsidR="009D3D47" w:rsidRPr="009D3D47" w14:paraId="1DB53A1E" w14:textId="77777777" w:rsidTr="009D3D47">
        <w:trPr>
          <w:trHeight w:val="315"/>
        </w:trPr>
        <w:tc>
          <w:tcPr>
            <w:tcW w:w="0" w:type="auto"/>
            <w:tcBorders>
              <w:top w:val="nil"/>
              <w:left w:val="single" w:sz="4" w:space="0" w:color="auto"/>
              <w:bottom w:val="single" w:sz="4" w:space="0" w:color="auto"/>
              <w:right w:val="single" w:sz="4" w:space="0" w:color="auto"/>
            </w:tcBorders>
            <w:noWrap/>
            <w:hideMark/>
          </w:tcPr>
          <w:p w14:paraId="0E7C5E92"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5444CCB9"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6E6EAC32" w14:textId="77777777" w:rsidR="009D3D47" w:rsidRPr="009D3D47" w:rsidRDefault="009D3D47" w:rsidP="009D3D47">
            <w:pPr>
              <w:spacing w:after="0" w:line="240" w:lineRule="auto"/>
              <w:ind w:left="0" w:firstLine="0"/>
              <w:jc w:val="left"/>
              <w:rPr>
                <w:sz w:val="22"/>
                <w:szCs w:val="20"/>
              </w:rPr>
            </w:pPr>
            <w:r w:rsidRPr="009D3D47">
              <w:rPr>
                <w:sz w:val="22"/>
                <w:szCs w:val="20"/>
              </w:rPr>
              <w:t>3.3.5</w:t>
            </w:r>
          </w:p>
        </w:tc>
        <w:tc>
          <w:tcPr>
            <w:tcW w:w="0" w:type="auto"/>
            <w:tcBorders>
              <w:top w:val="nil"/>
              <w:left w:val="nil"/>
              <w:bottom w:val="single" w:sz="4" w:space="0" w:color="auto"/>
              <w:right w:val="single" w:sz="4" w:space="0" w:color="auto"/>
            </w:tcBorders>
            <w:noWrap/>
            <w:hideMark/>
          </w:tcPr>
          <w:p w14:paraId="26D0F5F3" w14:textId="77777777" w:rsidR="009D3D47" w:rsidRPr="009D3D47" w:rsidRDefault="009D3D47" w:rsidP="009D3D47">
            <w:pPr>
              <w:spacing w:after="0" w:line="240" w:lineRule="auto"/>
              <w:ind w:left="0" w:firstLine="0"/>
              <w:jc w:val="left"/>
              <w:rPr>
                <w:sz w:val="22"/>
                <w:szCs w:val="20"/>
              </w:rPr>
            </w:pPr>
            <w:r w:rsidRPr="009D3D47">
              <w:rPr>
                <w:sz w:val="22"/>
                <w:szCs w:val="20"/>
              </w:rPr>
              <w:t>Construction of 500 m retaining wall at sharp curve of selected main rivers</w:t>
            </w:r>
          </w:p>
        </w:tc>
        <w:tc>
          <w:tcPr>
            <w:tcW w:w="0" w:type="auto"/>
            <w:tcBorders>
              <w:top w:val="nil"/>
              <w:left w:val="nil"/>
              <w:bottom w:val="single" w:sz="4" w:space="0" w:color="auto"/>
              <w:right w:val="single" w:sz="4" w:space="0" w:color="auto"/>
            </w:tcBorders>
            <w:shd w:val="clear" w:color="000000" w:fill="FFFFFF"/>
            <w:vAlign w:val="center"/>
            <w:hideMark/>
          </w:tcPr>
          <w:p w14:paraId="39782174"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50A81F21"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5CBF1379"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295AE4AC"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1F035A8D"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5EB59250"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76BADEA7"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79FC9377"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69B24486"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76FBB21A"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30EC7F17"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7BD461B4" w14:textId="77777777" w:rsidR="009D3D47" w:rsidRPr="009D3D47" w:rsidRDefault="009D3D47" w:rsidP="009D3D47">
            <w:pPr>
              <w:spacing w:after="0" w:line="240" w:lineRule="auto"/>
              <w:ind w:left="0" w:firstLine="0"/>
              <w:jc w:val="left"/>
              <w:rPr>
                <w:szCs w:val="24"/>
              </w:rPr>
            </w:pPr>
            <w:r w:rsidRPr="009D3D47">
              <w:rPr>
                <w:szCs w:val="24"/>
              </w:rPr>
              <w:t> </w:t>
            </w:r>
          </w:p>
        </w:tc>
      </w:tr>
      <w:tr w:rsidR="009D3D47" w:rsidRPr="009D3D47" w14:paraId="0A882795" w14:textId="77777777" w:rsidTr="009D3D47">
        <w:trPr>
          <w:trHeight w:val="315"/>
        </w:trPr>
        <w:tc>
          <w:tcPr>
            <w:tcW w:w="0" w:type="auto"/>
            <w:tcBorders>
              <w:top w:val="nil"/>
              <w:left w:val="single" w:sz="4" w:space="0" w:color="auto"/>
              <w:bottom w:val="single" w:sz="4" w:space="0" w:color="auto"/>
              <w:right w:val="single" w:sz="4" w:space="0" w:color="auto"/>
            </w:tcBorders>
            <w:noWrap/>
            <w:hideMark/>
          </w:tcPr>
          <w:p w14:paraId="4C8350F6"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64C5D2D1"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143599E2" w14:textId="77777777" w:rsidR="009D3D47" w:rsidRPr="009D3D47" w:rsidRDefault="009D3D47" w:rsidP="009D3D47">
            <w:pPr>
              <w:spacing w:after="0" w:line="240" w:lineRule="auto"/>
              <w:ind w:left="0" w:firstLine="0"/>
              <w:jc w:val="left"/>
              <w:rPr>
                <w:sz w:val="22"/>
                <w:szCs w:val="20"/>
              </w:rPr>
            </w:pPr>
            <w:r w:rsidRPr="009D3D47">
              <w:rPr>
                <w:sz w:val="22"/>
                <w:szCs w:val="20"/>
              </w:rPr>
              <w:t>3.3.6</w:t>
            </w:r>
          </w:p>
        </w:tc>
        <w:tc>
          <w:tcPr>
            <w:tcW w:w="0" w:type="auto"/>
            <w:tcBorders>
              <w:top w:val="nil"/>
              <w:left w:val="nil"/>
              <w:bottom w:val="single" w:sz="4" w:space="0" w:color="auto"/>
              <w:right w:val="single" w:sz="4" w:space="0" w:color="auto"/>
            </w:tcBorders>
            <w:noWrap/>
            <w:hideMark/>
          </w:tcPr>
          <w:p w14:paraId="675D338A" w14:textId="77777777" w:rsidR="009D3D47" w:rsidRPr="009D3D47" w:rsidRDefault="00537798" w:rsidP="009D3D47">
            <w:pPr>
              <w:spacing w:after="0" w:line="240" w:lineRule="auto"/>
              <w:ind w:left="0" w:firstLine="0"/>
              <w:jc w:val="left"/>
              <w:rPr>
                <w:sz w:val="22"/>
                <w:szCs w:val="20"/>
              </w:rPr>
            </w:pPr>
            <w:r w:rsidRPr="00537798">
              <w:rPr>
                <w:sz w:val="22"/>
                <w:szCs w:val="20"/>
              </w:rPr>
              <w:t>Widening And Dredging Of Flood  Diversion Channel/ River and construction of drainage control structures</w:t>
            </w:r>
          </w:p>
        </w:tc>
        <w:tc>
          <w:tcPr>
            <w:tcW w:w="0" w:type="auto"/>
            <w:tcBorders>
              <w:top w:val="nil"/>
              <w:left w:val="nil"/>
              <w:bottom w:val="single" w:sz="4" w:space="0" w:color="auto"/>
              <w:right w:val="single" w:sz="4" w:space="0" w:color="auto"/>
            </w:tcBorders>
            <w:shd w:val="clear" w:color="000000" w:fill="FFFFFF"/>
            <w:vAlign w:val="center"/>
            <w:hideMark/>
          </w:tcPr>
          <w:p w14:paraId="7D8F1710"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7574AA29"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17B0CFB9"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751DA42D"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0D30467D"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100CF1DE"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5BA79DED"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4862637D"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018F9CD0"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7D7F8856"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209E54F7"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752E4133" w14:textId="77777777" w:rsidR="009D3D47" w:rsidRPr="009D3D47" w:rsidRDefault="009D3D47" w:rsidP="009D3D47">
            <w:pPr>
              <w:spacing w:after="0" w:line="240" w:lineRule="auto"/>
              <w:ind w:left="0" w:firstLine="0"/>
              <w:jc w:val="left"/>
              <w:rPr>
                <w:szCs w:val="24"/>
              </w:rPr>
            </w:pPr>
            <w:r w:rsidRPr="009D3D47">
              <w:rPr>
                <w:szCs w:val="24"/>
              </w:rPr>
              <w:t> </w:t>
            </w:r>
          </w:p>
        </w:tc>
      </w:tr>
      <w:tr w:rsidR="009D3D47" w:rsidRPr="009D3D47" w14:paraId="35A7BF14" w14:textId="77777777" w:rsidTr="009D3D47">
        <w:trPr>
          <w:trHeight w:val="315"/>
        </w:trPr>
        <w:tc>
          <w:tcPr>
            <w:tcW w:w="0" w:type="auto"/>
            <w:tcBorders>
              <w:top w:val="nil"/>
              <w:left w:val="single" w:sz="4" w:space="0" w:color="auto"/>
              <w:bottom w:val="single" w:sz="4" w:space="0" w:color="auto"/>
              <w:right w:val="single" w:sz="4" w:space="0" w:color="auto"/>
            </w:tcBorders>
            <w:noWrap/>
            <w:hideMark/>
          </w:tcPr>
          <w:p w14:paraId="246341E4"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0EE39B9A"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4CD51945" w14:textId="77777777" w:rsidR="009D3D47" w:rsidRPr="009D3D47" w:rsidRDefault="009D3D47" w:rsidP="009D3D47">
            <w:pPr>
              <w:spacing w:after="0" w:line="240" w:lineRule="auto"/>
              <w:ind w:left="0" w:firstLine="0"/>
              <w:jc w:val="left"/>
              <w:rPr>
                <w:sz w:val="22"/>
                <w:szCs w:val="20"/>
              </w:rPr>
            </w:pPr>
            <w:r w:rsidRPr="009D3D47">
              <w:rPr>
                <w:sz w:val="22"/>
                <w:szCs w:val="20"/>
              </w:rPr>
              <w:t>3.3.7</w:t>
            </w:r>
          </w:p>
        </w:tc>
        <w:tc>
          <w:tcPr>
            <w:tcW w:w="0" w:type="auto"/>
            <w:tcBorders>
              <w:top w:val="nil"/>
              <w:left w:val="nil"/>
              <w:bottom w:val="single" w:sz="4" w:space="0" w:color="auto"/>
              <w:right w:val="single" w:sz="4" w:space="0" w:color="auto"/>
            </w:tcBorders>
            <w:noWrap/>
            <w:hideMark/>
          </w:tcPr>
          <w:p w14:paraId="263739FE" w14:textId="77777777" w:rsidR="009D3D47" w:rsidRPr="009D3D47" w:rsidRDefault="009D3D47" w:rsidP="009D3D47">
            <w:pPr>
              <w:spacing w:after="0" w:line="240" w:lineRule="auto"/>
              <w:ind w:left="0" w:firstLine="0"/>
              <w:jc w:val="left"/>
              <w:rPr>
                <w:sz w:val="22"/>
                <w:szCs w:val="20"/>
              </w:rPr>
            </w:pPr>
            <w:r w:rsidRPr="009D3D47">
              <w:rPr>
                <w:sz w:val="22"/>
                <w:szCs w:val="20"/>
              </w:rPr>
              <w:t>Construction of 3 check dams to reduce peak flood at prioritized woreda of both lower basins</w:t>
            </w:r>
          </w:p>
        </w:tc>
        <w:tc>
          <w:tcPr>
            <w:tcW w:w="0" w:type="auto"/>
            <w:tcBorders>
              <w:top w:val="nil"/>
              <w:left w:val="nil"/>
              <w:bottom w:val="single" w:sz="4" w:space="0" w:color="auto"/>
              <w:right w:val="single" w:sz="4" w:space="0" w:color="auto"/>
            </w:tcBorders>
            <w:shd w:val="clear" w:color="000000" w:fill="FFFFFF"/>
            <w:vAlign w:val="center"/>
            <w:hideMark/>
          </w:tcPr>
          <w:p w14:paraId="2FB89B84"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5832F36A"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35B108E4"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63AEF56F"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4A0A7EA9"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0FAA0359"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084F1AAB"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5DBEC179"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7A11375D"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0185E705"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08FC6497"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55ABAA0E" w14:textId="77777777" w:rsidR="009D3D47" w:rsidRPr="009D3D47" w:rsidRDefault="009D3D47" w:rsidP="009D3D47">
            <w:pPr>
              <w:spacing w:after="0" w:line="240" w:lineRule="auto"/>
              <w:ind w:left="0" w:firstLine="0"/>
              <w:jc w:val="left"/>
              <w:rPr>
                <w:szCs w:val="24"/>
              </w:rPr>
            </w:pPr>
            <w:r w:rsidRPr="009D3D47">
              <w:rPr>
                <w:szCs w:val="24"/>
              </w:rPr>
              <w:t> </w:t>
            </w:r>
          </w:p>
        </w:tc>
      </w:tr>
      <w:tr w:rsidR="009D3D47" w:rsidRPr="009D3D47" w14:paraId="38105C5F" w14:textId="77777777" w:rsidTr="009D3D47">
        <w:trPr>
          <w:trHeight w:val="315"/>
        </w:trPr>
        <w:tc>
          <w:tcPr>
            <w:tcW w:w="0" w:type="auto"/>
            <w:tcBorders>
              <w:top w:val="nil"/>
              <w:left w:val="single" w:sz="4" w:space="0" w:color="auto"/>
              <w:bottom w:val="single" w:sz="4" w:space="0" w:color="auto"/>
              <w:right w:val="single" w:sz="4" w:space="0" w:color="auto"/>
            </w:tcBorders>
            <w:noWrap/>
            <w:hideMark/>
          </w:tcPr>
          <w:p w14:paraId="7F5A3848"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432E1014"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592B94B9" w14:textId="77777777" w:rsidR="009D3D47" w:rsidRPr="009D3D47" w:rsidRDefault="009D3D47" w:rsidP="009D3D47">
            <w:pPr>
              <w:spacing w:after="0" w:line="240" w:lineRule="auto"/>
              <w:ind w:left="0" w:firstLine="0"/>
              <w:jc w:val="left"/>
              <w:rPr>
                <w:sz w:val="22"/>
                <w:szCs w:val="20"/>
              </w:rPr>
            </w:pPr>
            <w:r w:rsidRPr="009D3D47">
              <w:rPr>
                <w:sz w:val="22"/>
                <w:szCs w:val="20"/>
              </w:rPr>
              <w:t>3.3.8</w:t>
            </w:r>
          </w:p>
        </w:tc>
        <w:tc>
          <w:tcPr>
            <w:tcW w:w="0" w:type="auto"/>
            <w:tcBorders>
              <w:top w:val="nil"/>
              <w:left w:val="nil"/>
              <w:bottom w:val="single" w:sz="4" w:space="0" w:color="auto"/>
              <w:right w:val="single" w:sz="4" w:space="0" w:color="auto"/>
            </w:tcBorders>
            <w:noWrap/>
            <w:hideMark/>
          </w:tcPr>
          <w:p w14:paraId="77F565A7" w14:textId="77777777" w:rsidR="009D3D47" w:rsidRPr="009D3D47" w:rsidRDefault="009D3D47" w:rsidP="009D3D47">
            <w:pPr>
              <w:spacing w:after="0" w:line="240" w:lineRule="auto"/>
              <w:ind w:left="0" w:firstLine="0"/>
              <w:jc w:val="left"/>
              <w:rPr>
                <w:sz w:val="22"/>
                <w:szCs w:val="20"/>
              </w:rPr>
            </w:pPr>
            <w:r w:rsidRPr="009D3D47">
              <w:rPr>
                <w:sz w:val="22"/>
                <w:szCs w:val="20"/>
              </w:rPr>
              <w:t>Construction of 3 community ponds at selected areas</w:t>
            </w:r>
          </w:p>
        </w:tc>
        <w:tc>
          <w:tcPr>
            <w:tcW w:w="0" w:type="auto"/>
            <w:tcBorders>
              <w:top w:val="nil"/>
              <w:left w:val="nil"/>
              <w:bottom w:val="nil"/>
              <w:right w:val="single" w:sz="4" w:space="0" w:color="auto"/>
            </w:tcBorders>
            <w:shd w:val="clear" w:color="000000" w:fill="FFFFFF"/>
            <w:vAlign w:val="center"/>
            <w:hideMark/>
          </w:tcPr>
          <w:p w14:paraId="1C49BFD1"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nil"/>
              <w:right w:val="single" w:sz="4" w:space="0" w:color="auto"/>
            </w:tcBorders>
            <w:shd w:val="clear" w:color="000000" w:fill="FFFFFF"/>
            <w:vAlign w:val="center"/>
            <w:hideMark/>
          </w:tcPr>
          <w:p w14:paraId="54506A0D"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nil"/>
              <w:right w:val="single" w:sz="4" w:space="0" w:color="auto"/>
            </w:tcBorders>
            <w:shd w:val="clear" w:color="000000" w:fill="FFFFFF"/>
            <w:vAlign w:val="center"/>
            <w:hideMark/>
          </w:tcPr>
          <w:p w14:paraId="2C01463F"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nil"/>
              <w:right w:val="single" w:sz="4" w:space="0" w:color="auto"/>
            </w:tcBorders>
            <w:shd w:val="clear" w:color="000000" w:fill="FFFFFF"/>
            <w:vAlign w:val="center"/>
            <w:hideMark/>
          </w:tcPr>
          <w:p w14:paraId="47F0AA57"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76C3A212"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4A2D7DE8"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4E440060"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21CF4D93"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28DFCD0E"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2CCA64F5"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6B8FE0CB"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09AFCB21" w14:textId="77777777" w:rsidR="009D3D47" w:rsidRPr="009D3D47" w:rsidRDefault="009D3D47" w:rsidP="009D3D47">
            <w:pPr>
              <w:spacing w:after="0" w:line="240" w:lineRule="auto"/>
              <w:ind w:left="0" w:firstLine="0"/>
              <w:jc w:val="left"/>
              <w:rPr>
                <w:szCs w:val="24"/>
              </w:rPr>
            </w:pPr>
            <w:r w:rsidRPr="009D3D47">
              <w:rPr>
                <w:szCs w:val="24"/>
              </w:rPr>
              <w:t> </w:t>
            </w:r>
          </w:p>
        </w:tc>
      </w:tr>
      <w:tr w:rsidR="009D3D47" w:rsidRPr="009D3D47" w14:paraId="11BC5E1C" w14:textId="77777777" w:rsidTr="009D3D47">
        <w:trPr>
          <w:trHeight w:val="300"/>
        </w:trPr>
        <w:tc>
          <w:tcPr>
            <w:tcW w:w="0" w:type="auto"/>
            <w:tcBorders>
              <w:top w:val="nil"/>
              <w:left w:val="single" w:sz="4" w:space="0" w:color="auto"/>
              <w:bottom w:val="single" w:sz="4" w:space="0" w:color="auto"/>
              <w:right w:val="single" w:sz="4" w:space="0" w:color="auto"/>
            </w:tcBorders>
            <w:shd w:val="clear" w:color="000000" w:fill="00B0F0"/>
            <w:noWrap/>
            <w:hideMark/>
          </w:tcPr>
          <w:p w14:paraId="66B488DE" w14:textId="77777777" w:rsidR="009D3D47" w:rsidRPr="009D3D47" w:rsidRDefault="009D3D47" w:rsidP="009D3D47">
            <w:pPr>
              <w:spacing w:after="0" w:line="240" w:lineRule="auto"/>
              <w:ind w:left="0" w:firstLine="0"/>
              <w:jc w:val="center"/>
              <w:rPr>
                <w:b/>
                <w:bCs/>
                <w:sz w:val="22"/>
              </w:rPr>
            </w:pPr>
            <w:r w:rsidRPr="009D3D47">
              <w:rPr>
                <w:b/>
                <w:bCs/>
                <w:sz w:val="22"/>
              </w:rPr>
              <w:t>4</w:t>
            </w:r>
          </w:p>
        </w:tc>
        <w:tc>
          <w:tcPr>
            <w:tcW w:w="0" w:type="auto"/>
            <w:tcBorders>
              <w:top w:val="nil"/>
              <w:left w:val="nil"/>
              <w:bottom w:val="single" w:sz="4" w:space="0" w:color="auto"/>
              <w:right w:val="single" w:sz="4" w:space="0" w:color="auto"/>
            </w:tcBorders>
            <w:shd w:val="clear" w:color="000000" w:fill="00B0F0"/>
            <w:noWrap/>
            <w:hideMark/>
          </w:tcPr>
          <w:p w14:paraId="36F39D1E" w14:textId="77777777" w:rsidR="009D3D47" w:rsidRPr="009D3D47" w:rsidRDefault="009D3D47" w:rsidP="009D3D47">
            <w:pPr>
              <w:spacing w:after="0" w:line="240" w:lineRule="auto"/>
              <w:ind w:left="0" w:firstLine="0"/>
              <w:jc w:val="center"/>
              <w:rPr>
                <w:b/>
                <w:bCs/>
                <w:sz w:val="22"/>
              </w:rPr>
            </w:pPr>
            <w:r w:rsidRPr="009D3D47">
              <w:rPr>
                <w:b/>
                <w:bCs/>
                <w:sz w:val="22"/>
              </w:rPr>
              <w:t> </w:t>
            </w:r>
          </w:p>
        </w:tc>
        <w:tc>
          <w:tcPr>
            <w:tcW w:w="0" w:type="auto"/>
            <w:tcBorders>
              <w:top w:val="nil"/>
              <w:left w:val="nil"/>
              <w:bottom w:val="single" w:sz="4" w:space="0" w:color="auto"/>
              <w:right w:val="single" w:sz="4" w:space="0" w:color="auto"/>
            </w:tcBorders>
            <w:shd w:val="clear" w:color="000000" w:fill="00B0F0"/>
            <w:noWrap/>
            <w:hideMark/>
          </w:tcPr>
          <w:p w14:paraId="3ADF5407" w14:textId="77777777" w:rsidR="009D3D47" w:rsidRPr="009D3D47" w:rsidRDefault="009D3D47" w:rsidP="009D3D47">
            <w:pPr>
              <w:spacing w:after="0" w:line="240" w:lineRule="auto"/>
              <w:ind w:left="0" w:firstLine="0"/>
              <w:jc w:val="center"/>
              <w:rPr>
                <w:b/>
                <w:bCs/>
                <w:sz w:val="22"/>
              </w:rPr>
            </w:pPr>
            <w:r w:rsidRPr="009D3D47">
              <w:rPr>
                <w:b/>
                <w:bCs/>
                <w:sz w:val="22"/>
              </w:rPr>
              <w:t> </w:t>
            </w:r>
          </w:p>
        </w:tc>
        <w:tc>
          <w:tcPr>
            <w:tcW w:w="0" w:type="auto"/>
            <w:tcBorders>
              <w:top w:val="nil"/>
              <w:left w:val="nil"/>
              <w:bottom w:val="single" w:sz="4" w:space="0" w:color="auto"/>
              <w:right w:val="single" w:sz="4" w:space="0" w:color="auto"/>
            </w:tcBorders>
            <w:shd w:val="clear" w:color="000000" w:fill="00B0F0"/>
            <w:hideMark/>
          </w:tcPr>
          <w:p w14:paraId="24A75900" w14:textId="77777777" w:rsidR="009D3D47" w:rsidRPr="009D3D47" w:rsidRDefault="009D3D47" w:rsidP="009D3D47">
            <w:pPr>
              <w:spacing w:after="0" w:line="240" w:lineRule="auto"/>
              <w:ind w:left="0" w:firstLine="0"/>
              <w:jc w:val="left"/>
              <w:rPr>
                <w:b/>
                <w:bCs/>
                <w:sz w:val="22"/>
              </w:rPr>
            </w:pPr>
            <w:r w:rsidRPr="009D3D47">
              <w:rPr>
                <w:b/>
                <w:bCs/>
                <w:sz w:val="22"/>
              </w:rPr>
              <w:t>Enhanced IWRM Capacity of MoWE and Basin Offices</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30E2147"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01F7730"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22C3079"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44C691A"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vAlign w:val="center"/>
            <w:hideMark/>
          </w:tcPr>
          <w:p w14:paraId="5268C770"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vAlign w:val="center"/>
            <w:hideMark/>
          </w:tcPr>
          <w:p w14:paraId="18B7E7FC"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vAlign w:val="center"/>
            <w:hideMark/>
          </w:tcPr>
          <w:p w14:paraId="624B6F48"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vAlign w:val="center"/>
            <w:hideMark/>
          </w:tcPr>
          <w:p w14:paraId="02F91AF7"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vAlign w:val="center"/>
            <w:hideMark/>
          </w:tcPr>
          <w:p w14:paraId="298C283C"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vAlign w:val="center"/>
            <w:hideMark/>
          </w:tcPr>
          <w:p w14:paraId="00F0499D"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vAlign w:val="center"/>
            <w:hideMark/>
          </w:tcPr>
          <w:p w14:paraId="1D44BEEA"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vAlign w:val="center"/>
            <w:hideMark/>
          </w:tcPr>
          <w:p w14:paraId="715CD74B" w14:textId="77777777" w:rsidR="009D3D47" w:rsidRPr="009D3D47" w:rsidRDefault="009D3D47" w:rsidP="009D3D47">
            <w:pPr>
              <w:spacing w:after="0" w:line="240" w:lineRule="auto"/>
              <w:ind w:left="0" w:firstLine="0"/>
              <w:jc w:val="center"/>
              <w:rPr>
                <w:sz w:val="22"/>
              </w:rPr>
            </w:pPr>
            <w:r w:rsidRPr="009D3D47">
              <w:rPr>
                <w:sz w:val="22"/>
              </w:rPr>
              <w:t> </w:t>
            </w:r>
          </w:p>
        </w:tc>
      </w:tr>
      <w:tr w:rsidR="009D3D47" w:rsidRPr="009D3D47" w14:paraId="19E62F5C" w14:textId="77777777" w:rsidTr="009D3D47">
        <w:trPr>
          <w:trHeight w:val="300"/>
        </w:trPr>
        <w:tc>
          <w:tcPr>
            <w:tcW w:w="0" w:type="auto"/>
            <w:tcBorders>
              <w:top w:val="nil"/>
              <w:left w:val="single" w:sz="4" w:space="0" w:color="auto"/>
              <w:bottom w:val="single" w:sz="4" w:space="0" w:color="auto"/>
              <w:right w:val="single" w:sz="4" w:space="0" w:color="auto"/>
            </w:tcBorders>
            <w:shd w:val="clear" w:color="000000" w:fill="FABF8F"/>
            <w:noWrap/>
            <w:hideMark/>
          </w:tcPr>
          <w:p w14:paraId="02730BCD" w14:textId="77777777" w:rsidR="009D3D47" w:rsidRPr="009D3D47" w:rsidRDefault="009D3D47" w:rsidP="009D3D47">
            <w:pPr>
              <w:spacing w:after="0" w:line="240" w:lineRule="auto"/>
              <w:ind w:left="0" w:firstLine="0"/>
              <w:jc w:val="center"/>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ABF8F"/>
            <w:noWrap/>
            <w:hideMark/>
          </w:tcPr>
          <w:p w14:paraId="129870B9" w14:textId="77777777" w:rsidR="009D3D47" w:rsidRPr="009D3D47" w:rsidRDefault="009D3D47" w:rsidP="009D3D47">
            <w:pPr>
              <w:spacing w:after="0" w:line="240" w:lineRule="auto"/>
              <w:ind w:left="0" w:firstLine="0"/>
              <w:jc w:val="center"/>
              <w:rPr>
                <w:sz w:val="22"/>
                <w:szCs w:val="20"/>
              </w:rPr>
            </w:pPr>
            <w:r w:rsidRPr="009D3D47">
              <w:rPr>
                <w:sz w:val="22"/>
                <w:szCs w:val="20"/>
              </w:rPr>
              <w:t>4.1</w:t>
            </w:r>
          </w:p>
        </w:tc>
        <w:tc>
          <w:tcPr>
            <w:tcW w:w="0" w:type="auto"/>
            <w:tcBorders>
              <w:top w:val="nil"/>
              <w:left w:val="nil"/>
              <w:bottom w:val="single" w:sz="4" w:space="0" w:color="auto"/>
              <w:right w:val="single" w:sz="4" w:space="0" w:color="auto"/>
            </w:tcBorders>
            <w:shd w:val="clear" w:color="000000" w:fill="FABF8F"/>
            <w:noWrap/>
            <w:hideMark/>
          </w:tcPr>
          <w:p w14:paraId="7D2913FD" w14:textId="77777777" w:rsidR="009D3D47" w:rsidRPr="009D3D47" w:rsidRDefault="009D3D47" w:rsidP="009D3D47">
            <w:pPr>
              <w:spacing w:after="0" w:line="240" w:lineRule="auto"/>
              <w:ind w:left="0" w:firstLine="0"/>
              <w:jc w:val="center"/>
              <w:rPr>
                <w:sz w:val="22"/>
                <w:szCs w:val="20"/>
              </w:rPr>
            </w:pPr>
            <w:r w:rsidRPr="009D3D47">
              <w:rPr>
                <w:sz w:val="22"/>
                <w:szCs w:val="20"/>
              </w:rPr>
              <w:t> </w:t>
            </w:r>
          </w:p>
        </w:tc>
        <w:tc>
          <w:tcPr>
            <w:tcW w:w="0" w:type="auto"/>
            <w:tcBorders>
              <w:top w:val="nil"/>
              <w:left w:val="nil"/>
              <w:bottom w:val="single" w:sz="4" w:space="0" w:color="auto"/>
              <w:right w:val="single" w:sz="4" w:space="0" w:color="auto"/>
            </w:tcBorders>
            <w:shd w:val="clear" w:color="000000" w:fill="FABF8F"/>
            <w:noWrap/>
            <w:hideMark/>
          </w:tcPr>
          <w:p w14:paraId="2BF0DD41" w14:textId="77777777" w:rsidR="009D3D47" w:rsidRPr="009D3D47" w:rsidRDefault="009D3D47" w:rsidP="009D3D47">
            <w:pPr>
              <w:spacing w:after="0" w:line="240" w:lineRule="auto"/>
              <w:ind w:left="0" w:firstLine="0"/>
              <w:jc w:val="left"/>
              <w:rPr>
                <w:sz w:val="22"/>
                <w:szCs w:val="20"/>
              </w:rPr>
            </w:pPr>
            <w:r w:rsidRPr="009D3D47">
              <w:rPr>
                <w:sz w:val="22"/>
                <w:szCs w:val="20"/>
              </w:rPr>
              <w:t xml:space="preserve">Build the IWRM implementation capacity of MoWE, BAOs, and regional bureaus and SH . </w:t>
            </w:r>
          </w:p>
        </w:tc>
        <w:tc>
          <w:tcPr>
            <w:tcW w:w="0" w:type="auto"/>
            <w:tcBorders>
              <w:top w:val="nil"/>
              <w:left w:val="nil"/>
              <w:bottom w:val="single" w:sz="4" w:space="0" w:color="auto"/>
              <w:right w:val="single" w:sz="4" w:space="0" w:color="auto"/>
            </w:tcBorders>
            <w:shd w:val="clear" w:color="000000" w:fill="FFFFFF"/>
            <w:hideMark/>
          </w:tcPr>
          <w:p w14:paraId="5264C255"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7E8007CC"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10B823E9"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03464C6F"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3AEEE6F0"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7A1E49E5"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7705DCAF"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36F02793"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362B11F0"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2D5BEE5E"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3AD45F3F"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noWrap/>
            <w:vAlign w:val="center"/>
            <w:hideMark/>
          </w:tcPr>
          <w:p w14:paraId="0056B83A" w14:textId="77777777" w:rsidR="009D3D47" w:rsidRPr="009D3D47" w:rsidRDefault="009D3D47" w:rsidP="009D3D47">
            <w:pPr>
              <w:spacing w:after="0" w:line="240" w:lineRule="auto"/>
              <w:ind w:left="0" w:firstLine="0"/>
              <w:jc w:val="center"/>
              <w:rPr>
                <w:sz w:val="22"/>
              </w:rPr>
            </w:pPr>
            <w:r w:rsidRPr="009D3D47">
              <w:rPr>
                <w:sz w:val="22"/>
              </w:rPr>
              <w:t> </w:t>
            </w:r>
          </w:p>
        </w:tc>
      </w:tr>
      <w:tr w:rsidR="009D3D47" w:rsidRPr="009D3D47" w14:paraId="33D33802" w14:textId="77777777" w:rsidTr="009D3D47">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EB3AF4C"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E58B468" w14:textId="77777777" w:rsidR="009D3D47" w:rsidRPr="009D3D47" w:rsidRDefault="009D3D47" w:rsidP="009D3D47">
            <w:pPr>
              <w:spacing w:after="0" w:line="240" w:lineRule="auto"/>
              <w:ind w:left="0" w:firstLine="0"/>
              <w:jc w:val="right"/>
              <w:rPr>
                <w:sz w:val="22"/>
                <w:szCs w:val="24"/>
              </w:rPr>
            </w:pPr>
            <w:r w:rsidRPr="009D3D47">
              <w:rPr>
                <w:sz w:val="22"/>
                <w:szCs w:val="24"/>
              </w:rPr>
              <w:t> </w:t>
            </w:r>
          </w:p>
        </w:tc>
        <w:tc>
          <w:tcPr>
            <w:tcW w:w="0" w:type="auto"/>
            <w:tcBorders>
              <w:top w:val="nil"/>
              <w:left w:val="nil"/>
              <w:bottom w:val="single" w:sz="4" w:space="0" w:color="auto"/>
              <w:right w:val="single" w:sz="4" w:space="0" w:color="auto"/>
            </w:tcBorders>
            <w:noWrap/>
            <w:hideMark/>
          </w:tcPr>
          <w:p w14:paraId="6C0DD5DE" w14:textId="77777777" w:rsidR="009D3D47" w:rsidRPr="009D3D47" w:rsidRDefault="009D3D47" w:rsidP="009D3D47">
            <w:pPr>
              <w:spacing w:after="0" w:line="240" w:lineRule="auto"/>
              <w:ind w:left="0" w:firstLine="0"/>
              <w:jc w:val="left"/>
              <w:rPr>
                <w:sz w:val="22"/>
                <w:szCs w:val="20"/>
              </w:rPr>
            </w:pPr>
            <w:r w:rsidRPr="009D3D47">
              <w:rPr>
                <w:sz w:val="22"/>
                <w:szCs w:val="20"/>
              </w:rPr>
              <w:t>4.1.1</w:t>
            </w:r>
          </w:p>
        </w:tc>
        <w:tc>
          <w:tcPr>
            <w:tcW w:w="0" w:type="auto"/>
            <w:tcBorders>
              <w:top w:val="nil"/>
              <w:left w:val="nil"/>
              <w:bottom w:val="single" w:sz="4" w:space="0" w:color="auto"/>
              <w:right w:val="single" w:sz="4" w:space="0" w:color="auto"/>
            </w:tcBorders>
            <w:noWrap/>
            <w:hideMark/>
          </w:tcPr>
          <w:p w14:paraId="69D2888D" w14:textId="77777777" w:rsidR="009D3D47" w:rsidRPr="009D3D47" w:rsidRDefault="009D3D47" w:rsidP="009D3D47">
            <w:pPr>
              <w:spacing w:after="0" w:line="240" w:lineRule="auto"/>
              <w:ind w:left="0" w:firstLine="0"/>
              <w:jc w:val="left"/>
              <w:rPr>
                <w:sz w:val="22"/>
                <w:szCs w:val="20"/>
              </w:rPr>
            </w:pPr>
            <w:r w:rsidRPr="009D3D47">
              <w:rPr>
                <w:sz w:val="22"/>
                <w:szCs w:val="20"/>
              </w:rPr>
              <w:t>long-term capacity building MoWE, BAO  ( Msc,MA ,Phd)</w:t>
            </w:r>
          </w:p>
        </w:tc>
        <w:tc>
          <w:tcPr>
            <w:tcW w:w="0" w:type="auto"/>
            <w:tcBorders>
              <w:top w:val="nil"/>
              <w:left w:val="nil"/>
              <w:bottom w:val="single" w:sz="4" w:space="0" w:color="auto"/>
              <w:right w:val="single" w:sz="4" w:space="0" w:color="auto"/>
            </w:tcBorders>
            <w:shd w:val="clear" w:color="000000" w:fill="FFFFFF"/>
            <w:vAlign w:val="center"/>
            <w:hideMark/>
          </w:tcPr>
          <w:p w14:paraId="4CCD806F"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02C4FBCB"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59FC4993"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3E9F7A66"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07277E6A"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11295671"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79E5EDC9"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04E035D4"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287DB898"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7A1F69FE"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2232401E"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7CD288B3" w14:textId="77777777" w:rsidR="009D3D47" w:rsidRPr="009D3D47" w:rsidRDefault="009D3D47" w:rsidP="009D3D47">
            <w:pPr>
              <w:spacing w:after="0" w:line="240" w:lineRule="auto"/>
              <w:ind w:left="0" w:firstLine="0"/>
              <w:jc w:val="left"/>
              <w:rPr>
                <w:szCs w:val="24"/>
              </w:rPr>
            </w:pPr>
            <w:r w:rsidRPr="009D3D47">
              <w:rPr>
                <w:szCs w:val="24"/>
              </w:rPr>
              <w:t> </w:t>
            </w:r>
          </w:p>
        </w:tc>
      </w:tr>
      <w:tr w:rsidR="009D3D47" w:rsidRPr="009D3D47" w14:paraId="7C496FF8" w14:textId="77777777" w:rsidTr="009D3D47">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9187DAB"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B99D3E6" w14:textId="77777777" w:rsidR="009D3D47" w:rsidRPr="009D3D47" w:rsidRDefault="009D3D47" w:rsidP="009D3D47">
            <w:pPr>
              <w:spacing w:after="0" w:line="240" w:lineRule="auto"/>
              <w:ind w:left="0" w:firstLine="0"/>
              <w:jc w:val="right"/>
              <w:rPr>
                <w:sz w:val="22"/>
                <w:szCs w:val="24"/>
              </w:rPr>
            </w:pPr>
            <w:r w:rsidRPr="009D3D47">
              <w:rPr>
                <w:sz w:val="22"/>
                <w:szCs w:val="24"/>
              </w:rPr>
              <w:t> </w:t>
            </w:r>
          </w:p>
        </w:tc>
        <w:tc>
          <w:tcPr>
            <w:tcW w:w="0" w:type="auto"/>
            <w:tcBorders>
              <w:top w:val="nil"/>
              <w:left w:val="nil"/>
              <w:bottom w:val="single" w:sz="4" w:space="0" w:color="auto"/>
              <w:right w:val="single" w:sz="4" w:space="0" w:color="auto"/>
            </w:tcBorders>
            <w:noWrap/>
            <w:hideMark/>
          </w:tcPr>
          <w:p w14:paraId="67630308" w14:textId="77777777" w:rsidR="009D3D47" w:rsidRPr="009D3D47" w:rsidRDefault="009D3D47" w:rsidP="009D3D47">
            <w:pPr>
              <w:spacing w:after="0" w:line="240" w:lineRule="auto"/>
              <w:ind w:left="0" w:firstLine="0"/>
              <w:jc w:val="left"/>
              <w:rPr>
                <w:sz w:val="22"/>
                <w:szCs w:val="20"/>
              </w:rPr>
            </w:pPr>
            <w:r w:rsidRPr="009D3D47">
              <w:rPr>
                <w:sz w:val="22"/>
                <w:szCs w:val="20"/>
              </w:rPr>
              <w:t>4.1.2</w:t>
            </w:r>
          </w:p>
        </w:tc>
        <w:tc>
          <w:tcPr>
            <w:tcW w:w="0" w:type="auto"/>
            <w:tcBorders>
              <w:top w:val="nil"/>
              <w:left w:val="nil"/>
              <w:bottom w:val="single" w:sz="4" w:space="0" w:color="auto"/>
              <w:right w:val="single" w:sz="4" w:space="0" w:color="auto"/>
            </w:tcBorders>
            <w:noWrap/>
            <w:hideMark/>
          </w:tcPr>
          <w:p w14:paraId="5C7839FF" w14:textId="77777777" w:rsidR="009D3D47" w:rsidRPr="009D3D47" w:rsidRDefault="009D3D47" w:rsidP="009D3D47">
            <w:pPr>
              <w:spacing w:after="0" w:line="240" w:lineRule="auto"/>
              <w:ind w:left="0" w:firstLine="0"/>
              <w:jc w:val="left"/>
              <w:rPr>
                <w:sz w:val="22"/>
                <w:szCs w:val="20"/>
              </w:rPr>
            </w:pPr>
            <w:r w:rsidRPr="009D3D47">
              <w:rPr>
                <w:sz w:val="22"/>
                <w:szCs w:val="20"/>
              </w:rPr>
              <w:t xml:space="preserve">Provide International short term training for of MoWE, BAOs, and regional bureaus </w:t>
            </w:r>
          </w:p>
        </w:tc>
        <w:tc>
          <w:tcPr>
            <w:tcW w:w="0" w:type="auto"/>
            <w:tcBorders>
              <w:top w:val="nil"/>
              <w:left w:val="nil"/>
              <w:bottom w:val="single" w:sz="4" w:space="0" w:color="auto"/>
              <w:right w:val="single" w:sz="4" w:space="0" w:color="auto"/>
            </w:tcBorders>
            <w:shd w:val="clear" w:color="000000" w:fill="FFFFFF"/>
            <w:vAlign w:val="center"/>
            <w:hideMark/>
          </w:tcPr>
          <w:p w14:paraId="0B55E1A7"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78BE7A5D"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3E69328D"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64C5334C"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7C4DCFE9"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502E0DA9"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11CEFB84"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4C93B8BD"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5A2316EE"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0F33945C"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48CF567A"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553563FB" w14:textId="77777777" w:rsidR="009D3D47" w:rsidRPr="009D3D47" w:rsidRDefault="009D3D47" w:rsidP="009D3D47">
            <w:pPr>
              <w:spacing w:after="0" w:line="240" w:lineRule="auto"/>
              <w:ind w:left="0" w:firstLine="0"/>
              <w:jc w:val="left"/>
              <w:rPr>
                <w:szCs w:val="24"/>
              </w:rPr>
            </w:pPr>
            <w:r w:rsidRPr="009D3D47">
              <w:rPr>
                <w:szCs w:val="24"/>
              </w:rPr>
              <w:t> </w:t>
            </w:r>
          </w:p>
        </w:tc>
      </w:tr>
      <w:tr w:rsidR="009D3D47" w:rsidRPr="009D3D47" w14:paraId="02B166BF" w14:textId="77777777" w:rsidTr="009D3D47">
        <w:trPr>
          <w:trHeight w:val="7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8596A7E"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9571EBF" w14:textId="77777777" w:rsidR="009D3D47" w:rsidRPr="009D3D47" w:rsidRDefault="009D3D47" w:rsidP="009D3D47">
            <w:pPr>
              <w:spacing w:after="0" w:line="240" w:lineRule="auto"/>
              <w:ind w:left="0" w:firstLine="0"/>
              <w:jc w:val="right"/>
              <w:rPr>
                <w:sz w:val="22"/>
                <w:szCs w:val="24"/>
              </w:rPr>
            </w:pPr>
            <w:r w:rsidRPr="009D3D47">
              <w:rPr>
                <w:sz w:val="22"/>
                <w:szCs w:val="24"/>
              </w:rPr>
              <w:t> </w:t>
            </w:r>
          </w:p>
        </w:tc>
        <w:tc>
          <w:tcPr>
            <w:tcW w:w="0" w:type="auto"/>
            <w:tcBorders>
              <w:top w:val="nil"/>
              <w:left w:val="nil"/>
              <w:bottom w:val="single" w:sz="4" w:space="0" w:color="auto"/>
              <w:right w:val="single" w:sz="4" w:space="0" w:color="auto"/>
            </w:tcBorders>
            <w:noWrap/>
            <w:hideMark/>
          </w:tcPr>
          <w:p w14:paraId="6E4336FD" w14:textId="77777777" w:rsidR="009D3D47" w:rsidRPr="009D3D47" w:rsidRDefault="009D3D47" w:rsidP="009D3D47">
            <w:pPr>
              <w:spacing w:after="0" w:line="240" w:lineRule="auto"/>
              <w:ind w:left="0" w:firstLine="0"/>
              <w:jc w:val="left"/>
              <w:rPr>
                <w:sz w:val="22"/>
                <w:szCs w:val="20"/>
              </w:rPr>
            </w:pPr>
            <w:r w:rsidRPr="009D3D47">
              <w:rPr>
                <w:sz w:val="22"/>
                <w:szCs w:val="20"/>
              </w:rPr>
              <w:t>4.1.3</w:t>
            </w:r>
          </w:p>
        </w:tc>
        <w:tc>
          <w:tcPr>
            <w:tcW w:w="0" w:type="auto"/>
            <w:tcBorders>
              <w:top w:val="nil"/>
              <w:left w:val="nil"/>
              <w:bottom w:val="single" w:sz="4" w:space="0" w:color="auto"/>
              <w:right w:val="single" w:sz="4" w:space="0" w:color="auto"/>
            </w:tcBorders>
            <w:noWrap/>
            <w:hideMark/>
          </w:tcPr>
          <w:p w14:paraId="23A16B31" w14:textId="77777777" w:rsidR="009D3D47" w:rsidRPr="009D3D47" w:rsidRDefault="009D3D47" w:rsidP="009D3D47">
            <w:pPr>
              <w:spacing w:after="0" w:line="240" w:lineRule="auto"/>
              <w:ind w:left="0" w:firstLine="0"/>
              <w:jc w:val="left"/>
              <w:rPr>
                <w:sz w:val="22"/>
                <w:szCs w:val="20"/>
              </w:rPr>
            </w:pPr>
            <w:r w:rsidRPr="009D3D47">
              <w:rPr>
                <w:sz w:val="22"/>
                <w:szCs w:val="20"/>
              </w:rPr>
              <w:t xml:space="preserve">Conduct International experience sharing of MoWE, BAOs, and regional </w:t>
            </w:r>
            <w:r w:rsidR="00CB3CDB" w:rsidRPr="009D3D47">
              <w:rPr>
                <w:sz w:val="22"/>
                <w:szCs w:val="20"/>
              </w:rPr>
              <w:t xml:space="preserve">bureaus. </w:t>
            </w:r>
          </w:p>
        </w:tc>
        <w:tc>
          <w:tcPr>
            <w:tcW w:w="0" w:type="auto"/>
            <w:tcBorders>
              <w:top w:val="nil"/>
              <w:left w:val="nil"/>
              <w:bottom w:val="single" w:sz="4" w:space="0" w:color="auto"/>
              <w:right w:val="single" w:sz="4" w:space="0" w:color="auto"/>
            </w:tcBorders>
            <w:shd w:val="clear" w:color="000000" w:fill="FFFFFF"/>
            <w:vAlign w:val="center"/>
            <w:hideMark/>
          </w:tcPr>
          <w:p w14:paraId="029A0435"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69A00AB7"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3BC807CB"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03DFC427"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3A74B1A2"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29CF66CD"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14A77CE0"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786E4BE7"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3A62D567"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7CA1AD40"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61807279"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17B48079" w14:textId="77777777" w:rsidR="009D3D47" w:rsidRPr="009D3D47" w:rsidRDefault="009D3D47" w:rsidP="009D3D47">
            <w:pPr>
              <w:spacing w:after="0" w:line="240" w:lineRule="auto"/>
              <w:ind w:left="0" w:firstLine="0"/>
              <w:jc w:val="left"/>
              <w:rPr>
                <w:szCs w:val="24"/>
              </w:rPr>
            </w:pPr>
            <w:r w:rsidRPr="009D3D47">
              <w:rPr>
                <w:szCs w:val="24"/>
              </w:rPr>
              <w:t> </w:t>
            </w:r>
          </w:p>
        </w:tc>
      </w:tr>
      <w:tr w:rsidR="009D3D47" w:rsidRPr="009D3D47" w14:paraId="102CC568" w14:textId="77777777" w:rsidTr="009D3D47">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ABF571F"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97E20C5" w14:textId="77777777" w:rsidR="009D3D47" w:rsidRPr="009D3D47" w:rsidRDefault="009D3D47" w:rsidP="009D3D47">
            <w:pPr>
              <w:spacing w:after="0" w:line="240" w:lineRule="auto"/>
              <w:ind w:left="0" w:firstLine="0"/>
              <w:jc w:val="right"/>
              <w:rPr>
                <w:sz w:val="22"/>
                <w:szCs w:val="24"/>
              </w:rPr>
            </w:pPr>
            <w:r w:rsidRPr="009D3D47">
              <w:rPr>
                <w:sz w:val="22"/>
                <w:szCs w:val="24"/>
              </w:rPr>
              <w:t> </w:t>
            </w:r>
          </w:p>
        </w:tc>
        <w:tc>
          <w:tcPr>
            <w:tcW w:w="0" w:type="auto"/>
            <w:tcBorders>
              <w:top w:val="nil"/>
              <w:left w:val="nil"/>
              <w:bottom w:val="single" w:sz="4" w:space="0" w:color="auto"/>
              <w:right w:val="single" w:sz="4" w:space="0" w:color="auto"/>
            </w:tcBorders>
            <w:noWrap/>
            <w:hideMark/>
          </w:tcPr>
          <w:p w14:paraId="06BC149D" w14:textId="77777777" w:rsidR="009D3D47" w:rsidRPr="009D3D47" w:rsidRDefault="009D3D47" w:rsidP="009D3D47">
            <w:pPr>
              <w:spacing w:after="0" w:line="240" w:lineRule="auto"/>
              <w:ind w:left="0" w:firstLine="0"/>
              <w:jc w:val="left"/>
              <w:rPr>
                <w:sz w:val="22"/>
                <w:szCs w:val="20"/>
              </w:rPr>
            </w:pPr>
            <w:r w:rsidRPr="009D3D47">
              <w:rPr>
                <w:sz w:val="22"/>
                <w:szCs w:val="20"/>
              </w:rPr>
              <w:t>4.1.4</w:t>
            </w:r>
          </w:p>
        </w:tc>
        <w:tc>
          <w:tcPr>
            <w:tcW w:w="0" w:type="auto"/>
            <w:tcBorders>
              <w:top w:val="nil"/>
              <w:left w:val="nil"/>
              <w:bottom w:val="single" w:sz="4" w:space="0" w:color="auto"/>
              <w:right w:val="single" w:sz="4" w:space="0" w:color="auto"/>
            </w:tcBorders>
            <w:noWrap/>
            <w:hideMark/>
          </w:tcPr>
          <w:p w14:paraId="786F85DA" w14:textId="77777777" w:rsidR="009D3D47" w:rsidRPr="009D3D47" w:rsidRDefault="009D3D47" w:rsidP="009D3D47">
            <w:pPr>
              <w:spacing w:after="0" w:line="240" w:lineRule="auto"/>
              <w:ind w:left="0" w:firstLine="0"/>
              <w:jc w:val="left"/>
              <w:rPr>
                <w:sz w:val="22"/>
                <w:szCs w:val="20"/>
              </w:rPr>
            </w:pPr>
            <w:r w:rsidRPr="009D3D47">
              <w:rPr>
                <w:sz w:val="22"/>
                <w:szCs w:val="20"/>
              </w:rPr>
              <w:t xml:space="preserve">On job skill development trainings for MoWE, BAOs and </w:t>
            </w:r>
            <w:r w:rsidR="00CB3CDB" w:rsidRPr="009D3D47">
              <w:rPr>
                <w:sz w:val="22"/>
                <w:szCs w:val="20"/>
              </w:rPr>
              <w:t>Regional</w:t>
            </w:r>
            <w:r w:rsidRPr="009D3D47">
              <w:rPr>
                <w:sz w:val="22"/>
                <w:szCs w:val="20"/>
              </w:rPr>
              <w:t xml:space="preserve"> </w:t>
            </w:r>
            <w:r w:rsidR="00CB3CDB" w:rsidRPr="009D3D47">
              <w:rPr>
                <w:sz w:val="22"/>
                <w:szCs w:val="20"/>
              </w:rPr>
              <w:t>Technical</w:t>
            </w:r>
            <w:r w:rsidRPr="009D3D47">
              <w:rPr>
                <w:sz w:val="22"/>
                <w:szCs w:val="20"/>
              </w:rPr>
              <w:t xml:space="preserve"> Staffs on IWRM</w:t>
            </w:r>
          </w:p>
        </w:tc>
        <w:tc>
          <w:tcPr>
            <w:tcW w:w="0" w:type="auto"/>
            <w:tcBorders>
              <w:top w:val="nil"/>
              <w:left w:val="nil"/>
              <w:bottom w:val="single" w:sz="4" w:space="0" w:color="auto"/>
              <w:right w:val="single" w:sz="4" w:space="0" w:color="auto"/>
            </w:tcBorders>
            <w:shd w:val="clear" w:color="000000" w:fill="FFFFFF"/>
            <w:vAlign w:val="center"/>
            <w:hideMark/>
          </w:tcPr>
          <w:p w14:paraId="696EEC96"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5F772203"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7860C007"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32B3BECF"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34ABE530"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4184420C"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09E69783"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6E4F2533"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6D530099"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244ADD27"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6712E679"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5B20B0D5" w14:textId="77777777" w:rsidR="009D3D47" w:rsidRPr="009D3D47" w:rsidRDefault="009D3D47" w:rsidP="009D3D47">
            <w:pPr>
              <w:spacing w:after="0" w:line="240" w:lineRule="auto"/>
              <w:ind w:left="0" w:firstLine="0"/>
              <w:jc w:val="left"/>
              <w:rPr>
                <w:szCs w:val="24"/>
              </w:rPr>
            </w:pPr>
            <w:r w:rsidRPr="009D3D47">
              <w:rPr>
                <w:szCs w:val="24"/>
              </w:rPr>
              <w:t> </w:t>
            </w:r>
          </w:p>
        </w:tc>
      </w:tr>
      <w:tr w:rsidR="009D3D47" w:rsidRPr="009D3D47" w14:paraId="7B95AEAA" w14:textId="77777777" w:rsidTr="009D3D47">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09DDB15"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EA8639" w14:textId="77777777" w:rsidR="009D3D47" w:rsidRPr="009D3D47" w:rsidRDefault="009D3D47" w:rsidP="009D3D47">
            <w:pPr>
              <w:spacing w:after="0" w:line="240" w:lineRule="auto"/>
              <w:ind w:left="0" w:firstLine="0"/>
              <w:jc w:val="right"/>
              <w:rPr>
                <w:sz w:val="22"/>
                <w:szCs w:val="24"/>
              </w:rPr>
            </w:pPr>
            <w:r w:rsidRPr="009D3D47">
              <w:rPr>
                <w:sz w:val="22"/>
                <w:szCs w:val="24"/>
              </w:rPr>
              <w:t> </w:t>
            </w:r>
          </w:p>
        </w:tc>
        <w:tc>
          <w:tcPr>
            <w:tcW w:w="0" w:type="auto"/>
            <w:tcBorders>
              <w:top w:val="nil"/>
              <w:left w:val="nil"/>
              <w:bottom w:val="single" w:sz="4" w:space="0" w:color="auto"/>
              <w:right w:val="single" w:sz="4" w:space="0" w:color="auto"/>
            </w:tcBorders>
            <w:noWrap/>
            <w:hideMark/>
          </w:tcPr>
          <w:p w14:paraId="5A2C317D" w14:textId="77777777" w:rsidR="009D3D47" w:rsidRPr="009D3D47" w:rsidRDefault="009D3D47" w:rsidP="009D3D47">
            <w:pPr>
              <w:spacing w:after="0" w:line="240" w:lineRule="auto"/>
              <w:ind w:left="0" w:firstLine="0"/>
              <w:jc w:val="left"/>
              <w:rPr>
                <w:sz w:val="22"/>
                <w:szCs w:val="20"/>
              </w:rPr>
            </w:pPr>
            <w:r w:rsidRPr="009D3D47">
              <w:rPr>
                <w:sz w:val="22"/>
                <w:szCs w:val="20"/>
              </w:rPr>
              <w:t>4.1.5</w:t>
            </w:r>
          </w:p>
        </w:tc>
        <w:tc>
          <w:tcPr>
            <w:tcW w:w="0" w:type="auto"/>
            <w:tcBorders>
              <w:top w:val="nil"/>
              <w:left w:val="nil"/>
              <w:bottom w:val="single" w:sz="4" w:space="0" w:color="auto"/>
              <w:right w:val="single" w:sz="4" w:space="0" w:color="auto"/>
            </w:tcBorders>
            <w:hideMark/>
          </w:tcPr>
          <w:p w14:paraId="6C73811E" w14:textId="77777777" w:rsidR="009D3D47" w:rsidRPr="009D3D47" w:rsidRDefault="009D3D47" w:rsidP="009D3D47">
            <w:pPr>
              <w:spacing w:after="0" w:line="240" w:lineRule="auto"/>
              <w:ind w:left="0" w:firstLine="0"/>
              <w:jc w:val="left"/>
              <w:rPr>
                <w:sz w:val="22"/>
                <w:szCs w:val="20"/>
              </w:rPr>
            </w:pPr>
            <w:r w:rsidRPr="009D3D47">
              <w:rPr>
                <w:sz w:val="22"/>
                <w:szCs w:val="20"/>
              </w:rPr>
              <w:t xml:space="preserve">On job skill development trainings for MoWE, BAOs and </w:t>
            </w:r>
            <w:r w:rsidR="00CB3CDB" w:rsidRPr="009D3D47">
              <w:rPr>
                <w:sz w:val="22"/>
                <w:szCs w:val="20"/>
              </w:rPr>
              <w:t>Regional</w:t>
            </w:r>
            <w:r w:rsidRPr="009D3D47">
              <w:rPr>
                <w:sz w:val="22"/>
                <w:szCs w:val="20"/>
              </w:rPr>
              <w:t xml:space="preserve"> </w:t>
            </w:r>
            <w:r w:rsidR="00CB3CDB" w:rsidRPr="009D3D47">
              <w:rPr>
                <w:sz w:val="22"/>
                <w:szCs w:val="20"/>
              </w:rPr>
              <w:t>Technical</w:t>
            </w:r>
            <w:r w:rsidRPr="009D3D47">
              <w:rPr>
                <w:sz w:val="22"/>
                <w:szCs w:val="20"/>
              </w:rPr>
              <w:t xml:space="preserve"> Staffs on water allocation, pollution, water charge, conflict management, planning, modelling etc.</w:t>
            </w:r>
          </w:p>
        </w:tc>
        <w:tc>
          <w:tcPr>
            <w:tcW w:w="0" w:type="auto"/>
            <w:tcBorders>
              <w:top w:val="nil"/>
              <w:left w:val="nil"/>
              <w:bottom w:val="single" w:sz="4" w:space="0" w:color="auto"/>
              <w:right w:val="single" w:sz="4" w:space="0" w:color="auto"/>
            </w:tcBorders>
            <w:shd w:val="clear" w:color="000000" w:fill="FFFFFF"/>
            <w:vAlign w:val="center"/>
            <w:hideMark/>
          </w:tcPr>
          <w:p w14:paraId="262D4DA4"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33085C3A"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62C6FA21"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0676B4C2"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1301381E"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30D28EDF"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18BFCECA"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116CE3B1"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1967BBA5"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3B966137"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131C3E45"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3D8D94E3" w14:textId="77777777" w:rsidR="009D3D47" w:rsidRPr="009D3D47" w:rsidRDefault="009D3D47" w:rsidP="009D3D47">
            <w:pPr>
              <w:spacing w:after="0" w:line="240" w:lineRule="auto"/>
              <w:ind w:left="0" w:firstLine="0"/>
              <w:jc w:val="left"/>
              <w:rPr>
                <w:szCs w:val="24"/>
              </w:rPr>
            </w:pPr>
            <w:r w:rsidRPr="009D3D47">
              <w:rPr>
                <w:szCs w:val="24"/>
              </w:rPr>
              <w:t> </w:t>
            </w:r>
          </w:p>
        </w:tc>
      </w:tr>
      <w:tr w:rsidR="009D3D47" w:rsidRPr="009D3D47" w14:paraId="0F0A446E" w14:textId="77777777" w:rsidTr="009D3D47">
        <w:trPr>
          <w:trHeight w:val="510"/>
        </w:trPr>
        <w:tc>
          <w:tcPr>
            <w:tcW w:w="0" w:type="auto"/>
            <w:tcBorders>
              <w:top w:val="nil"/>
              <w:left w:val="single" w:sz="4" w:space="0" w:color="auto"/>
              <w:bottom w:val="single" w:sz="4" w:space="0" w:color="auto"/>
              <w:right w:val="single" w:sz="4" w:space="0" w:color="auto"/>
            </w:tcBorders>
            <w:noWrap/>
            <w:vAlign w:val="bottom"/>
            <w:hideMark/>
          </w:tcPr>
          <w:p w14:paraId="385AA6AB"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noWrap/>
            <w:hideMark/>
          </w:tcPr>
          <w:p w14:paraId="08B8D227" w14:textId="77777777" w:rsidR="009D3D47" w:rsidRPr="009D3D47" w:rsidRDefault="009D3D47" w:rsidP="009D3D47">
            <w:pPr>
              <w:spacing w:after="0" w:line="240" w:lineRule="auto"/>
              <w:ind w:left="0" w:firstLine="0"/>
              <w:jc w:val="left"/>
              <w:rPr>
                <w:sz w:val="22"/>
                <w:szCs w:val="18"/>
              </w:rPr>
            </w:pPr>
            <w:r w:rsidRPr="009D3D47">
              <w:rPr>
                <w:sz w:val="22"/>
                <w:szCs w:val="18"/>
              </w:rPr>
              <w:t> </w:t>
            </w:r>
          </w:p>
        </w:tc>
        <w:tc>
          <w:tcPr>
            <w:tcW w:w="0" w:type="auto"/>
            <w:tcBorders>
              <w:top w:val="nil"/>
              <w:left w:val="nil"/>
              <w:bottom w:val="single" w:sz="4" w:space="0" w:color="auto"/>
              <w:right w:val="single" w:sz="4" w:space="0" w:color="auto"/>
            </w:tcBorders>
            <w:noWrap/>
            <w:hideMark/>
          </w:tcPr>
          <w:p w14:paraId="3562E874" w14:textId="77777777" w:rsidR="009D3D47" w:rsidRPr="009D3D47" w:rsidRDefault="009D3D47" w:rsidP="009D3D47">
            <w:pPr>
              <w:spacing w:after="0" w:line="240" w:lineRule="auto"/>
              <w:ind w:left="0" w:firstLine="0"/>
              <w:jc w:val="left"/>
              <w:rPr>
                <w:sz w:val="22"/>
                <w:szCs w:val="20"/>
              </w:rPr>
            </w:pPr>
            <w:r w:rsidRPr="009D3D47">
              <w:rPr>
                <w:sz w:val="22"/>
                <w:szCs w:val="20"/>
              </w:rPr>
              <w:t>4.1.6</w:t>
            </w:r>
          </w:p>
        </w:tc>
        <w:tc>
          <w:tcPr>
            <w:tcW w:w="0" w:type="auto"/>
            <w:tcBorders>
              <w:top w:val="nil"/>
              <w:left w:val="nil"/>
              <w:bottom w:val="single" w:sz="4" w:space="0" w:color="auto"/>
              <w:right w:val="single" w:sz="4" w:space="0" w:color="auto"/>
            </w:tcBorders>
            <w:hideMark/>
          </w:tcPr>
          <w:p w14:paraId="2E7C6C27" w14:textId="77777777" w:rsidR="009D3D47" w:rsidRPr="009D3D47" w:rsidRDefault="009D3D47" w:rsidP="009D3D47">
            <w:pPr>
              <w:spacing w:after="0" w:line="240" w:lineRule="auto"/>
              <w:ind w:left="0" w:firstLine="0"/>
              <w:jc w:val="left"/>
              <w:rPr>
                <w:sz w:val="22"/>
                <w:szCs w:val="20"/>
              </w:rPr>
            </w:pPr>
            <w:r w:rsidRPr="009D3D47">
              <w:rPr>
                <w:sz w:val="22"/>
                <w:szCs w:val="20"/>
              </w:rPr>
              <w:t>Conducting Communities training on IWRM, watershed management, infrastructure management, etc. using participatory methodologies</w:t>
            </w:r>
          </w:p>
        </w:tc>
        <w:tc>
          <w:tcPr>
            <w:tcW w:w="0" w:type="auto"/>
            <w:tcBorders>
              <w:top w:val="nil"/>
              <w:left w:val="nil"/>
              <w:bottom w:val="single" w:sz="4" w:space="0" w:color="auto"/>
              <w:right w:val="single" w:sz="4" w:space="0" w:color="auto"/>
            </w:tcBorders>
            <w:shd w:val="clear" w:color="000000" w:fill="FFFFFF"/>
            <w:vAlign w:val="center"/>
            <w:hideMark/>
          </w:tcPr>
          <w:p w14:paraId="764DEEFA"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26D5F2B8"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78CD4718"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762D6425"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4667C62B"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162A3AA9"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6D193378"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7AD866C5"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5AEB8E39"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19BC07E3"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5D874782"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29CF4156" w14:textId="77777777" w:rsidR="009D3D47" w:rsidRPr="009D3D47" w:rsidRDefault="009D3D47" w:rsidP="009D3D47">
            <w:pPr>
              <w:spacing w:after="0" w:line="240" w:lineRule="auto"/>
              <w:ind w:left="0" w:firstLine="0"/>
              <w:jc w:val="left"/>
              <w:rPr>
                <w:szCs w:val="24"/>
              </w:rPr>
            </w:pPr>
            <w:r w:rsidRPr="009D3D47">
              <w:rPr>
                <w:szCs w:val="24"/>
              </w:rPr>
              <w:t> </w:t>
            </w:r>
          </w:p>
        </w:tc>
      </w:tr>
      <w:tr w:rsidR="009D3D47" w:rsidRPr="009D3D47" w14:paraId="49F21A3C" w14:textId="77777777" w:rsidTr="009D3D47">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7EFEEAE"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6AA43DF5" w14:textId="77777777" w:rsidR="009D3D47" w:rsidRPr="009D3D47" w:rsidRDefault="009D3D47" w:rsidP="009D3D47">
            <w:pPr>
              <w:spacing w:after="0" w:line="240" w:lineRule="auto"/>
              <w:ind w:left="0" w:firstLine="0"/>
              <w:jc w:val="left"/>
              <w:rPr>
                <w:sz w:val="22"/>
                <w:szCs w:val="18"/>
              </w:rPr>
            </w:pPr>
            <w:r w:rsidRPr="009D3D47">
              <w:rPr>
                <w:sz w:val="22"/>
                <w:szCs w:val="18"/>
              </w:rPr>
              <w:t> </w:t>
            </w:r>
          </w:p>
        </w:tc>
        <w:tc>
          <w:tcPr>
            <w:tcW w:w="0" w:type="auto"/>
            <w:tcBorders>
              <w:top w:val="nil"/>
              <w:left w:val="nil"/>
              <w:bottom w:val="single" w:sz="4" w:space="0" w:color="auto"/>
              <w:right w:val="single" w:sz="4" w:space="0" w:color="auto"/>
            </w:tcBorders>
            <w:noWrap/>
            <w:hideMark/>
          </w:tcPr>
          <w:p w14:paraId="39E9DB69" w14:textId="77777777" w:rsidR="009D3D47" w:rsidRPr="009D3D47" w:rsidRDefault="009D3D47" w:rsidP="009D3D47">
            <w:pPr>
              <w:spacing w:after="0" w:line="240" w:lineRule="auto"/>
              <w:ind w:left="0" w:firstLine="0"/>
              <w:jc w:val="left"/>
              <w:rPr>
                <w:sz w:val="22"/>
                <w:szCs w:val="20"/>
              </w:rPr>
            </w:pPr>
            <w:r w:rsidRPr="009D3D47">
              <w:rPr>
                <w:sz w:val="22"/>
                <w:szCs w:val="20"/>
              </w:rPr>
              <w:t>4.1.7</w:t>
            </w:r>
          </w:p>
        </w:tc>
        <w:tc>
          <w:tcPr>
            <w:tcW w:w="0" w:type="auto"/>
            <w:tcBorders>
              <w:top w:val="nil"/>
              <w:left w:val="nil"/>
              <w:bottom w:val="single" w:sz="4" w:space="0" w:color="auto"/>
              <w:right w:val="single" w:sz="4" w:space="0" w:color="auto"/>
            </w:tcBorders>
            <w:shd w:val="clear" w:color="000000" w:fill="FFFFFF"/>
            <w:noWrap/>
            <w:hideMark/>
          </w:tcPr>
          <w:p w14:paraId="5B932B34" w14:textId="77777777" w:rsidR="009D3D47" w:rsidRPr="009D3D47" w:rsidRDefault="009D3D47" w:rsidP="009D3D47">
            <w:pPr>
              <w:spacing w:after="0" w:line="240" w:lineRule="auto"/>
              <w:ind w:left="0" w:firstLine="0"/>
              <w:jc w:val="left"/>
              <w:rPr>
                <w:sz w:val="22"/>
                <w:szCs w:val="20"/>
              </w:rPr>
            </w:pPr>
            <w:r w:rsidRPr="009D3D47">
              <w:rPr>
                <w:sz w:val="22"/>
                <w:szCs w:val="20"/>
              </w:rPr>
              <w:t>Community training on business development / income generating activities.</w:t>
            </w:r>
          </w:p>
        </w:tc>
        <w:tc>
          <w:tcPr>
            <w:tcW w:w="0" w:type="auto"/>
            <w:tcBorders>
              <w:top w:val="nil"/>
              <w:left w:val="nil"/>
              <w:bottom w:val="single" w:sz="4" w:space="0" w:color="auto"/>
              <w:right w:val="single" w:sz="4" w:space="0" w:color="auto"/>
            </w:tcBorders>
            <w:shd w:val="clear" w:color="000000" w:fill="FFFFFF"/>
            <w:vAlign w:val="center"/>
            <w:hideMark/>
          </w:tcPr>
          <w:p w14:paraId="37ED3E7C"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2382F7A9"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7263D559"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7AFCB80E"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4C2DF3AF"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19EA717E"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5210BE59"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6763326C"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63924E1F"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7ECBE2E2"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6ECC0052"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23352C52" w14:textId="77777777" w:rsidR="009D3D47" w:rsidRPr="009D3D47" w:rsidRDefault="009D3D47" w:rsidP="009D3D47">
            <w:pPr>
              <w:spacing w:after="0" w:line="240" w:lineRule="auto"/>
              <w:ind w:left="0" w:firstLine="0"/>
              <w:jc w:val="left"/>
              <w:rPr>
                <w:szCs w:val="24"/>
              </w:rPr>
            </w:pPr>
            <w:r w:rsidRPr="009D3D47">
              <w:rPr>
                <w:szCs w:val="24"/>
              </w:rPr>
              <w:t> </w:t>
            </w:r>
          </w:p>
        </w:tc>
      </w:tr>
      <w:tr w:rsidR="009D3D47" w:rsidRPr="009D3D47" w14:paraId="5495DB18" w14:textId="77777777" w:rsidTr="009D3D47">
        <w:trPr>
          <w:trHeight w:val="315"/>
        </w:trPr>
        <w:tc>
          <w:tcPr>
            <w:tcW w:w="0" w:type="auto"/>
            <w:tcBorders>
              <w:top w:val="nil"/>
              <w:left w:val="single" w:sz="4" w:space="0" w:color="auto"/>
              <w:bottom w:val="single" w:sz="4" w:space="0" w:color="auto"/>
              <w:right w:val="single" w:sz="4" w:space="0" w:color="auto"/>
            </w:tcBorders>
            <w:noWrap/>
            <w:vAlign w:val="bottom"/>
            <w:hideMark/>
          </w:tcPr>
          <w:p w14:paraId="67E53E78" w14:textId="77777777" w:rsidR="009D3D47" w:rsidRPr="009D3D47" w:rsidRDefault="009D3D47" w:rsidP="009D3D47">
            <w:pPr>
              <w:spacing w:after="0" w:line="240" w:lineRule="auto"/>
              <w:ind w:left="0" w:firstLine="0"/>
              <w:jc w:val="center"/>
              <w:rPr>
                <w:szCs w:val="24"/>
              </w:rPr>
            </w:pPr>
            <w:r w:rsidRPr="009D3D47">
              <w:rPr>
                <w:szCs w:val="24"/>
              </w:rPr>
              <w:t> </w:t>
            </w:r>
          </w:p>
        </w:tc>
        <w:tc>
          <w:tcPr>
            <w:tcW w:w="0" w:type="auto"/>
            <w:tcBorders>
              <w:top w:val="nil"/>
              <w:left w:val="nil"/>
              <w:bottom w:val="single" w:sz="4" w:space="0" w:color="auto"/>
              <w:right w:val="single" w:sz="4" w:space="0" w:color="auto"/>
            </w:tcBorders>
            <w:noWrap/>
            <w:hideMark/>
          </w:tcPr>
          <w:p w14:paraId="609A7728" w14:textId="77777777" w:rsidR="009D3D47" w:rsidRPr="009D3D47" w:rsidRDefault="009D3D47" w:rsidP="009D3D47">
            <w:pPr>
              <w:spacing w:after="0" w:line="240" w:lineRule="auto"/>
              <w:ind w:left="0" w:firstLine="0"/>
              <w:jc w:val="left"/>
              <w:rPr>
                <w:sz w:val="22"/>
                <w:szCs w:val="18"/>
              </w:rPr>
            </w:pPr>
            <w:r w:rsidRPr="009D3D47">
              <w:rPr>
                <w:sz w:val="22"/>
                <w:szCs w:val="18"/>
              </w:rPr>
              <w:t> </w:t>
            </w:r>
          </w:p>
        </w:tc>
        <w:tc>
          <w:tcPr>
            <w:tcW w:w="0" w:type="auto"/>
            <w:tcBorders>
              <w:top w:val="nil"/>
              <w:left w:val="nil"/>
              <w:bottom w:val="single" w:sz="4" w:space="0" w:color="auto"/>
              <w:right w:val="single" w:sz="4" w:space="0" w:color="auto"/>
            </w:tcBorders>
            <w:noWrap/>
            <w:hideMark/>
          </w:tcPr>
          <w:p w14:paraId="20DA1326" w14:textId="77777777" w:rsidR="009D3D47" w:rsidRPr="009D3D47" w:rsidRDefault="009D3D47" w:rsidP="009D3D47">
            <w:pPr>
              <w:spacing w:after="0" w:line="240" w:lineRule="auto"/>
              <w:ind w:left="0" w:firstLine="0"/>
              <w:jc w:val="left"/>
              <w:rPr>
                <w:sz w:val="22"/>
                <w:szCs w:val="20"/>
              </w:rPr>
            </w:pPr>
            <w:r w:rsidRPr="009D3D47">
              <w:rPr>
                <w:sz w:val="22"/>
                <w:szCs w:val="20"/>
              </w:rPr>
              <w:t>4.1.8</w:t>
            </w:r>
          </w:p>
        </w:tc>
        <w:tc>
          <w:tcPr>
            <w:tcW w:w="0" w:type="auto"/>
            <w:tcBorders>
              <w:top w:val="nil"/>
              <w:left w:val="nil"/>
              <w:bottom w:val="single" w:sz="4" w:space="0" w:color="auto"/>
              <w:right w:val="single" w:sz="4" w:space="0" w:color="auto"/>
            </w:tcBorders>
            <w:noWrap/>
            <w:hideMark/>
          </w:tcPr>
          <w:p w14:paraId="691D5592" w14:textId="77777777" w:rsidR="009D3D47" w:rsidRPr="009D3D47" w:rsidRDefault="009D3D47" w:rsidP="009D3D47">
            <w:pPr>
              <w:spacing w:after="0" w:line="240" w:lineRule="auto"/>
              <w:ind w:left="0" w:firstLine="0"/>
              <w:jc w:val="left"/>
              <w:rPr>
                <w:sz w:val="22"/>
                <w:szCs w:val="20"/>
              </w:rPr>
            </w:pPr>
            <w:r w:rsidRPr="009D3D47">
              <w:rPr>
                <w:sz w:val="22"/>
                <w:szCs w:val="20"/>
              </w:rPr>
              <w:t>Training for women on business and entrepreneurship</w:t>
            </w:r>
          </w:p>
        </w:tc>
        <w:tc>
          <w:tcPr>
            <w:tcW w:w="0" w:type="auto"/>
            <w:tcBorders>
              <w:top w:val="nil"/>
              <w:left w:val="nil"/>
              <w:bottom w:val="single" w:sz="4" w:space="0" w:color="auto"/>
              <w:right w:val="single" w:sz="4" w:space="0" w:color="auto"/>
            </w:tcBorders>
            <w:shd w:val="clear" w:color="000000" w:fill="FFFFFF"/>
            <w:vAlign w:val="center"/>
            <w:hideMark/>
          </w:tcPr>
          <w:p w14:paraId="2568A7CB"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3AF9E3D9"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1FA6D227"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vAlign w:val="center"/>
            <w:hideMark/>
          </w:tcPr>
          <w:p w14:paraId="5DD8DF3C"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63F8DC0F"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5D1F0E6E"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0B7969C8"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4BDBCCA3"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4A465EC8"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08AF0922"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3DFE1519"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vAlign w:val="center"/>
            <w:hideMark/>
          </w:tcPr>
          <w:p w14:paraId="577C3F51" w14:textId="77777777" w:rsidR="009D3D47" w:rsidRPr="009D3D47" w:rsidRDefault="009D3D47" w:rsidP="009D3D47">
            <w:pPr>
              <w:spacing w:after="0" w:line="240" w:lineRule="auto"/>
              <w:ind w:left="0" w:firstLine="0"/>
              <w:jc w:val="left"/>
              <w:rPr>
                <w:szCs w:val="24"/>
              </w:rPr>
            </w:pPr>
            <w:r w:rsidRPr="009D3D47">
              <w:rPr>
                <w:szCs w:val="24"/>
              </w:rPr>
              <w:t> </w:t>
            </w:r>
          </w:p>
        </w:tc>
      </w:tr>
      <w:tr w:rsidR="009D3D47" w:rsidRPr="009D3D47" w14:paraId="02E423D1" w14:textId="77777777" w:rsidTr="009D3D47">
        <w:trPr>
          <w:trHeight w:val="510"/>
        </w:trPr>
        <w:tc>
          <w:tcPr>
            <w:tcW w:w="0" w:type="auto"/>
            <w:tcBorders>
              <w:top w:val="nil"/>
              <w:left w:val="single" w:sz="4" w:space="0" w:color="auto"/>
              <w:bottom w:val="single" w:sz="4" w:space="0" w:color="auto"/>
              <w:right w:val="single" w:sz="4" w:space="0" w:color="auto"/>
            </w:tcBorders>
            <w:shd w:val="clear" w:color="000000" w:fill="FABF8F"/>
            <w:noWrap/>
            <w:hideMark/>
          </w:tcPr>
          <w:p w14:paraId="14030B4D" w14:textId="77777777" w:rsidR="009D3D47" w:rsidRPr="009D3D47" w:rsidRDefault="009D3D47" w:rsidP="009D3D47">
            <w:pPr>
              <w:spacing w:after="0" w:line="240" w:lineRule="auto"/>
              <w:ind w:left="0" w:firstLine="0"/>
              <w:jc w:val="center"/>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ABF8F"/>
            <w:noWrap/>
            <w:hideMark/>
          </w:tcPr>
          <w:p w14:paraId="53D54BCF" w14:textId="77777777" w:rsidR="009D3D47" w:rsidRPr="009D3D47" w:rsidRDefault="009D3D47" w:rsidP="009D3D47">
            <w:pPr>
              <w:spacing w:after="0" w:line="240" w:lineRule="auto"/>
              <w:ind w:left="0" w:firstLine="0"/>
              <w:jc w:val="center"/>
              <w:rPr>
                <w:sz w:val="22"/>
                <w:szCs w:val="20"/>
              </w:rPr>
            </w:pPr>
            <w:r w:rsidRPr="009D3D47">
              <w:rPr>
                <w:sz w:val="22"/>
                <w:szCs w:val="20"/>
              </w:rPr>
              <w:t>4.2</w:t>
            </w:r>
          </w:p>
        </w:tc>
        <w:tc>
          <w:tcPr>
            <w:tcW w:w="0" w:type="auto"/>
            <w:tcBorders>
              <w:top w:val="nil"/>
              <w:left w:val="nil"/>
              <w:bottom w:val="single" w:sz="4" w:space="0" w:color="auto"/>
              <w:right w:val="single" w:sz="4" w:space="0" w:color="auto"/>
            </w:tcBorders>
            <w:shd w:val="clear" w:color="000000" w:fill="FABF8F"/>
            <w:noWrap/>
            <w:hideMark/>
          </w:tcPr>
          <w:p w14:paraId="38CA1EF0" w14:textId="77777777" w:rsidR="009D3D47" w:rsidRPr="009D3D47" w:rsidRDefault="009D3D47" w:rsidP="009D3D47">
            <w:pPr>
              <w:spacing w:after="0" w:line="240" w:lineRule="auto"/>
              <w:ind w:left="0" w:firstLine="0"/>
              <w:jc w:val="center"/>
              <w:rPr>
                <w:sz w:val="22"/>
                <w:szCs w:val="20"/>
              </w:rPr>
            </w:pPr>
            <w:r w:rsidRPr="009D3D47">
              <w:rPr>
                <w:sz w:val="22"/>
                <w:szCs w:val="20"/>
              </w:rPr>
              <w:t> </w:t>
            </w:r>
          </w:p>
        </w:tc>
        <w:tc>
          <w:tcPr>
            <w:tcW w:w="0" w:type="auto"/>
            <w:tcBorders>
              <w:top w:val="nil"/>
              <w:left w:val="nil"/>
              <w:bottom w:val="single" w:sz="4" w:space="0" w:color="auto"/>
              <w:right w:val="single" w:sz="4" w:space="0" w:color="auto"/>
            </w:tcBorders>
            <w:shd w:val="clear" w:color="000000" w:fill="FABF8F"/>
            <w:hideMark/>
          </w:tcPr>
          <w:p w14:paraId="3D11B5C1" w14:textId="77777777" w:rsidR="009D3D47" w:rsidRPr="009D3D47" w:rsidRDefault="009D3D47" w:rsidP="009D3D47">
            <w:pPr>
              <w:spacing w:after="0" w:line="240" w:lineRule="auto"/>
              <w:ind w:left="0" w:firstLine="0"/>
              <w:jc w:val="left"/>
              <w:rPr>
                <w:sz w:val="22"/>
                <w:szCs w:val="20"/>
              </w:rPr>
            </w:pPr>
            <w:r w:rsidRPr="009D3D47">
              <w:rPr>
                <w:sz w:val="22"/>
                <w:szCs w:val="20"/>
              </w:rPr>
              <w:t xml:space="preserve">Provide technical assistance to MoWE and BAOs through IFAD and other selected international IWRM specialist institutions </w:t>
            </w:r>
          </w:p>
        </w:tc>
        <w:tc>
          <w:tcPr>
            <w:tcW w:w="0" w:type="auto"/>
            <w:tcBorders>
              <w:top w:val="nil"/>
              <w:left w:val="nil"/>
              <w:bottom w:val="single" w:sz="4" w:space="0" w:color="auto"/>
              <w:right w:val="single" w:sz="4" w:space="0" w:color="auto"/>
            </w:tcBorders>
            <w:shd w:val="clear" w:color="000000" w:fill="FFFFFF"/>
            <w:hideMark/>
          </w:tcPr>
          <w:p w14:paraId="6B767B69"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3B69643B"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5536F34A"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38203F24"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48231913"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0585D54F"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7A54DE49"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24E08544"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54654729"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4C67D858"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46E389C0"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noWrap/>
            <w:vAlign w:val="center"/>
            <w:hideMark/>
          </w:tcPr>
          <w:p w14:paraId="2228662A" w14:textId="77777777" w:rsidR="009D3D47" w:rsidRPr="009D3D47" w:rsidRDefault="009D3D47" w:rsidP="009D3D47">
            <w:pPr>
              <w:spacing w:after="0" w:line="240" w:lineRule="auto"/>
              <w:ind w:left="0" w:firstLine="0"/>
              <w:jc w:val="center"/>
              <w:rPr>
                <w:sz w:val="22"/>
              </w:rPr>
            </w:pPr>
            <w:r w:rsidRPr="009D3D47">
              <w:rPr>
                <w:sz w:val="22"/>
              </w:rPr>
              <w:t> </w:t>
            </w:r>
          </w:p>
        </w:tc>
      </w:tr>
      <w:tr w:rsidR="009D3D47" w:rsidRPr="009D3D47" w14:paraId="38A7B4D0" w14:textId="77777777" w:rsidTr="009D3D47">
        <w:trPr>
          <w:trHeight w:val="323"/>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53EB224"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noWrap/>
            <w:hideMark/>
          </w:tcPr>
          <w:p w14:paraId="5144BECF" w14:textId="77777777" w:rsidR="009D3D47" w:rsidRPr="009D3D47" w:rsidRDefault="009D3D47" w:rsidP="009D3D47">
            <w:pPr>
              <w:spacing w:after="0" w:line="240" w:lineRule="auto"/>
              <w:ind w:left="0" w:firstLine="0"/>
              <w:jc w:val="left"/>
              <w:rPr>
                <w:sz w:val="22"/>
                <w:szCs w:val="18"/>
              </w:rPr>
            </w:pPr>
            <w:r w:rsidRPr="009D3D47">
              <w:rPr>
                <w:sz w:val="22"/>
                <w:szCs w:val="18"/>
              </w:rPr>
              <w:t> </w:t>
            </w:r>
          </w:p>
        </w:tc>
        <w:tc>
          <w:tcPr>
            <w:tcW w:w="0" w:type="auto"/>
            <w:tcBorders>
              <w:top w:val="nil"/>
              <w:left w:val="nil"/>
              <w:bottom w:val="single" w:sz="4" w:space="0" w:color="auto"/>
              <w:right w:val="single" w:sz="4" w:space="0" w:color="auto"/>
            </w:tcBorders>
            <w:noWrap/>
            <w:hideMark/>
          </w:tcPr>
          <w:p w14:paraId="5558F0B7" w14:textId="77777777" w:rsidR="009D3D47" w:rsidRPr="009D3D47" w:rsidRDefault="009D3D47" w:rsidP="009D3D47">
            <w:pPr>
              <w:spacing w:after="0" w:line="240" w:lineRule="auto"/>
              <w:ind w:left="0" w:firstLine="0"/>
              <w:jc w:val="left"/>
              <w:rPr>
                <w:sz w:val="22"/>
                <w:szCs w:val="20"/>
              </w:rPr>
            </w:pPr>
            <w:r w:rsidRPr="009D3D47">
              <w:rPr>
                <w:sz w:val="22"/>
                <w:szCs w:val="20"/>
              </w:rPr>
              <w:t>4.2.1</w:t>
            </w:r>
          </w:p>
        </w:tc>
        <w:tc>
          <w:tcPr>
            <w:tcW w:w="0" w:type="auto"/>
            <w:tcBorders>
              <w:top w:val="nil"/>
              <w:left w:val="nil"/>
              <w:bottom w:val="single" w:sz="4" w:space="0" w:color="auto"/>
              <w:right w:val="single" w:sz="4" w:space="0" w:color="auto"/>
            </w:tcBorders>
            <w:noWrap/>
            <w:hideMark/>
          </w:tcPr>
          <w:p w14:paraId="5017921E" w14:textId="77777777" w:rsidR="009D3D47" w:rsidRPr="009D3D47" w:rsidRDefault="009D3D47" w:rsidP="009D3D47">
            <w:pPr>
              <w:spacing w:after="0" w:line="240" w:lineRule="auto"/>
              <w:ind w:left="0" w:firstLine="0"/>
              <w:jc w:val="left"/>
              <w:rPr>
                <w:sz w:val="22"/>
                <w:szCs w:val="20"/>
              </w:rPr>
            </w:pPr>
            <w:r w:rsidRPr="009D3D47">
              <w:rPr>
                <w:sz w:val="22"/>
                <w:szCs w:val="20"/>
              </w:rPr>
              <w:t xml:space="preserve">Construction of basin office /center </w:t>
            </w:r>
          </w:p>
        </w:tc>
        <w:tc>
          <w:tcPr>
            <w:tcW w:w="0" w:type="auto"/>
            <w:tcBorders>
              <w:top w:val="nil"/>
              <w:left w:val="nil"/>
              <w:bottom w:val="single" w:sz="4" w:space="0" w:color="auto"/>
              <w:right w:val="single" w:sz="4" w:space="0" w:color="auto"/>
            </w:tcBorders>
            <w:shd w:val="clear" w:color="000000" w:fill="FFFFFF"/>
            <w:noWrap/>
            <w:vAlign w:val="bottom"/>
            <w:hideMark/>
          </w:tcPr>
          <w:p w14:paraId="334D697B"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noWrap/>
            <w:hideMark/>
          </w:tcPr>
          <w:p w14:paraId="3BD472B1"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6040D66D"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326F038B"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67E7AD35"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3DECAF8F"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3C17CA9B"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77C464FC"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44631F18"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29ACA5D3"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5F625BC7"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B67D01C" w14:textId="77777777" w:rsidR="009D3D47" w:rsidRPr="009D3D47" w:rsidRDefault="009D3D47" w:rsidP="009D3D47">
            <w:pPr>
              <w:spacing w:after="0" w:line="240" w:lineRule="auto"/>
              <w:ind w:left="0" w:firstLine="0"/>
              <w:jc w:val="center"/>
              <w:rPr>
                <w:sz w:val="22"/>
              </w:rPr>
            </w:pPr>
            <w:r w:rsidRPr="009D3D47">
              <w:rPr>
                <w:sz w:val="22"/>
              </w:rPr>
              <w:t> </w:t>
            </w:r>
          </w:p>
        </w:tc>
      </w:tr>
      <w:tr w:rsidR="009D3D47" w:rsidRPr="009D3D47" w14:paraId="165288C3" w14:textId="77777777" w:rsidTr="009D3D47">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4D065F5"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noWrap/>
            <w:hideMark/>
          </w:tcPr>
          <w:p w14:paraId="19E42C0B" w14:textId="77777777" w:rsidR="009D3D47" w:rsidRPr="009D3D47" w:rsidRDefault="009D3D47" w:rsidP="009D3D47">
            <w:pPr>
              <w:spacing w:after="0" w:line="240" w:lineRule="auto"/>
              <w:ind w:left="0" w:firstLine="0"/>
              <w:jc w:val="left"/>
              <w:rPr>
                <w:sz w:val="22"/>
                <w:szCs w:val="18"/>
              </w:rPr>
            </w:pPr>
            <w:r w:rsidRPr="009D3D47">
              <w:rPr>
                <w:sz w:val="22"/>
                <w:szCs w:val="18"/>
              </w:rPr>
              <w:t> </w:t>
            </w:r>
          </w:p>
        </w:tc>
        <w:tc>
          <w:tcPr>
            <w:tcW w:w="0" w:type="auto"/>
            <w:tcBorders>
              <w:top w:val="nil"/>
              <w:left w:val="nil"/>
              <w:bottom w:val="single" w:sz="4" w:space="0" w:color="auto"/>
              <w:right w:val="single" w:sz="4" w:space="0" w:color="auto"/>
            </w:tcBorders>
            <w:noWrap/>
            <w:hideMark/>
          </w:tcPr>
          <w:p w14:paraId="617A52C6" w14:textId="77777777" w:rsidR="009D3D47" w:rsidRPr="009D3D47" w:rsidRDefault="009D3D47" w:rsidP="009D3D47">
            <w:pPr>
              <w:spacing w:after="0" w:line="240" w:lineRule="auto"/>
              <w:ind w:left="0" w:firstLine="0"/>
              <w:jc w:val="left"/>
              <w:rPr>
                <w:sz w:val="22"/>
                <w:szCs w:val="20"/>
              </w:rPr>
            </w:pPr>
            <w:r w:rsidRPr="009D3D47">
              <w:rPr>
                <w:sz w:val="22"/>
                <w:szCs w:val="20"/>
              </w:rPr>
              <w:t>4.2.2</w:t>
            </w:r>
          </w:p>
        </w:tc>
        <w:tc>
          <w:tcPr>
            <w:tcW w:w="0" w:type="auto"/>
            <w:tcBorders>
              <w:top w:val="nil"/>
              <w:left w:val="nil"/>
              <w:bottom w:val="single" w:sz="4" w:space="0" w:color="auto"/>
              <w:right w:val="single" w:sz="4" w:space="0" w:color="auto"/>
            </w:tcBorders>
            <w:noWrap/>
            <w:hideMark/>
          </w:tcPr>
          <w:p w14:paraId="2CC65949" w14:textId="77777777" w:rsidR="009D3D47" w:rsidRPr="009D3D47" w:rsidRDefault="009D3D47" w:rsidP="009D3D47">
            <w:pPr>
              <w:spacing w:after="0" w:line="240" w:lineRule="auto"/>
              <w:ind w:left="0" w:firstLine="0"/>
              <w:jc w:val="left"/>
              <w:rPr>
                <w:sz w:val="22"/>
                <w:szCs w:val="20"/>
              </w:rPr>
            </w:pPr>
            <w:r w:rsidRPr="009D3D47">
              <w:rPr>
                <w:sz w:val="22"/>
                <w:szCs w:val="20"/>
              </w:rPr>
              <w:t xml:space="preserve">Preparation of business plans </w:t>
            </w:r>
          </w:p>
        </w:tc>
        <w:tc>
          <w:tcPr>
            <w:tcW w:w="0" w:type="auto"/>
            <w:tcBorders>
              <w:top w:val="nil"/>
              <w:left w:val="nil"/>
              <w:bottom w:val="single" w:sz="4" w:space="0" w:color="auto"/>
              <w:right w:val="single" w:sz="4" w:space="0" w:color="auto"/>
            </w:tcBorders>
            <w:noWrap/>
            <w:vAlign w:val="bottom"/>
            <w:hideMark/>
          </w:tcPr>
          <w:p w14:paraId="505C19D0"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noWrap/>
            <w:hideMark/>
          </w:tcPr>
          <w:p w14:paraId="785727A9"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42997C33"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FFFFFF"/>
            <w:noWrap/>
            <w:hideMark/>
          </w:tcPr>
          <w:p w14:paraId="153E8978"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1B2C8B60"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16EB9FFE"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68659D00"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1D44FF04"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7AF7F326"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1537E993"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1D086E1E"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677533D6" w14:textId="77777777" w:rsidR="009D3D47" w:rsidRPr="009D3D47" w:rsidRDefault="009D3D47" w:rsidP="009D3D47">
            <w:pPr>
              <w:spacing w:after="0" w:line="240" w:lineRule="auto"/>
              <w:ind w:left="0" w:firstLine="0"/>
              <w:jc w:val="center"/>
              <w:rPr>
                <w:sz w:val="22"/>
              </w:rPr>
            </w:pPr>
            <w:r w:rsidRPr="009D3D47">
              <w:rPr>
                <w:sz w:val="22"/>
              </w:rPr>
              <w:t> </w:t>
            </w:r>
          </w:p>
        </w:tc>
      </w:tr>
      <w:tr w:rsidR="009D3D47" w:rsidRPr="009D3D47" w14:paraId="739D19D1" w14:textId="77777777" w:rsidTr="009D3D47">
        <w:trPr>
          <w:trHeight w:val="7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7556984"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noWrap/>
            <w:hideMark/>
          </w:tcPr>
          <w:p w14:paraId="22BDF480" w14:textId="77777777" w:rsidR="009D3D47" w:rsidRPr="009D3D47" w:rsidRDefault="009D3D47" w:rsidP="009D3D47">
            <w:pPr>
              <w:spacing w:after="0" w:line="240" w:lineRule="auto"/>
              <w:ind w:left="0" w:firstLine="0"/>
              <w:jc w:val="left"/>
              <w:rPr>
                <w:sz w:val="22"/>
                <w:szCs w:val="18"/>
              </w:rPr>
            </w:pPr>
            <w:r w:rsidRPr="009D3D47">
              <w:rPr>
                <w:sz w:val="22"/>
                <w:szCs w:val="18"/>
              </w:rPr>
              <w:t> </w:t>
            </w:r>
          </w:p>
        </w:tc>
        <w:tc>
          <w:tcPr>
            <w:tcW w:w="0" w:type="auto"/>
            <w:tcBorders>
              <w:top w:val="nil"/>
              <w:left w:val="nil"/>
              <w:bottom w:val="single" w:sz="4" w:space="0" w:color="auto"/>
              <w:right w:val="single" w:sz="4" w:space="0" w:color="auto"/>
            </w:tcBorders>
            <w:noWrap/>
            <w:hideMark/>
          </w:tcPr>
          <w:p w14:paraId="6C599C9A" w14:textId="77777777" w:rsidR="009D3D47" w:rsidRPr="009D3D47" w:rsidRDefault="009D3D47" w:rsidP="009D3D47">
            <w:pPr>
              <w:spacing w:after="0" w:line="240" w:lineRule="auto"/>
              <w:ind w:left="0" w:firstLine="0"/>
              <w:jc w:val="left"/>
              <w:rPr>
                <w:sz w:val="22"/>
                <w:szCs w:val="20"/>
              </w:rPr>
            </w:pPr>
            <w:r w:rsidRPr="009D3D47">
              <w:rPr>
                <w:sz w:val="22"/>
                <w:szCs w:val="20"/>
              </w:rPr>
              <w:t>4.2.3</w:t>
            </w:r>
          </w:p>
        </w:tc>
        <w:tc>
          <w:tcPr>
            <w:tcW w:w="0" w:type="auto"/>
            <w:tcBorders>
              <w:top w:val="nil"/>
              <w:left w:val="nil"/>
              <w:bottom w:val="single" w:sz="4" w:space="0" w:color="auto"/>
              <w:right w:val="single" w:sz="4" w:space="0" w:color="auto"/>
            </w:tcBorders>
            <w:noWrap/>
            <w:hideMark/>
          </w:tcPr>
          <w:p w14:paraId="44D9B270" w14:textId="77777777" w:rsidR="009D3D47" w:rsidRPr="009D3D47" w:rsidRDefault="009D3D47" w:rsidP="009D3D47">
            <w:pPr>
              <w:spacing w:after="0" w:line="240" w:lineRule="auto"/>
              <w:ind w:left="0" w:firstLine="0"/>
              <w:jc w:val="left"/>
              <w:rPr>
                <w:sz w:val="22"/>
                <w:szCs w:val="20"/>
              </w:rPr>
            </w:pPr>
            <w:r w:rsidRPr="009D3D47">
              <w:rPr>
                <w:sz w:val="22"/>
                <w:szCs w:val="20"/>
              </w:rPr>
              <w:t>Support on financial management for established businesses</w:t>
            </w:r>
          </w:p>
        </w:tc>
        <w:tc>
          <w:tcPr>
            <w:tcW w:w="0" w:type="auto"/>
            <w:tcBorders>
              <w:top w:val="nil"/>
              <w:left w:val="nil"/>
              <w:bottom w:val="single" w:sz="4" w:space="0" w:color="auto"/>
              <w:right w:val="single" w:sz="4" w:space="0" w:color="auto"/>
            </w:tcBorders>
            <w:shd w:val="clear" w:color="000000" w:fill="FFFFFF"/>
            <w:noWrap/>
            <w:hideMark/>
          </w:tcPr>
          <w:p w14:paraId="6E9F3B24"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6DACC6B7"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18505764"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FFFFFF"/>
            <w:noWrap/>
            <w:hideMark/>
          </w:tcPr>
          <w:p w14:paraId="5D354303"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5F589FF5"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65FD59FC"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43720C89"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0957C481"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071A4F73"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1766A64D" w14:textId="77777777" w:rsidR="009D3D47" w:rsidRPr="009D3D47" w:rsidRDefault="009D3D47" w:rsidP="009D3D47">
            <w:pPr>
              <w:spacing w:after="0" w:line="240" w:lineRule="auto"/>
              <w:ind w:left="0" w:firstLine="0"/>
              <w:jc w:val="left"/>
              <w:rPr>
                <w:sz w:val="18"/>
                <w:szCs w:val="18"/>
              </w:rPr>
            </w:pPr>
            <w:r w:rsidRPr="009D3D47">
              <w:rPr>
                <w:sz w:val="18"/>
                <w:szCs w:val="18"/>
              </w:rPr>
              <w:t> </w:t>
            </w:r>
          </w:p>
        </w:tc>
        <w:tc>
          <w:tcPr>
            <w:tcW w:w="0" w:type="auto"/>
            <w:tcBorders>
              <w:top w:val="nil"/>
              <w:left w:val="nil"/>
              <w:bottom w:val="single" w:sz="4" w:space="0" w:color="auto"/>
              <w:right w:val="single" w:sz="4" w:space="0" w:color="auto"/>
            </w:tcBorders>
            <w:shd w:val="clear" w:color="000000" w:fill="00B050"/>
            <w:noWrap/>
            <w:hideMark/>
          </w:tcPr>
          <w:p w14:paraId="5806A24D"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118D4502" w14:textId="77777777" w:rsidR="009D3D47" w:rsidRPr="009D3D47" w:rsidRDefault="009D3D47" w:rsidP="009D3D47">
            <w:pPr>
              <w:spacing w:after="0" w:line="240" w:lineRule="auto"/>
              <w:ind w:left="0" w:firstLine="0"/>
              <w:jc w:val="left"/>
              <w:rPr>
                <w:szCs w:val="24"/>
              </w:rPr>
            </w:pPr>
            <w:r w:rsidRPr="009D3D47">
              <w:rPr>
                <w:szCs w:val="24"/>
              </w:rPr>
              <w:t> </w:t>
            </w:r>
          </w:p>
        </w:tc>
      </w:tr>
      <w:tr w:rsidR="009D3D47" w:rsidRPr="009D3D47" w14:paraId="2F233A04" w14:textId="77777777" w:rsidTr="009D3D47">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CF45AB0"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noWrap/>
            <w:hideMark/>
          </w:tcPr>
          <w:p w14:paraId="75480433" w14:textId="77777777" w:rsidR="009D3D47" w:rsidRPr="009D3D47" w:rsidRDefault="009D3D47" w:rsidP="009D3D47">
            <w:pPr>
              <w:spacing w:after="0" w:line="240" w:lineRule="auto"/>
              <w:ind w:left="0" w:firstLine="0"/>
              <w:jc w:val="left"/>
              <w:rPr>
                <w:sz w:val="22"/>
                <w:szCs w:val="18"/>
              </w:rPr>
            </w:pPr>
            <w:r w:rsidRPr="009D3D47">
              <w:rPr>
                <w:sz w:val="22"/>
                <w:szCs w:val="18"/>
              </w:rPr>
              <w:t> </w:t>
            </w:r>
          </w:p>
        </w:tc>
        <w:tc>
          <w:tcPr>
            <w:tcW w:w="0" w:type="auto"/>
            <w:tcBorders>
              <w:top w:val="nil"/>
              <w:left w:val="nil"/>
              <w:bottom w:val="single" w:sz="4" w:space="0" w:color="auto"/>
              <w:right w:val="single" w:sz="4" w:space="0" w:color="auto"/>
            </w:tcBorders>
            <w:noWrap/>
            <w:hideMark/>
          </w:tcPr>
          <w:p w14:paraId="66D618E1" w14:textId="77777777" w:rsidR="009D3D47" w:rsidRPr="009D3D47" w:rsidRDefault="009D3D47" w:rsidP="009D3D47">
            <w:pPr>
              <w:spacing w:after="0" w:line="240" w:lineRule="auto"/>
              <w:ind w:left="0" w:firstLine="0"/>
              <w:jc w:val="left"/>
              <w:rPr>
                <w:sz w:val="22"/>
                <w:szCs w:val="20"/>
              </w:rPr>
            </w:pPr>
            <w:r w:rsidRPr="009D3D47">
              <w:rPr>
                <w:sz w:val="22"/>
                <w:szCs w:val="20"/>
              </w:rPr>
              <w:t>4.2.4</w:t>
            </w:r>
          </w:p>
        </w:tc>
        <w:tc>
          <w:tcPr>
            <w:tcW w:w="0" w:type="auto"/>
            <w:tcBorders>
              <w:top w:val="nil"/>
              <w:left w:val="nil"/>
              <w:bottom w:val="single" w:sz="4" w:space="0" w:color="auto"/>
              <w:right w:val="single" w:sz="4" w:space="0" w:color="auto"/>
            </w:tcBorders>
            <w:noWrap/>
            <w:hideMark/>
          </w:tcPr>
          <w:p w14:paraId="3E854F6C" w14:textId="77777777" w:rsidR="009D3D47" w:rsidRPr="009D3D47" w:rsidRDefault="009D3D47" w:rsidP="009D3D47">
            <w:pPr>
              <w:spacing w:after="0" w:line="240" w:lineRule="auto"/>
              <w:ind w:left="0" w:firstLine="0"/>
              <w:jc w:val="left"/>
              <w:rPr>
                <w:sz w:val="22"/>
                <w:szCs w:val="20"/>
              </w:rPr>
            </w:pPr>
            <w:r w:rsidRPr="009D3D47">
              <w:rPr>
                <w:sz w:val="22"/>
                <w:szCs w:val="20"/>
              </w:rPr>
              <w:t xml:space="preserve">Supporting development and management on Community-Based Rangeland </w:t>
            </w:r>
          </w:p>
        </w:tc>
        <w:tc>
          <w:tcPr>
            <w:tcW w:w="0" w:type="auto"/>
            <w:tcBorders>
              <w:top w:val="nil"/>
              <w:left w:val="nil"/>
              <w:bottom w:val="single" w:sz="4" w:space="0" w:color="auto"/>
              <w:right w:val="single" w:sz="4" w:space="0" w:color="auto"/>
            </w:tcBorders>
            <w:noWrap/>
            <w:vAlign w:val="bottom"/>
            <w:hideMark/>
          </w:tcPr>
          <w:p w14:paraId="1B44BA5A"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hideMark/>
          </w:tcPr>
          <w:p w14:paraId="36ADD98D"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noWrap/>
            <w:hideMark/>
          </w:tcPr>
          <w:p w14:paraId="467FBB4E"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noWrap/>
            <w:hideMark/>
          </w:tcPr>
          <w:p w14:paraId="2D418B4F"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468A25B9"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3CD603BF"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795A928C"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22B4EEBC"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12376F1A"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73ADF2E3"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hideMark/>
          </w:tcPr>
          <w:p w14:paraId="734BE260" w14:textId="77777777" w:rsidR="009D3D47" w:rsidRPr="009D3D47" w:rsidRDefault="009D3D47" w:rsidP="009D3D47">
            <w:pPr>
              <w:spacing w:after="0" w:line="240" w:lineRule="auto"/>
              <w:ind w:left="0" w:firstLine="0"/>
              <w:jc w:val="left"/>
              <w:rPr>
                <w:szCs w:val="24"/>
              </w:rPr>
            </w:pPr>
            <w:r w:rsidRPr="009D3D47">
              <w:rPr>
                <w:szCs w:val="24"/>
              </w:rPr>
              <w:t> </w:t>
            </w:r>
          </w:p>
        </w:tc>
        <w:tc>
          <w:tcPr>
            <w:tcW w:w="0" w:type="auto"/>
            <w:tcBorders>
              <w:top w:val="nil"/>
              <w:left w:val="nil"/>
              <w:bottom w:val="single" w:sz="4" w:space="0" w:color="auto"/>
              <w:right w:val="single" w:sz="4" w:space="0" w:color="auto"/>
            </w:tcBorders>
            <w:shd w:val="clear" w:color="000000" w:fill="00B050"/>
            <w:noWrap/>
            <w:vAlign w:val="center"/>
            <w:hideMark/>
          </w:tcPr>
          <w:p w14:paraId="41387D14" w14:textId="77777777" w:rsidR="009D3D47" w:rsidRPr="009D3D47" w:rsidRDefault="009D3D47" w:rsidP="009D3D47">
            <w:pPr>
              <w:spacing w:after="0" w:line="240" w:lineRule="auto"/>
              <w:ind w:left="0" w:firstLine="0"/>
              <w:jc w:val="center"/>
              <w:rPr>
                <w:sz w:val="22"/>
              </w:rPr>
            </w:pPr>
            <w:r w:rsidRPr="009D3D47">
              <w:rPr>
                <w:sz w:val="22"/>
              </w:rPr>
              <w:t> </w:t>
            </w:r>
          </w:p>
        </w:tc>
      </w:tr>
      <w:tr w:rsidR="009D3D47" w:rsidRPr="009D3D47" w14:paraId="579C9AF5" w14:textId="77777777" w:rsidTr="009D3D47">
        <w:trPr>
          <w:trHeight w:val="510"/>
        </w:trPr>
        <w:tc>
          <w:tcPr>
            <w:tcW w:w="0" w:type="auto"/>
            <w:tcBorders>
              <w:top w:val="nil"/>
              <w:left w:val="single" w:sz="4" w:space="0" w:color="auto"/>
              <w:bottom w:val="single" w:sz="4" w:space="0" w:color="auto"/>
              <w:right w:val="single" w:sz="4" w:space="0" w:color="auto"/>
            </w:tcBorders>
            <w:shd w:val="clear" w:color="000000" w:fill="FABF8F"/>
            <w:noWrap/>
            <w:hideMark/>
          </w:tcPr>
          <w:p w14:paraId="75756572" w14:textId="77777777" w:rsidR="009D3D47" w:rsidRPr="009D3D47" w:rsidRDefault="009D3D47" w:rsidP="009D3D47">
            <w:pPr>
              <w:spacing w:after="0" w:line="240" w:lineRule="auto"/>
              <w:ind w:left="0" w:firstLine="0"/>
              <w:jc w:val="center"/>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ABF8F"/>
            <w:noWrap/>
            <w:hideMark/>
          </w:tcPr>
          <w:p w14:paraId="33C1B6E2" w14:textId="77777777" w:rsidR="009D3D47" w:rsidRPr="009D3D47" w:rsidRDefault="009D3D47" w:rsidP="009D3D47">
            <w:pPr>
              <w:spacing w:after="0" w:line="240" w:lineRule="auto"/>
              <w:ind w:left="0" w:firstLine="0"/>
              <w:jc w:val="center"/>
              <w:rPr>
                <w:sz w:val="22"/>
                <w:szCs w:val="20"/>
              </w:rPr>
            </w:pPr>
            <w:r w:rsidRPr="009D3D47">
              <w:rPr>
                <w:sz w:val="22"/>
                <w:szCs w:val="20"/>
              </w:rPr>
              <w:t>4.3</w:t>
            </w:r>
          </w:p>
        </w:tc>
        <w:tc>
          <w:tcPr>
            <w:tcW w:w="0" w:type="auto"/>
            <w:tcBorders>
              <w:top w:val="nil"/>
              <w:left w:val="nil"/>
              <w:bottom w:val="single" w:sz="4" w:space="0" w:color="auto"/>
              <w:right w:val="single" w:sz="4" w:space="0" w:color="auto"/>
            </w:tcBorders>
            <w:shd w:val="clear" w:color="000000" w:fill="FABF8F"/>
            <w:noWrap/>
            <w:hideMark/>
          </w:tcPr>
          <w:p w14:paraId="2991C84E" w14:textId="77777777" w:rsidR="009D3D47" w:rsidRPr="009D3D47" w:rsidRDefault="009D3D47" w:rsidP="009D3D47">
            <w:pPr>
              <w:spacing w:after="0" w:line="240" w:lineRule="auto"/>
              <w:ind w:left="0" w:firstLine="0"/>
              <w:jc w:val="center"/>
              <w:rPr>
                <w:sz w:val="22"/>
                <w:szCs w:val="20"/>
              </w:rPr>
            </w:pPr>
            <w:r w:rsidRPr="009D3D47">
              <w:rPr>
                <w:sz w:val="22"/>
                <w:szCs w:val="20"/>
              </w:rPr>
              <w:t> </w:t>
            </w:r>
          </w:p>
        </w:tc>
        <w:tc>
          <w:tcPr>
            <w:tcW w:w="0" w:type="auto"/>
            <w:tcBorders>
              <w:top w:val="nil"/>
              <w:left w:val="nil"/>
              <w:bottom w:val="single" w:sz="4" w:space="0" w:color="auto"/>
              <w:right w:val="single" w:sz="4" w:space="0" w:color="auto"/>
            </w:tcBorders>
            <w:shd w:val="clear" w:color="000000" w:fill="FABF8F"/>
            <w:hideMark/>
          </w:tcPr>
          <w:p w14:paraId="58BE27C2" w14:textId="77777777" w:rsidR="009D3D47" w:rsidRPr="009D3D47" w:rsidRDefault="009D3D47" w:rsidP="009D3D47">
            <w:pPr>
              <w:spacing w:after="0" w:line="240" w:lineRule="auto"/>
              <w:ind w:left="0" w:firstLine="0"/>
              <w:jc w:val="left"/>
              <w:rPr>
                <w:sz w:val="22"/>
                <w:szCs w:val="20"/>
              </w:rPr>
            </w:pPr>
            <w:r w:rsidRPr="009D3D47">
              <w:rPr>
                <w:sz w:val="22"/>
                <w:szCs w:val="20"/>
              </w:rPr>
              <w:t xml:space="preserve">Support action researches and studies on topic of importance to address water resource management in Awash and Wabi Shebele basins. </w:t>
            </w:r>
          </w:p>
        </w:tc>
        <w:tc>
          <w:tcPr>
            <w:tcW w:w="0" w:type="auto"/>
            <w:tcBorders>
              <w:top w:val="nil"/>
              <w:left w:val="nil"/>
              <w:bottom w:val="single" w:sz="4" w:space="0" w:color="auto"/>
              <w:right w:val="single" w:sz="4" w:space="0" w:color="auto"/>
            </w:tcBorders>
            <w:shd w:val="clear" w:color="000000" w:fill="FFFFFF"/>
            <w:hideMark/>
          </w:tcPr>
          <w:p w14:paraId="12082C00"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5E8CAC67"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55BED24B"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14967026"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6A5920AB"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7847292B"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5D0349C9"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623284E6"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47216670"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6763AC54"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hideMark/>
          </w:tcPr>
          <w:p w14:paraId="75D703F4"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noWrap/>
            <w:vAlign w:val="center"/>
            <w:hideMark/>
          </w:tcPr>
          <w:p w14:paraId="54BFA7FE" w14:textId="77777777" w:rsidR="009D3D47" w:rsidRPr="009D3D47" w:rsidRDefault="009D3D47" w:rsidP="009D3D47">
            <w:pPr>
              <w:spacing w:after="0" w:line="240" w:lineRule="auto"/>
              <w:ind w:left="0" w:firstLine="0"/>
              <w:jc w:val="center"/>
              <w:rPr>
                <w:sz w:val="22"/>
              </w:rPr>
            </w:pPr>
            <w:r w:rsidRPr="009D3D47">
              <w:rPr>
                <w:sz w:val="22"/>
              </w:rPr>
              <w:t> </w:t>
            </w:r>
          </w:p>
        </w:tc>
      </w:tr>
      <w:tr w:rsidR="009D3D47" w:rsidRPr="009D3D47" w14:paraId="6D5E32CB" w14:textId="77777777" w:rsidTr="009D3D47">
        <w:trPr>
          <w:trHeight w:val="7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DF1811F" w14:textId="77777777" w:rsidR="009D3D47" w:rsidRPr="009D3D47" w:rsidRDefault="009D3D47" w:rsidP="009D3D47">
            <w:pPr>
              <w:spacing w:after="0" w:line="240" w:lineRule="auto"/>
              <w:ind w:left="0" w:firstLine="0"/>
              <w:jc w:val="right"/>
              <w:rPr>
                <w:szCs w:val="24"/>
              </w:rPr>
            </w:pPr>
            <w:r w:rsidRPr="009D3D47">
              <w:rPr>
                <w:szCs w:val="24"/>
              </w:rPr>
              <w:t> </w:t>
            </w:r>
          </w:p>
        </w:tc>
        <w:tc>
          <w:tcPr>
            <w:tcW w:w="0" w:type="auto"/>
            <w:tcBorders>
              <w:top w:val="nil"/>
              <w:left w:val="nil"/>
              <w:bottom w:val="single" w:sz="4" w:space="0" w:color="auto"/>
              <w:right w:val="single" w:sz="4" w:space="0" w:color="auto"/>
            </w:tcBorders>
            <w:noWrap/>
            <w:hideMark/>
          </w:tcPr>
          <w:p w14:paraId="24F34D1E" w14:textId="77777777" w:rsidR="009D3D47" w:rsidRPr="009D3D47" w:rsidRDefault="009D3D47" w:rsidP="009D3D47">
            <w:pPr>
              <w:spacing w:after="0" w:line="240" w:lineRule="auto"/>
              <w:ind w:left="0" w:firstLine="0"/>
              <w:jc w:val="left"/>
              <w:rPr>
                <w:sz w:val="22"/>
                <w:szCs w:val="18"/>
              </w:rPr>
            </w:pPr>
            <w:r w:rsidRPr="009D3D47">
              <w:rPr>
                <w:sz w:val="22"/>
                <w:szCs w:val="18"/>
              </w:rPr>
              <w:t> </w:t>
            </w:r>
          </w:p>
        </w:tc>
        <w:tc>
          <w:tcPr>
            <w:tcW w:w="0" w:type="auto"/>
            <w:tcBorders>
              <w:top w:val="nil"/>
              <w:left w:val="nil"/>
              <w:bottom w:val="single" w:sz="4" w:space="0" w:color="auto"/>
              <w:right w:val="single" w:sz="4" w:space="0" w:color="auto"/>
            </w:tcBorders>
            <w:noWrap/>
            <w:hideMark/>
          </w:tcPr>
          <w:p w14:paraId="24E23CFC" w14:textId="77777777" w:rsidR="009D3D47" w:rsidRPr="009D3D47" w:rsidRDefault="009D3D47" w:rsidP="009D3D47">
            <w:pPr>
              <w:spacing w:after="0" w:line="240" w:lineRule="auto"/>
              <w:ind w:left="0" w:firstLine="0"/>
              <w:jc w:val="left"/>
              <w:rPr>
                <w:sz w:val="22"/>
                <w:szCs w:val="20"/>
              </w:rPr>
            </w:pPr>
            <w:r w:rsidRPr="009D3D47">
              <w:rPr>
                <w:sz w:val="22"/>
                <w:szCs w:val="20"/>
              </w:rPr>
              <w:t>4.3.1</w:t>
            </w:r>
          </w:p>
        </w:tc>
        <w:tc>
          <w:tcPr>
            <w:tcW w:w="0" w:type="auto"/>
            <w:tcBorders>
              <w:top w:val="nil"/>
              <w:left w:val="nil"/>
              <w:bottom w:val="single" w:sz="4" w:space="0" w:color="auto"/>
              <w:right w:val="single" w:sz="4" w:space="0" w:color="auto"/>
            </w:tcBorders>
            <w:noWrap/>
            <w:hideMark/>
          </w:tcPr>
          <w:p w14:paraId="164A5528" w14:textId="77777777" w:rsidR="009D3D47" w:rsidRPr="009D3D47" w:rsidRDefault="009D3D47" w:rsidP="009D3D47">
            <w:pPr>
              <w:spacing w:after="0" w:line="240" w:lineRule="auto"/>
              <w:ind w:left="0" w:firstLine="0"/>
              <w:jc w:val="left"/>
              <w:rPr>
                <w:sz w:val="22"/>
                <w:szCs w:val="20"/>
              </w:rPr>
            </w:pPr>
            <w:r w:rsidRPr="009D3D47">
              <w:rPr>
                <w:sz w:val="22"/>
                <w:szCs w:val="20"/>
              </w:rPr>
              <w:t xml:space="preserve">Research and Studies on Water resources management </w:t>
            </w:r>
          </w:p>
        </w:tc>
        <w:tc>
          <w:tcPr>
            <w:tcW w:w="0" w:type="auto"/>
            <w:tcBorders>
              <w:top w:val="nil"/>
              <w:left w:val="nil"/>
              <w:bottom w:val="single" w:sz="4" w:space="0" w:color="auto"/>
              <w:right w:val="single" w:sz="4" w:space="0" w:color="auto"/>
            </w:tcBorders>
            <w:noWrap/>
            <w:vAlign w:val="bottom"/>
            <w:hideMark/>
          </w:tcPr>
          <w:p w14:paraId="3CB1AF8E"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noWrap/>
            <w:hideMark/>
          </w:tcPr>
          <w:p w14:paraId="07A8B421"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noWrap/>
            <w:hideMark/>
          </w:tcPr>
          <w:p w14:paraId="6E130BC9"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noWrap/>
            <w:hideMark/>
          </w:tcPr>
          <w:p w14:paraId="6BB807E4"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00B050"/>
            <w:noWrap/>
            <w:hideMark/>
          </w:tcPr>
          <w:p w14:paraId="0E13A8FF"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00B050"/>
            <w:noWrap/>
            <w:hideMark/>
          </w:tcPr>
          <w:p w14:paraId="2346F928"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00B050"/>
            <w:noWrap/>
            <w:hideMark/>
          </w:tcPr>
          <w:p w14:paraId="74D1480C"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00B050"/>
            <w:noWrap/>
            <w:hideMark/>
          </w:tcPr>
          <w:p w14:paraId="1BC5F05E"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00B050"/>
            <w:noWrap/>
            <w:hideMark/>
          </w:tcPr>
          <w:p w14:paraId="13A3114E"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00B050"/>
            <w:noWrap/>
            <w:hideMark/>
          </w:tcPr>
          <w:p w14:paraId="71DB97ED"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00B050"/>
            <w:noWrap/>
            <w:hideMark/>
          </w:tcPr>
          <w:p w14:paraId="106060F4"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00B050"/>
            <w:noWrap/>
            <w:hideMark/>
          </w:tcPr>
          <w:p w14:paraId="5C741BDF" w14:textId="77777777" w:rsidR="009D3D47" w:rsidRPr="009D3D47" w:rsidRDefault="009D3D47" w:rsidP="009D3D47">
            <w:pPr>
              <w:spacing w:after="0" w:line="240" w:lineRule="auto"/>
              <w:ind w:left="0" w:firstLine="0"/>
              <w:jc w:val="left"/>
              <w:rPr>
                <w:sz w:val="22"/>
              </w:rPr>
            </w:pPr>
            <w:r w:rsidRPr="009D3D47">
              <w:rPr>
                <w:sz w:val="22"/>
              </w:rPr>
              <w:t> </w:t>
            </w:r>
          </w:p>
        </w:tc>
      </w:tr>
      <w:tr w:rsidR="009D3D47" w:rsidRPr="009D3D47" w14:paraId="1214E7D2" w14:textId="77777777" w:rsidTr="009D3D47">
        <w:trPr>
          <w:trHeight w:val="300"/>
        </w:trPr>
        <w:tc>
          <w:tcPr>
            <w:tcW w:w="0" w:type="auto"/>
            <w:tcBorders>
              <w:top w:val="nil"/>
              <w:left w:val="single" w:sz="4" w:space="0" w:color="auto"/>
              <w:bottom w:val="single" w:sz="4" w:space="0" w:color="auto"/>
              <w:right w:val="single" w:sz="4" w:space="0" w:color="auto"/>
            </w:tcBorders>
            <w:shd w:val="clear" w:color="000000" w:fill="00B0F0"/>
            <w:noWrap/>
            <w:hideMark/>
          </w:tcPr>
          <w:p w14:paraId="51CF8E74" w14:textId="77777777" w:rsidR="009D3D47" w:rsidRPr="009D3D47" w:rsidRDefault="009D3D47" w:rsidP="009D3D47">
            <w:pPr>
              <w:spacing w:after="0" w:line="240" w:lineRule="auto"/>
              <w:ind w:left="0" w:firstLine="0"/>
              <w:jc w:val="center"/>
              <w:rPr>
                <w:b/>
                <w:bCs/>
                <w:sz w:val="22"/>
              </w:rPr>
            </w:pPr>
            <w:r w:rsidRPr="009D3D47">
              <w:rPr>
                <w:b/>
                <w:bCs/>
                <w:sz w:val="22"/>
              </w:rPr>
              <w:t>5</w:t>
            </w:r>
          </w:p>
        </w:tc>
        <w:tc>
          <w:tcPr>
            <w:tcW w:w="0" w:type="auto"/>
            <w:tcBorders>
              <w:top w:val="nil"/>
              <w:left w:val="nil"/>
              <w:bottom w:val="single" w:sz="4" w:space="0" w:color="auto"/>
              <w:right w:val="single" w:sz="4" w:space="0" w:color="auto"/>
            </w:tcBorders>
            <w:shd w:val="clear" w:color="000000" w:fill="00B0F0"/>
            <w:noWrap/>
            <w:hideMark/>
          </w:tcPr>
          <w:p w14:paraId="2298E9F5" w14:textId="77777777" w:rsidR="009D3D47" w:rsidRPr="009D3D47" w:rsidRDefault="009D3D47" w:rsidP="009D3D47">
            <w:pPr>
              <w:spacing w:after="0" w:line="240" w:lineRule="auto"/>
              <w:ind w:left="0" w:firstLine="0"/>
              <w:jc w:val="center"/>
              <w:rPr>
                <w:b/>
                <w:bCs/>
                <w:sz w:val="22"/>
              </w:rPr>
            </w:pPr>
            <w:r w:rsidRPr="009D3D47">
              <w:rPr>
                <w:b/>
                <w:bCs/>
                <w:sz w:val="22"/>
              </w:rPr>
              <w:t> </w:t>
            </w:r>
          </w:p>
        </w:tc>
        <w:tc>
          <w:tcPr>
            <w:tcW w:w="0" w:type="auto"/>
            <w:tcBorders>
              <w:top w:val="nil"/>
              <w:left w:val="nil"/>
              <w:bottom w:val="single" w:sz="4" w:space="0" w:color="auto"/>
              <w:right w:val="single" w:sz="4" w:space="0" w:color="auto"/>
            </w:tcBorders>
            <w:shd w:val="clear" w:color="000000" w:fill="00B0F0"/>
            <w:noWrap/>
            <w:hideMark/>
          </w:tcPr>
          <w:p w14:paraId="5F543278" w14:textId="77777777" w:rsidR="009D3D47" w:rsidRPr="009D3D47" w:rsidRDefault="009D3D47" w:rsidP="009D3D47">
            <w:pPr>
              <w:spacing w:after="0" w:line="240" w:lineRule="auto"/>
              <w:ind w:left="0" w:firstLine="0"/>
              <w:jc w:val="center"/>
              <w:rPr>
                <w:b/>
                <w:bCs/>
                <w:sz w:val="22"/>
              </w:rPr>
            </w:pPr>
            <w:r w:rsidRPr="009D3D47">
              <w:rPr>
                <w:b/>
                <w:bCs/>
                <w:sz w:val="22"/>
              </w:rPr>
              <w:t> </w:t>
            </w:r>
          </w:p>
        </w:tc>
        <w:tc>
          <w:tcPr>
            <w:tcW w:w="0" w:type="auto"/>
            <w:tcBorders>
              <w:top w:val="nil"/>
              <w:left w:val="nil"/>
              <w:bottom w:val="single" w:sz="4" w:space="0" w:color="auto"/>
              <w:right w:val="single" w:sz="4" w:space="0" w:color="auto"/>
            </w:tcBorders>
            <w:shd w:val="clear" w:color="000000" w:fill="00B0F0"/>
            <w:hideMark/>
          </w:tcPr>
          <w:p w14:paraId="3C2116F6" w14:textId="77777777" w:rsidR="009D3D47" w:rsidRPr="009D3D47" w:rsidRDefault="009D3D47" w:rsidP="009D3D47">
            <w:pPr>
              <w:spacing w:after="0" w:line="240" w:lineRule="auto"/>
              <w:ind w:left="0" w:firstLine="0"/>
              <w:jc w:val="left"/>
              <w:rPr>
                <w:b/>
                <w:bCs/>
                <w:sz w:val="22"/>
              </w:rPr>
            </w:pPr>
            <w:r w:rsidRPr="009D3D47">
              <w:rPr>
                <w:b/>
                <w:bCs/>
                <w:sz w:val="22"/>
              </w:rPr>
              <w:t>Solar mini-grid systems are installed and properly managed</w:t>
            </w:r>
          </w:p>
        </w:tc>
        <w:tc>
          <w:tcPr>
            <w:tcW w:w="0" w:type="auto"/>
            <w:tcBorders>
              <w:top w:val="nil"/>
              <w:left w:val="nil"/>
              <w:bottom w:val="single" w:sz="4" w:space="0" w:color="auto"/>
              <w:right w:val="single" w:sz="4" w:space="0" w:color="auto"/>
            </w:tcBorders>
            <w:noWrap/>
            <w:hideMark/>
          </w:tcPr>
          <w:p w14:paraId="5C7AAE63"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noWrap/>
            <w:hideMark/>
          </w:tcPr>
          <w:p w14:paraId="6980EFB1"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noWrap/>
            <w:hideMark/>
          </w:tcPr>
          <w:p w14:paraId="12785071"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noWrap/>
            <w:hideMark/>
          </w:tcPr>
          <w:p w14:paraId="2CB2AB2F" w14:textId="77777777" w:rsidR="009D3D47" w:rsidRPr="009D3D47" w:rsidRDefault="009D3D47" w:rsidP="009D3D47">
            <w:pPr>
              <w:spacing w:after="0" w:line="240" w:lineRule="auto"/>
              <w:ind w:left="0" w:firstLine="0"/>
              <w:jc w:val="left"/>
              <w:rPr>
                <w:sz w:val="20"/>
                <w:szCs w:val="20"/>
              </w:rPr>
            </w:pPr>
            <w:r w:rsidRPr="009D3D47">
              <w:rPr>
                <w:sz w:val="20"/>
                <w:szCs w:val="20"/>
              </w:rPr>
              <w:t> </w:t>
            </w:r>
          </w:p>
        </w:tc>
        <w:tc>
          <w:tcPr>
            <w:tcW w:w="0" w:type="auto"/>
            <w:tcBorders>
              <w:top w:val="nil"/>
              <w:left w:val="nil"/>
              <w:bottom w:val="single" w:sz="4" w:space="0" w:color="auto"/>
              <w:right w:val="single" w:sz="4" w:space="0" w:color="auto"/>
            </w:tcBorders>
            <w:shd w:val="clear" w:color="000000" w:fill="FFFFFF"/>
            <w:noWrap/>
            <w:hideMark/>
          </w:tcPr>
          <w:p w14:paraId="5D5E0363"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noWrap/>
            <w:hideMark/>
          </w:tcPr>
          <w:p w14:paraId="7AB4DA95"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noWrap/>
            <w:hideMark/>
          </w:tcPr>
          <w:p w14:paraId="07327C5F"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noWrap/>
            <w:hideMark/>
          </w:tcPr>
          <w:p w14:paraId="36D9EDE7"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noWrap/>
            <w:hideMark/>
          </w:tcPr>
          <w:p w14:paraId="618882E5"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noWrap/>
            <w:hideMark/>
          </w:tcPr>
          <w:p w14:paraId="4D126C13"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noWrap/>
            <w:hideMark/>
          </w:tcPr>
          <w:p w14:paraId="56C8E96C"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4AFA9E0" w14:textId="77777777" w:rsidR="009D3D47" w:rsidRPr="009D3D47" w:rsidRDefault="009D3D47" w:rsidP="009D3D47">
            <w:pPr>
              <w:spacing w:after="0" w:line="240" w:lineRule="auto"/>
              <w:ind w:left="0" w:firstLine="0"/>
              <w:jc w:val="center"/>
              <w:rPr>
                <w:sz w:val="22"/>
              </w:rPr>
            </w:pPr>
            <w:r w:rsidRPr="009D3D47">
              <w:rPr>
                <w:sz w:val="22"/>
              </w:rPr>
              <w:t> </w:t>
            </w:r>
          </w:p>
        </w:tc>
      </w:tr>
      <w:tr w:rsidR="009D3D47" w:rsidRPr="009D3D47" w14:paraId="1253BF55" w14:textId="77777777" w:rsidTr="009D3D47">
        <w:trPr>
          <w:trHeight w:val="480"/>
        </w:trPr>
        <w:tc>
          <w:tcPr>
            <w:tcW w:w="0" w:type="auto"/>
            <w:tcBorders>
              <w:top w:val="nil"/>
              <w:left w:val="single" w:sz="4" w:space="0" w:color="auto"/>
              <w:bottom w:val="single" w:sz="4" w:space="0" w:color="auto"/>
              <w:right w:val="single" w:sz="4" w:space="0" w:color="auto"/>
            </w:tcBorders>
            <w:noWrap/>
            <w:vAlign w:val="bottom"/>
            <w:hideMark/>
          </w:tcPr>
          <w:p w14:paraId="470E1710"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vAlign w:val="bottom"/>
            <w:hideMark/>
          </w:tcPr>
          <w:p w14:paraId="0297AE5D"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vAlign w:val="center"/>
            <w:hideMark/>
          </w:tcPr>
          <w:p w14:paraId="1008C855" w14:textId="77777777" w:rsidR="009D3D47" w:rsidRPr="009D3D47" w:rsidRDefault="009D3D47" w:rsidP="009D3D47">
            <w:pPr>
              <w:spacing w:after="0" w:line="240" w:lineRule="auto"/>
              <w:ind w:left="0" w:firstLine="0"/>
              <w:jc w:val="center"/>
              <w:rPr>
                <w:sz w:val="22"/>
                <w:szCs w:val="18"/>
              </w:rPr>
            </w:pPr>
            <w:r w:rsidRPr="009D3D47">
              <w:rPr>
                <w:sz w:val="22"/>
                <w:szCs w:val="18"/>
              </w:rPr>
              <w:t>5.1</w:t>
            </w:r>
          </w:p>
        </w:tc>
        <w:tc>
          <w:tcPr>
            <w:tcW w:w="0" w:type="auto"/>
            <w:tcBorders>
              <w:top w:val="nil"/>
              <w:left w:val="nil"/>
              <w:bottom w:val="single" w:sz="4" w:space="0" w:color="auto"/>
              <w:right w:val="single" w:sz="4" w:space="0" w:color="auto"/>
            </w:tcBorders>
            <w:vAlign w:val="center"/>
            <w:hideMark/>
          </w:tcPr>
          <w:p w14:paraId="3BFA0E3E" w14:textId="77777777" w:rsidR="009D3D47" w:rsidRPr="009D3D47" w:rsidRDefault="009D3D47" w:rsidP="009D3D47">
            <w:pPr>
              <w:spacing w:after="0" w:line="240" w:lineRule="auto"/>
              <w:ind w:left="0" w:firstLine="0"/>
              <w:jc w:val="left"/>
              <w:rPr>
                <w:sz w:val="22"/>
                <w:szCs w:val="18"/>
              </w:rPr>
            </w:pPr>
            <w:r w:rsidRPr="009D3D47">
              <w:rPr>
                <w:sz w:val="22"/>
                <w:szCs w:val="18"/>
              </w:rPr>
              <w:t xml:space="preserve"> </w:t>
            </w:r>
            <w:r w:rsidRPr="009D3D47">
              <w:rPr>
                <w:color w:val="262626"/>
                <w:sz w:val="22"/>
                <w:szCs w:val="18"/>
              </w:rPr>
              <w:t>Conduct site assessments and selection, identify and develop project business and ownership models, and determine electricity tariffs for both domestic and economic use.</w:t>
            </w:r>
          </w:p>
        </w:tc>
        <w:tc>
          <w:tcPr>
            <w:tcW w:w="0" w:type="auto"/>
            <w:tcBorders>
              <w:top w:val="nil"/>
              <w:left w:val="nil"/>
              <w:bottom w:val="single" w:sz="4" w:space="0" w:color="auto"/>
              <w:right w:val="single" w:sz="4" w:space="0" w:color="auto"/>
            </w:tcBorders>
            <w:noWrap/>
            <w:vAlign w:val="bottom"/>
            <w:hideMark/>
          </w:tcPr>
          <w:p w14:paraId="03013532"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60627C61"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3D4A7E71"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6DE1806D"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7F08CB75"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0F723D12"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2C9D8EDE"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337E9E62"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1B8EF73C"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56AF8646"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26BEFE3A"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082BC5E6"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r>
      <w:tr w:rsidR="009D3D47" w:rsidRPr="009D3D47" w14:paraId="6C01D377" w14:textId="77777777" w:rsidTr="009D3D47">
        <w:trPr>
          <w:trHeight w:val="70"/>
        </w:trPr>
        <w:tc>
          <w:tcPr>
            <w:tcW w:w="0" w:type="auto"/>
            <w:tcBorders>
              <w:top w:val="nil"/>
              <w:left w:val="single" w:sz="4" w:space="0" w:color="auto"/>
              <w:bottom w:val="single" w:sz="4" w:space="0" w:color="auto"/>
              <w:right w:val="single" w:sz="4" w:space="0" w:color="auto"/>
            </w:tcBorders>
            <w:noWrap/>
            <w:vAlign w:val="bottom"/>
            <w:hideMark/>
          </w:tcPr>
          <w:p w14:paraId="31DFCAE4"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vAlign w:val="bottom"/>
            <w:hideMark/>
          </w:tcPr>
          <w:p w14:paraId="71774A57"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vAlign w:val="center"/>
            <w:hideMark/>
          </w:tcPr>
          <w:p w14:paraId="086BF0AF" w14:textId="77777777" w:rsidR="009D3D47" w:rsidRPr="009D3D47" w:rsidRDefault="009D3D47" w:rsidP="009D3D47">
            <w:pPr>
              <w:spacing w:after="0" w:line="240" w:lineRule="auto"/>
              <w:ind w:left="0" w:firstLine="0"/>
              <w:jc w:val="center"/>
              <w:rPr>
                <w:sz w:val="22"/>
                <w:szCs w:val="18"/>
              </w:rPr>
            </w:pPr>
            <w:r w:rsidRPr="009D3D47">
              <w:rPr>
                <w:sz w:val="22"/>
                <w:szCs w:val="18"/>
              </w:rPr>
              <w:t>5.2</w:t>
            </w:r>
          </w:p>
        </w:tc>
        <w:tc>
          <w:tcPr>
            <w:tcW w:w="0" w:type="auto"/>
            <w:tcBorders>
              <w:top w:val="nil"/>
              <w:left w:val="nil"/>
              <w:bottom w:val="single" w:sz="4" w:space="0" w:color="auto"/>
              <w:right w:val="single" w:sz="4" w:space="0" w:color="auto"/>
            </w:tcBorders>
            <w:vAlign w:val="center"/>
            <w:hideMark/>
          </w:tcPr>
          <w:p w14:paraId="2FFD0D77" w14:textId="77777777" w:rsidR="009D3D47" w:rsidRPr="009D3D47" w:rsidRDefault="009D3D47" w:rsidP="009D3D47">
            <w:pPr>
              <w:spacing w:after="0" w:line="240" w:lineRule="auto"/>
              <w:ind w:left="0" w:firstLine="0"/>
              <w:jc w:val="left"/>
              <w:rPr>
                <w:sz w:val="22"/>
                <w:szCs w:val="18"/>
              </w:rPr>
            </w:pPr>
            <w:r w:rsidRPr="009D3D47">
              <w:rPr>
                <w:sz w:val="22"/>
                <w:szCs w:val="18"/>
              </w:rPr>
              <w:t xml:space="preserve"> Study, Develop and Design the Solar Mini</w:t>
            </w:r>
            <w:r w:rsidR="00AE64EE">
              <w:rPr>
                <w:sz w:val="22"/>
                <w:szCs w:val="18"/>
              </w:rPr>
              <w:t>-</w:t>
            </w:r>
            <w:r w:rsidRPr="009D3D47">
              <w:rPr>
                <w:sz w:val="22"/>
                <w:szCs w:val="18"/>
              </w:rPr>
              <w:t>grid System</w:t>
            </w:r>
          </w:p>
        </w:tc>
        <w:tc>
          <w:tcPr>
            <w:tcW w:w="0" w:type="auto"/>
            <w:tcBorders>
              <w:top w:val="nil"/>
              <w:left w:val="nil"/>
              <w:bottom w:val="single" w:sz="4" w:space="0" w:color="auto"/>
              <w:right w:val="single" w:sz="4" w:space="0" w:color="auto"/>
            </w:tcBorders>
            <w:noWrap/>
            <w:vAlign w:val="bottom"/>
            <w:hideMark/>
          </w:tcPr>
          <w:p w14:paraId="19FA684C"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367FEBD3"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6486CAAD"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221A4490"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64C50980"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760A4E63"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046E1279"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0DC74BA8"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31AE1924"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7F073AE3"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536B1B3D"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4F00C7E7"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r>
      <w:tr w:rsidR="009D3D47" w:rsidRPr="009D3D47" w14:paraId="46BFE813" w14:textId="77777777" w:rsidTr="009D3D47">
        <w:trPr>
          <w:trHeight w:val="300"/>
        </w:trPr>
        <w:tc>
          <w:tcPr>
            <w:tcW w:w="0" w:type="auto"/>
            <w:tcBorders>
              <w:top w:val="nil"/>
              <w:left w:val="single" w:sz="4" w:space="0" w:color="auto"/>
              <w:bottom w:val="single" w:sz="4" w:space="0" w:color="auto"/>
              <w:right w:val="single" w:sz="4" w:space="0" w:color="auto"/>
            </w:tcBorders>
            <w:noWrap/>
            <w:vAlign w:val="bottom"/>
            <w:hideMark/>
          </w:tcPr>
          <w:p w14:paraId="1D1A6150"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vAlign w:val="bottom"/>
            <w:hideMark/>
          </w:tcPr>
          <w:p w14:paraId="1813EEE4"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vAlign w:val="center"/>
            <w:hideMark/>
          </w:tcPr>
          <w:p w14:paraId="4FC0567A" w14:textId="77777777" w:rsidR="009D3D47" w:rsidRPr="009D3D47" w:rsidRDefault="009D3D47" w:rsidP="009D3D47">
            <w:pPr>
              <w:spacing w:after="0" w:line="240" w:lineRule="auto"/>
              <w:ind w:left="0" w:firstLine="0"/>
              <w:jc w:val="center"/>
              <w:rPr>
                <w:sz w:val="22"/>
                <w:szCs w:val="18"/>
              </w:rPr>
            </w:pPr>
            <w:r w:rsidRPr="009D3D47">
              <w:rPr>
                <w:sz w:val="22"/>
                <w:szCs w:val="18"/>
              </w:rPr>
              <w:t>5.3</w:t>
            </w:r>
          </w:p>
        </w:tc>
        <w:tc>
          <w:tcPr>
            <w:tcW w:w="0" w:type="auto"/>
            <w:tcBorders>
              <w:top w:val="nil"/>
              <w:left w:val="nil"/>
              <w:bottom w:val="single" w:sz="4" w:space="0" w:color="auto"/>
              <w:right w:val="single" w:sz="4" w:space="0" w:color="auto"/>
            </w:tcBorders>
            <w:vAlign w:val="center"/>
            <w:hideMark/>
          </w:tcPr>
          <w:p w14:paraId="20C26242" w14:textId="77777777" w:rsidR="009D3D47" w:rsidRPr="009D3D47" w:rsidRDefault="009D3D47" w:rsidP="009D3D47">
            <w:pPr>
              <w:spacing w:after="0" w:line="240" w:lineRule="auto"/>
              <w:ind w:left="0" w:firstLine="0"/>
              <w:jc w:val="left"/>
              <w:rPr>
                <w:sz w:val="22"/>
                <w:szCs w:val="18"/>
              </w:rPr>
            </w:pPr>
            <w:r w:rsidRPr="009D3D47">
              <w:rPr>
                <w:sz w:val="22"/>
                <w:szCs w:val="18"/>
              </w:rPr>
              <w:t xml:space="preserve"> Develop and design the electricity distribution network designs</w:t>
            </w:r>
          </w:p>
        </w:tc>
        <w:tc>
          <w:tcPr>
            <w:tcW w:w="0" w:type="auto"/>
            <w:tcBorders>
              <w:top w:val="nil"/>
              <w:left w:val="nil"/>
              <w:bottom w:val="single" w:sz="4" w:space="0" w:color="auto"/>
              <w:right w:val="single" w:sz="4" w:space="0" w:color="auto"/>
            </w:tcBorders>
            <w:noWrap/>
            <w:vAlign w:val="bottom"/>
            <w:hideMark/>
          </w:tcPr>
          <w:p w14:paraId="5C4052F2"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2ABAE701"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5F3CEA14"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3EECDD81"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1FFA6858"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6481C093"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60C5A19D"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18D5F88D"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63ACFE01"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7E9962D2"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5D711929"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56DF11EF"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r>
      <w:tr w:rsidR="009D3D47" w:rsidRPr="009D3D47" w14:paraId="20D80E49" w14:textId="77777777" w:rsidTr="009D3D47">
        <w:trPr>
          <w:trHeight w:val="480"/>
        </w:trPr>
        <w:tc>
          <w:tcPr>
            <w:tcW w:w="0" w:type="auto"/>
            <w:tcBorders>
              <w:top w:val="nil"/>
              <w:left w:val="single" w:sz="4" w:space="0" w:color="auto"/>
              <w:bottom w:val="single" w:sz="4" w:space="0" w:color="auto"/>
              <w:right w:val="single" w:sz="4" w:space="0" w:color="auto"/>
            </w:tcBorders>
            <w:noWrap/>
            <w:vAlign w:val="bottom"/>
            <w:hideMark/>
          </w:tcPr>
          <w:p w14:paraId="4B36EA1B"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vAlign w:val="bottom"/>
            <w:hideMark/>
          </w:tcPr>
          <w:p w14:paraId="14BFF969"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vAlign w:val="center"/>
            <w:hideMark/>
          </w:tcPr>
          <w:p w14:paraId="23CFDE54" w14:textId="77777777" w:rsidR="009D3D47" w:rsidRPr="009D3D47" w:rsidRDefault="009D3D47" w:rsidP="009D3D47">
            <w:pPr>
              <w:spacing w:after="0" w:line="240" w:lineRule="auto"/>
              <w:ind w:left="0" w:firstLine="0"/>
              <w:jc w:val="center"/>
              <w:rPr>
                <w:sz w:val="22"/>
                <w:szCs w:val="18"/>
              </w:rPr>
            </w:pPr>
            <w:r w:rsidRPr="009D3D47">
              <w:rPr>
                <w:sz w:val="22"/>
                <w:szCs w:val="18"/>
              </w:rPr>
              <w:t>5.4</w:t>
            </w:r>
          </w:p>
        </w:tc>
        <w:tc>
          <w:tcPr>
            <w:tcW w:w="0" w:type="auto"/>
            <w:tcBorders>
              <w:top w:val="nil"/>
              <w:left w:val="nil"/>
              <w:bottom w:val="single" w:sz="4" w:space="0" w:color="auto"/>
              <w:right w:val="single" w:sz="4" w:space="0" w:color="auto"/>
            </w:tcBorders>
            <w:vAlign w:val="center"/>
            <w:hideMark/>
          </w:tcPr>
          <w:p w14:paraId="7891044B" w14:textId="77777777" w:rsidR="009D3D47" w:rsidRPr="009D3D47" w:rsidRDefault="009D3D47" w:rsidP="009D3D47">
            <w:pPr>
              <w:spacing w:after="0" w:line="240" w:lineRule="auto"/>
              <w:ind w:left="0" w:firstLine="0"/>
              <w:jc w:val="left"/>
              <w:rPr>
                <w:sz w:val="22"/>
                <w:szCs w:val="18"/>
              </w:rPr>
            </w:pPr>
            <w:r w:rsidRPr="009D3D47">
              <w:rPr>
                <w:sz w:val="22"/>
                <w:szCs w:val="18"/>
              </w:rPr>
              <w:t xml:space="preserve"> Procurement, construction and commissioning Solar Mini</w:t>
            </w:r>
            <w:r w:rsidR="00AE64EE">
              <w:rPr>
                <w:sz w:val="22"/>
                <w:szCs w:val="18"/>
              </w:rPr>
              <w:t>-</w:t>
            </w:r>
            <w:r w:rsidRPr="009D3D47">
              <w:rPr>
                <w:sz w:val="22"/>
                <w:szCs w:val="18"/>
              </w:rPr>
              <w:t>grid Generation systems, the electricity distribution grid, and construction, installation and supervision work.</w:t>
            </w:r>
          </w:p>
        </w:tc>
        <w:tc>
          <w:tcPr>
            <w:tcW w:w="0" w:type="auto"/>
            <w:tcBorders>
              <w:top w:val="nil"/>
              <w:left w:val="nil"/>
              <w:bottom w:val="single" w:sz="4" w:space="0" w:color="auto"/>
              <w:right w:val="single" w:sz="4" w:space="0" w:color="auto"/>
            </w:tcBorders>
            <w:noWrap/>
            <w:vAlign w:val="bottom"/>
            <w:hideMark/>
          </w:tcPr>
          <w:p w14:paraId="6E5EB1E5"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41DB99C0"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20A62275"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2084B5D4"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1E4038E5"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20D3697B"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698267AD"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4AD04970"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339E359D"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577B9F67"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3C9F0451"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3B755F5C"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r>
      <w:tr w:rsidR="009D3D47" w:rsidRPr="009D3D47" w14:paraId="2662255F" w14:textId="77777777" w:rsidTr="009D3D47">
        <w:trPr>
          <w:trHeight w:val="300"/>
        </w:trPr>
        <w:tc>
          <w:tcPr>
            <w:tcW w:w="0" w:type="auto"/>
            <w:tcBorders>
              <w:top w:val="nil"/>
              <w:left w:val="single" w:sz="4" w:space="0" w:color="auto"/>
              <w:bottom w:val="single" w:sz="4" w:space="0" w:color="auto"/>
              <w:right w:val="single" w:sz="4" w:space="0" w:color="auto"/>
            </w:tcBorders>
            <w:noWrap/>
            <w:vAlign w:val="bottom"/>
            <w:hideMark/>
          </w:tcPr>
          <w:p w14:paraId="1BA8D366"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vAlign w:val="bottom"/>
            <w:hideMark/>
          </w:tcPr>
          <w:p w14:paraId="36C2B178"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vAlign w:val="center"/>
            <w:hideMark/>
          </w:tcPr>
          <w:p w14:paraId="661F1205" w14:textId="77777777" w:rsidR="009D3D47" w:rsidRPr="009D3D47" w:rsidRDefault="009D3D47" w:rsidP="009D3D47">
            <w:pPr>
              <w:spacing w:after="0" w:line="240" w:lineRule="auto"/>
              <w:ind w:left="0" w:firstLine="0"/>
              <w:jc w:val="center"/>
              <w:rPr>
                <w:sz w:val="22"/>
                <w:szCs w:val="18"/>
              </w:rPr>
            </w:pPr>
            <w:r w:rsidRPr="009D3D47">
              <w:rPr>
                <w:sz w:val="22"/>
                <w:szCs w:val="18"/>
              </w:rPr>
              <w:t>5.5</w:t>
            </w:r>
          </w:p>
        </w:tc>
        <w:tc>
          <w:tcPr>
            <w:tcW w:w="0" w:type="auto"/>
            <w:tcBorders>
              <w:top w:val="nil"/>
              <w:left w:val="nil"/>
              <w:bottom w:val="single" w:sz="4" w:space="0" w:color="auto"/>
              <w:right w:val="single" w:sz="4" w:space="0" w:color="auto"/>
            </w:tcBorders>
            <w:vAlign w:val="center"/>
            <w:hideMark/>
          </w:tcPr>
          <w:p w14:paraId="51034A51" w14:textId="77777777" w:rsidR="009D3D47" w:rsidRPr="009D3D47" w:rsidRDefault="009D3D47" w:rsidP="009D3D47">
            <w:pPr>
              <w:spacing w:after="0" w:line="240" w:lineRule="auto"/>
              <w:ind w:left="0" w:firstLine="0"/>
              <w:jc w:val="left"/>
              <w:rPr>
                <w:sz w:val="22"/>
                <w:szCs w:val="18"/>
              </w:rPr>
            </w:pPr>
            <w:r w:rsidRPr="009D3D47">
              <w:rPr>
                <w:sz w:val="22"/>
                <w:szCs w:val="18"/>
              </w:rPr>
              <w:t xml:space="preserve"> Setting up offices and Hiring staff – manager, finance officer, operator, guards, others as needed</w:t>
            </w:r>
          </w:p>
        </w:tc>
        <w:tc>
          <w:tcPr>
            <w:tcW w:w="0" w:type="auto"/>
            <w:tcBorders>
              <w:top w:val="nil"/>
              <w:left w:val="nil"/>
              <w:bottom w:val="single" w:sz="4" w:space="0" w:color="auto"/>
              <w:right w:val="single" w:sz="4" w:space="0" w:color="auto"/>
            </w:tcBorders>
            <w:noWrap/>
            <w:vAlign w:val="bottom"/>
            <w:hideMark/>
          </w:tcPr>
          <w:p w14:paraId="0646F2FA"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6AE4035C"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4861D682"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6C6F1D41"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7DC23342"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1E355381"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7ED13E52"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3C50D46A"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03F1AD78"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9988897"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1BBD0B4F"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3E67923E"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r>
      <w:tr w:rsidR="009D3D47" w:rsidRPr="009D3D47" w14:paraId="4D77D752" w14:textId="77777777" w:rsidTr="009D3D47">
        <w:trPr>
          <w:trHeight w:val="70"/>
        </w:trPr>
        <w:tc>
          <w:tcPr>
            <w:tcW w:w="0" w:type="auto"/>
            <w:tcBorders>
              <w:top w:val="nil"/>
              <w:left w:val="single" w:sz="4" w:space="0" w:color="auto"/>
              <w:bottom w:val="single" w:sz="4" w:space="0" w:color="auto"/>
              <w:right w:val="single" w:sz="4" w:space="0" w:color="auto"/>
            </w:tcBorders>
            <w:noWrap/>
            <w:vAlign w:val="bottom"/>
            <w:hideMark/>
          </w:tcPr>
          <w:p w14:paraId="1E4086FA"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vAlign w:val="bottom"/>
            <w:hideMark/>
          </w:tcPr>
          <w:p w14:paraId="2C86FA04" w14:textId="77777777" w:rsidR="009D3D47" w:rsidRPr="009D3D47" w:rsidRDefault="009D3D47" w:rsidP="009D3D47">
            <w:pPr>
              <w:spacing w:after="0" w:line="240" w:lineRule="auto"/>
              <w:ind w:left="0" w:firstLine="0"/>
              <w:jc w:val="left"/>
              <w:rPr>
                <w:sz w:val="22"/>
              </w:rPr>
            </w:pPr>
            <w:r w:rsidRPr="009D3D47">
              <w:rPr>
                <w:sz w:val="22"/>
              </w:rPr>
              <w:t> </w:t>
            </w:r>
          </w:p>
        </w:tc>
        <w:tc>
          <w:tcPr>
            <w:tcW w:w="0" w:type="auto"/>
            <w:tcBorders>
              <w:top w:val="nil"/>
              <w:left w:val="nil"/>
              <w:bottom w:val="single" w:sz="4" w:space="0" w:color="auto"/>
              <w:right w:val="single" w:sz="4" w:space="0" w:color="auto"/>
            </w:tcBorders>
            <w:noWrap/>
            <w:vAlign w:val="center"/>
            <w:hideMark/>
          </w:tcPr>
          <w:p w14:paraId="51323315" w14:textId="77777777" w:rsidR="009D3D47" w:rsidRPr="009D3D47" w:rsidRDefault="009D3D47" w:rsidP="009D3D47">
            <w:pPr>
              <w:spacing w:after="0" w:line="240" w:lineRule="auto"/>
              <w:ind w:left="0" w:firstLine="0"/>
              <w:jc w:val="center"/>
              <w:rPr>
                <w:sz w:val="22"/>
                <w:szCs w:val="18"/>
              </w:rPr>
            </w:pPr>
            <w:r w:rsidRPr="009D3D47">
              <w:rPr>
                <w:sz w:val="22"/>
                <w:szCs w:val="18"/>
              </w:rPr>
              <w:t>5.6</w:t>
            </w:r>
          </w:p>
        </w:tc>
        <w:tc>
          <w:tcPr>
            <w:tcW w:w="0" w:type="auto"/>
            <w:tcBorders>
              <w:top w:val="nil"/>
              <w:left w:val="nil"/>
              <w:bottom w:val="single" w:sz="4" w:space="0" w:color="auto"/>
              <w:right w:val="single" w:sz="4" w:space="0" w:color="auto"/>
            </w:tcBorders>
            <w:vAlign w:val="center"/>
            <w:hideMark/>
          </w:tcPr>
          <w:p w14:paraId="0DDE9F59" w14:textId="77777777" w:rsidR="009D3D47" w:rsidRPr="009D3D47" w:rsidRDefault="009D3D47" w:rsidP="009D3D47">
            <w:pPr>
              <w:spacing w:after="0" w:line="240" w:lineRule="auto"/>
              <w:ind w:left="0" w:firstLine="0"/>
              <w:jc w:val="left"/>
              <w:rPr>
                <w:sz w:val="22"/>
                <w:szCs w:val="18"/>
              </w:rPr>
            </w:pPr>
            <w:r w:rsidRPr="009D3D47">
              <w:rPr>
                <w:sz w:val="22"/>
                <w:szCs w:val="18"/>
              </w:rPr>
              <w:t>Make actual customer connections (No. connection depends on site conditions)</w:t>
            </w:r>
          </w:p>
        </w:tc>
        <w:tc>
          <w:tcPr>
            <w:tcW w:w="0" w:type="auto"/>
            <w:tcBorders>
              <w:top w:val="nil"/>
              <w:left w:val="nil"/>
              <w:bottom w:val="single" w:sz="4" w:space="0" w:color="auto"/>
              <w:right w:val="single" w:sz="4" w:space="0" w:color="auto"/>
            </w:tcBorders>
            <w:noWrap/>
            <w:vAlign w:val="bottom"/>
            <w:hideMark/>
          </w:tcPr>
          <w:p w14:paraId="3093D055"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31AC0CCB"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30739F43"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5EB1AD2C"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614D5709"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6F10DD3E"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75047FB8"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48A49AC6"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6DD26B2E"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3C66A7F7"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noWrap/>
            <w:vAlign w:val="bottom"/>
            <w:hideMark/>
          </w:tcPr>
          <w:p w14:paraId="49468A11"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322B9820" w14:textId="77777777" w:rsidR="009D3D47" w:rsidRPr="009D3D47" w:rsidRDefault="009D3D47" w:rsidP="009D3D47">
            <w:pPr>
              <w:spacing w:after="0" w:line="240" w:lineRule="auto"/>
              <w:ind w:left="0" w:firstLine="0"/>
              <w:jc w:val="left"/>
              <w:rPr>
                <w:rFonts w:ascii="Calibri" w:hAnsi="Calibri" w:cs="Calibri"/>
                <w:sz w:val="22"/>
              </w:rPr>
            </w:pPr>
            <w:r w:rsidRPr="009D3D47">
              <w:rPr>
                <w:rFonts w:ascii="Calibri" w:hAnsi="Calibri" w:cs="Calibri"/>
                <w:sz w:val="22"/>
              </w:rPr>
              <w:t> </w:t>
            </w:r>
          </w:p>
        </w:tc>
      </w:tr>
    </w:tbl>
    <w:p w14:paraId="098C3A83" w14:textId="77777777" w:rsidR="008A7A39" w:rsidRPr="00F82C10" w:rsidRDefault="00F82C10" w:rsidP="004633AC">
      <w:pPr>
        <w:spacing w:before="240" w:after="0"/>
        <w:ind w:left="0" w:right="35" w:firstLine="0"/>
        <w:rPr>
          <w:b/>
          <w:sz w:val="28"/>
        </w:rPr>
      </w:pPr>
      <w:r w:rsidRPr="00F82C10">
        <w:rPr>
          <w:b/>
          <w:sz w:val="28"/>
        </w:rPr>
        <w:t>Annex 2: Project Period Physical action Plan (3 Years Plan)</w:t>
      </w:r>
    </w:p>
    <w:tbl>
      <w:tblPr>
        <w:tblW w:w="5202" w:type="pct"/>
        <w:tblInd w:w="-635" w:type="dxa"/>
        <w:tblLayout w:type="fixed"/>
        <w:tblLook w:val="04A0" w:firstRow="1" w:lastRow="0" w:firstColumn="1" w:lastColumn="0" w:noHBand="0" w:noVBand="1"/>
      </w:tblPr>
      <w:tblGrid>
        <w:gridCol w:w="412"/>
        <w:gridCol w:w="418"/>
        <w:gridCol w:w="526"/>
        <w:gridCol w:w="6003"/>
        <w:gridCol w:w="751"/>
        <w:gridCol w:w="663"/>
        <w:gridCol w:w="499"/>
        <w:gridCol w:w="538"/>
        <w:gridCol w:w="544"/>
        <w:gridCol w:w="550"/>
        <w:gridCol w:w="541"/>
        <w:gridCol w:w="541"/>
        <w:gridCol w:w="541"/>
        <w:gridCol w:w="529"/>
        <w:gridCol w:w="9"/>
        <w:gridCol w:w="547"/>
        <w:gridCol w:w="523"/>
        <w:gridCol w:w="535"/>
        <w:gridCol w:w="535"/>
      </w:tblGrid>
      <w:tr w:rsidR="00F82C10" w:rsidRPr="00E261D8" w14:paraId="2F72186D" w14:textId="77777777" w:rsidTr="004633AC">
        <w:trPr>
          <w:trHeight w:val="315"/>
          <w:tblHeader/>
        </w:trPr>
        <w:tc>
          <w:tcPr>
            <w:tcW w:w="135" w:type="pct"/>
            <w:vMerge w:val="restart"/>
            <w:tcBorders>
              <w:top w:val="single" w:sz="4" w:space="0" w:color="auto"/>
              <w:left w:val="single" w:sz="4" w:space="0" w:color="auto"/>
              <w:right w:val="single" w:sz="4" w:space="0" w:color="auto"/>
            </w:tcBorders>
            <w:shd w:val="clear" w:color="000000" w:fill="DCE6F1"/>
            <w:textDirection w:val="btLr"/>
            <w:vAlign w:val="center"/>
            <w:hideMark/>
          </w:tcPr>
          <w:p w14:paraId="63AD5F45" w14:textId="77777777" w:rsidR="00F82C10" w:rsidRPr="00E261D8" w:rsidRDefault="00F82C10" w:rsidP="003859B7">
            <w:pPr>
              <w:spacing w:after="0" w:line="240" w:lineRule="auto"/>
              <w:ind w:left="0" w:firstLine="0"/>
              <w:jc w:val="center"/>
              <w:rPr>
                <w:b/>
                <w:bCs/>
                <w:sz w:val="22"/>
                <w:szCs w:val="20"/>
              </w:rPr>
            </w:pPr>
            <w:r w:rsidRPr="00E261D8">
              <w:rPr>
                <w:b/>
                <w:bCs/>
                <w:sz w:val="22"/>
                <w:szCs w:val="20"/>
              </w:rPr>
              <w:t xml:space="preserve">Result </w:t>
            </w:r>
          </w:p>
          <w:p w14:paraId="0D2CD64D" w14:textId="77777777" w:rsidR="00F82C10" w:rsidRPr="00E261D8" w:rsidRDefault="00F82C10" w:rsidP="003859B7">
            <w:pPr>
              <w:spacing w:after="0" w:line="240" w:lineRule="auto"/>
              <w:ind w:left="0"/>
              <w:jc w:val="left"/>
              <w:rPr>
                <w:b/>
                <w:bCs/>
                <w:sz w:val="22"/>
                <w:szCs w:val="20"/>
              </w:rPr>
            </w:pPr>
            <w:r w:rsidRPr="00E261D8">
              <w:rPr>
                <w:b/>
                <w:bCs/>
                <w:sz w:val="20"/>
                <w:szCs w:val="20"/>
              </w:rPr>
              <w:t> </w:t>
            </w:r>
          </w:p>
        </w:tc>
        <w:tc>
          <w:tcPr>
            <w:tcW w:w="137" w:type="pct"/>
            <w:vMerge w:val="restart"/>
            <w:tcBorders>
              <w:top w:val="nil"/>
              <w:left w:val="single" w:sz="4" w:space="0" w:color="auto"/>
              <w:bottom w:val="single" w:sz="4" w:space="0" w:color="000000"/>
              <w:right w:val="single" w:sz="4" w:space="0" w:color="auto"/>
            </w:tcBorders>
            <w:shd w:val="clear" w:color="000000" w:fill="DCE6F1"/>
            <w:textDirection w:val="btLr"/>
            <w:vAlign w:val="center"/>
            <w:hideMark/>
          </w:tcPr>
          <w:p w14:paraId="0C260199" w14:textId="77777777" w:rsidR="00F82C10" w:rsidRPr="00E261D8" w:rsidRDefault="00F82C10" w:rsidP="003859B7">
            <w:pPr>
              <w:spacing w:after="0" w:line="240" w:lineRule="auto"/>
              <w:ind w:left="0" w:firstLine="0"/>
              <w:jc w:val="center"/>
              <w:rPr>
                <w:b/>
                <w:bCs/>
                <w:sz w:val="22"/>
                <w:szCs w:val="20"/>
              </w:rPr>
            </w:pPr>
            <w:r w:rsidRPr="00E261D8">
              <w:rPr>
                <w:b/>
                <w:bCs/>
                <w:sz w:val="22"/>
                <w:szCs w:val="20"/>
              </w:rPr>
              <w:t xml:space="preserve">Activity </w:t>
            </w:r>
          </w:p>
        </w:tc>
        <w:tc>
          <w:tcPr>
            <w:tcW w:w="173" w:type="pct"/>
            <w:vMerge w:val="restart"/>
            <w:tcBorders>
              <w:top w:val="nil"/>
              <w:left w:val="single" w:sz="4" w:space="0" w:color="auto"/>
              <w:bottom w:val="single" w:sz="4" w:space="0" w:color="000000"/>
              <w:right w:val="single" w:sz="4" w:space="0" w:color="auto"/>
            </w:tcBorders>
            <w:shd w:val="clear" w:color="000000" w:fill="DCE6F1"/>
            <w:textDirection w:val="btLr"/>
            <w:vAlign w:val="center"/>
            <w:hideMark/>
          </w:tcPr>
          <w:p w14:paraId="2917F1D9" w14:textId="77777777" w:rsidR="00F82C10" w:rsidRPr="00E261D8" w:rsidRDefault="00F82C10" w:rsidP="0021373D">
            <w:pPr>
              <w:spacing w:after="0" w:line="240" w:lineRule="auto"/>
              <w:ind w:left="0" w:firstLine="0"/>
              <w:jc w:val="center"/>
              <w:rPr>
                <w:b/>
                <w:bCs/>
                <w:sz w:val="22"/>
                <w:szCs w:val="20"/>
              </w:rPr>
            </w:pPr>
            <w:r>
              <w:rPr>
                <w:b/>
                <w:bCs/>
                <w:sz w:val="18"/>
                <w:szCs w:val="20"/>
              </w:rPr>
              <w:t>Sub-Activity</w:t>
            </w:r>
          </w:p>
        </w:tc>
        <w:tc>
          <w:tcPr>
            <w:tcW w:w="1974" w:type="pct"/>
            <w:vMerge w:val="restart"/>
            <w:tcBorders>
              <w:top w:val="nil"/>
              <w:left w:val="single" w:sz="4" w:space="0" w:color="auto"/>
              <w:bottom w:val="single" w:sz="4" w:space="0" w:color="000000"/>
              <w:right w:val="single" w:sz="4" w:space="0" w:color="auto"/>
            </w:tcBorders>
            <w:shd w:val="clear" w:color="000000" w:fill="DCE6F1"/>
            <w:vAlign w:val="center"/>
            <w:hideMark/>
          </w:tcPr>
          <w:p w14:paraId="16A5CC34" w14:textId="77777777" w:rsidR="00F82C10" w:rsidRPr="00E261D8" w:rsidRDefault="00F82C10" w:rsidP="003859B7">
            <w:pPr>
              <w:spacing w:after="0" w:line="240" w:lineRule="auto"/>
              <w:ind w:left="0" w:firstLine="0"/>
              <w:jc w:val="center"/>
              <w:rPr>
                <w:b/>
                <w:bCs/>
                <w:sz w:val="22"/>
                <w:szCs w:val="20"/>
              </w:rPr>
            </w:pPr>
            <w:r w:rsidRPr="00E261D8">
              <w:rPr>
                <w:b/>
                <w:bCs/>
                <w:sz w:val="22"/>
                <w:szCs w:val="20"/>
              </w:rPr>
              <w:t>List of Activity</w:t>
            </w:r>
          </w:p>
        </w:tc>
        <w:tc>
          <w:tcPr>
            <w:tcW w:w="247" w:type="pct"/>
            <w:vMerge w:val="restart"/>
            <w:tcBorders>
              <w:top w:val="nil"/>
              <w:left w:val="single" w:sz="4" w:space="0" w:color="auto"/>
              <w:bottom w:val="single" w:sz="4" w:space="0" w:color="000000"/>
              <w:right w:val="single" w:sz="4" w:space="0" w:color="auto"/>
            </w:tcBorders>
            <w:shd w:val="clear" w:color="000000" w:fill="DCE6F1"/>
            <w:hideMark/>
          </w:tcPr>
          <w:p w14:paraId="7197AD78" w14:textId="77777777" w:rsidR="00F82C10" w:rsidRPr="00E261D8" w:rsidRDefault="00F82C10" w:rsidP="003859B7">
            <w:pPr>
              <w:spacing w:after="0" w:line="240" w:lineRule="auto"/>
              <w:ind w:left="0" w:firstLine="0"/>
              <w:jc w:val="center"/>
              <w:rPr>
                <w:b/>
                <w:bCs/>
                <w:sz w:val="20"/>
                <w:szCs w:val="20"/>
              </w:rPr>
            </w:pPr>
          </w:p>
          <w:p w14:paraId="62E6D8D7" w14:textId="77777777" w:rsidR="00F82C10" w:rsidRPr="00E261D8" w:rsidRDefault="00F82C10" w:rsidP="003859B7">
            <w:pPr>
              <w:spacing w:after="0" w:line="240" w:lineRule="auto"/>
              <w:ind w:left="0" w:firstLine="0"/>
              <w:jc w:val="center"/>
              <w:rPr>
                <w:b/>
                <w:bCs/>
                <w:sz w:val="20"/>
                <w:szCs w:val="20"/>
              </w:rPr>
            </w:pPr>
            <w:r w:rsidRPr="00E261D8">
              <w:rPr>
                <w:b/>
                <w:bCs/>
                <w:sz w:val="20"/>
                <w:szCs w:val="20"/>
              </w:rPr>
              <w:t xml:space="preserve">Unit </w:t>
            </w:r>
          </w:p>
        </w:tc>
        <w:tc>
          <w:tcPr>
            <w:tcW w:w="218" w:type="pct"/>
            <w:vMerge w:val="restart"/>
            <w:tcBorders>
              <w:top w:val="nil"/>
              <w:left w:val="single" w:sz="4" w:space="0" w:color="auto"/>
              <w:bottom w:val="single" w:sz="4" w:space="0" w:color="000000"/>
              <w:right w:val="single" w:sz="4" w:space="0" w:color="auto"/>
            </w:tcBorders>
            <w:shd w:val="clear" w:color="000000" w:fill="DCE6F1"/>
            <w:hideMark/>
          </w:tcPr>
          <w:p w14:paraId="4D19A0DF" w14:textId="77777777" w:rsidR="00F82C10" w:rsidRPr="00E261D8" w:rsidRDefault="00F82C10" w:rsidP="003859B7">
            <w:pPr>
              <w:spacing w:after="0" w:line="240" w:lineRule="auto"/>
              <w:ind w:left="0" w:firstLine="0"/>
              <w:jc w:val="center"/>
              <w:rPr>
                <w:b/>
                <w:bCs/>
                <w:sz w:val="20"/>
                <w:szCs w:val="20"/>
              </w:rPr>
            </w:pPr>
            <w:r w:rsidRPr="00E261D8">
              <w:rPr>
                <w:b/>
                <w:bCs/>
                <w:sz w:val="20"/>
                <w:szCs w:val="20"/>
              </w:rPr>
              <w:t xml:space="preserve">Total </w:t>
            </w:r>
            <w:r w:rsidRPr="00A33D35">
              <w:rPr>
                <w:b/>
                <w:bCs/>
                <w:sz w:val="16"/>
                <w:szCs w:val="20"/>
              </w:rPr>
              <w:t xml:space="preserve">target </w:t>
            </w:r>
          </w:p>
        </w:tc>
        <w:tc>
          <w:tcPr>
            <w:tcW w:w="2115" w:type="pct"/>
            <w:gridSpan w:val="13"/>
            <w:tcBorders>
              <w:top w:val="single" w:sz="4" w:space="0" w:color="auto"/>
              <w:left w:val="nil"/>
              <w:bottom w:val="single" w:sz="4" w:space="0" w:color="auto"/>
              <w:right w:val="single" w:sz="4" w:space="0" w:color="000000"/>
            </w:tcBorders>
            <w:shd w:val="clear" w:color="000000" w:fill="DCE6F1"/>
            <w:hideMark/>
          </w:tcPr>
          <w:p w14:paraId="6B3D7303" w14:textId="77777777" w:rsidR="00F82C10" w:rsidRPr="00E261D8" w:rsidRDefault="00F82C10" w:rsidP="003859B7">
            <w:pPr>
              <w:spacing w:after="0" w:line="240" w:lineRule="auto"/>
              <w:ind w:left="0" w:firstLine="0"/>
              <w:jc w:val="center"/>
              <w:rPr>
                <w:b/>
                <w:bCs/>
                <w:sz w:val="20"/>
                <w:szCs w:val="20"/>
              </w:rPr>
            </w:pPr>
            <w:r w:rsidRPr="00E261D8">
              <w:rPr>
                <w:b/>
                <w:bCs/>
                <w:sz w:val="22"/>
                <w:szCs w:val="20"/>
              </w:rPr>
              <w:t xml:space="preserve">Time schedule by quarter </w:t>
            </w:r>
          </w:p>
        </w:tc>
      </w:tr>
      <w:tr w:rsidR="00F82C10" w:rsidRPr="00E261D8" w14:paraId="668D0A4C" w14:textId="77777777" w:rsidTr="004633AC">
        <w:trPr>
          <w:trHeight w:val="315"/>
          <w:tblHeader/>
        </w:trPr>
        <w:tc>
          <w:tcPr>
            <w:tcW w:w="135" w:type="pct"/>
            <w:vMerge/>
            <w:tcBorders>
              <w:left w:val="single" w:sz="4" w:space="0" w:color="auto"/>
              <w:right w:val="single" w:sz="4" w:space="0" w:color="auto"/>
            </w:tcBorders>
            <w:vAlign w:val="center"/>
            <w:hideMark/>
          </w:tcPr>
          <w:p w14:paraId="471FDB73" w14:textId="77777777" w:rsidR="00F82C10" w:rsidRPr="00E261D8" w:rsidRDefault="00F82C10" w:rsidP="003859B7">
            <w:pPr>
              <w:spacing w:after="0" w:line="240" w:lineRule="auto"/>
              <w:ind w:left="0"/>
              <w:jc w:val="left"/>
              <w:rPr>
                <w:b/>
                <w:bCs/>
                <w:sz w:val="20"/>
                <w:szCs w:val="20"/>
              </w:rPr>
            </w:pPr>
          </w:p>
        </w:tc>
        <w:tc>
          <w:tcPr>
            <w:tcW w:w="137" w:type="pct"/>
            <w:vMerge/>
            <w:tcBorders>
              <w:top w:val="nil"/>
              <w:left w:val="single" w:sz="4" w:space="0" w:color="auto"/>
              <w:bottom w:val="single" w:sz="4" w:space="0" w:color="000000"/>
              <w:right w:val="single" w:sz="4" w:space="0" w:color="auto"/>
            </w:tcBorders>
            <w:vAlign w:val="center"/>
            <w:hideMark/>
          </w:tcPr>
          <w:p w14:paraId="2C329A0E" w14:textId="77777777" w:rsidR="00F82C10" w:rsidRPr="00E261D8" w:rsidRDefault="00F82C10" w:rsidP="003859B7">
            <w:pPr>
              <w:spacing w:after="0" w:line="240" w:lineRule="auto"/>
              <w:ind w:left="0" w:firstLine="0"/>
              <w:jc w:val="left"/>
              <w:rPr>
                <w:b/>
                <w:bCs/>
                <w:sz w:val="20"/>
                <w:szCs w:val="20"/>
              </w:rPr>
            </w:pPr>
          </w:p>
        </w:tc>
        <w:tc>
          <w:tcPr>
            <w:tcW w:w="173" w:type="pct"/>
            <w:vMerge/>
            <w:tcBorders>
              <w:top w:val="nil"/>
              <w:left w:val="single" w:sz="4" w:space="0" w:color="auto"/>
              <w:bottom w:val="single" w:sz="4" w:space="0" w:color="000000"/>
              <w:right w:val="single" w:sz="4" w:space="0" w:color="auto"/>
            </w:tcBorders>
            <w:vAlign w:val="center"/>
            <w:hideMark/>
          </w:tcPr>
          <w:p w14:paraId="2C4CC54F" w14:textId="77777777" w:rsidR="00F82C10" w:rsidRPr="00E261D8" w:rsidRDefault="00F82C10" w:rsidP="003859B7">
            <w:pPr>
              <w:spacing w:after="0" w:line="240" w:lineRule="auto"/>
              <w:ind w:left="0" w:firstLine="0"/>
              <w:jc w:val="left"/>
              <w:rPr>
                <w:b/>
                <w:bCs/>
                <w:sz w:val="20"/>
                <w:szCs w:val="20"/>
              </w:rPr>
            </w:pPr>
          </w:p>
        </w:tc>
        <w:tc>
          <w:tcPr>
            <w:tcW w:w="1974" w:type="pct"/>
            <w:vMerge/>
            <w:tcBorders>
              <w:top w:val="nil"/>
              <w:left w:val="single" w:sz="4" w:space="0" w:color="auto"/>
              <w:bottom w:val="single" w:sz="4" w:space="0" w:color="000000"/>
              <w:right w:val="single" w:sz="4" w:space="0" w:color="auto"/>
            </w:tcBorders>
            <w:vAlign w:val="center"/>
            <w:hideMark/>
          </w:tcPr>
          <w:p w14:paraId="183A2059" w14:textId="77777777" w:rsidR="00F82C10" w:rsidRPr="00E261D8" w:rsidRDefault="00F82C10" w:rsidP="003859B7">
            <w:pPr>
              <w:spacing w:after="0" w:line="240" w:lineRule="auto"/>
              <w:ind w:left="0" w:firstLine="0"/>
              <w:jc w:val="left"/>
              <w:rPr>
                <w:b/>
                <w:bCs/>
                <w:sz w:val="20"/>
                <w:szCs w:val="20"/>
              </w:rPr>
            </w:pPr>
          </w:p>
        </w:tc>
        <w:tc>
          <w:tcPr>
            <w:tcW w:w="247" w:type="pct"/>
            <w:vMerge/>
            <w:tcBorders>
              <w:top w:val="nil"/>
              <w:left w:val="single" w:sz="4" w:space="0" w:color="auto"/>
              <w:bottom w:val="single" w:sz="4" w:space="0" w:color="000000"/>
              <w:right w:val="single" w:sz="4" w:space="0" w:color="auto"/>
            </w:tcBorders>
            <w:vAlign w:val="center"/>
            <w:hideMark/>
          </w:tcPr>
          <w:p w14:paraId="08F7B61A" w14:textId="77777777" w:rsidR="00F82C10" w:rsidRPr="00E261D8" w:rsidRDefault="00F82C10" w:rsidP="003859B7">
            <w:pPr>
              <w:spacing w:after="0" w:line="240" w:lineRule="auto"/>
              <w:ind w:left="0" w:firstLine="0"/>
              <w:jc w:val="left"/>
              <w:rPr>
                <w:b/>
                <w:bCs/>
                <w:sz w:val="20"/>
                <w:szCs w:val="20"/>
              </w:rPr>
            </w:pPr>
          </w:p>
        </w:tc>
        <w:tc>
          <w:tcPr>
            <w:tcW w:w="218" w:type="pct"/>
            <w:vMerge/>
            <w:tcBorders>
              <w:top w:val="nil"/>
              <w:left w:val="single" w:sz="4" w:space="0" w:color="auto"/>
              <w:bottom w:val="single" w:sz="4" w:space="0" w:color="000000"/>
              <w:right w:val="single" w:sz="4" w:space="0" w:color="auto"/>
            </w:tcBorders>
            <w:vAlign w:val="center"/>
            <w:hideMark/>
          </w:tcPr>
          <w:p w14:paraId="2211A6AA" w14:textId="77777777" w:rsidR="00F82C10" w:rsidRPr="00E261D8" w:rsidRDefault="00F82C10" w:rsidP="003859B7">
            <w:pPr>
              <w:spacing w:after="0" w:line="240" w:lineRule="auto"/>
              <w:ind w:left="0" w:firstLine="0"/>
              <w:jc w:val="left"/>
              <w:rPr>
                <w:b/>
                <w:bCs/>
                <w:sz w:val="20"/>
                <w:szCs w:val="20"/>
              </w:rPr>
            </w:pPr>
          </w:p>
        </w:tc>
        <w:tc>
          <w:tcPr>
            <w:tcW w:w="701" w:type="pct"/>
            <w:gridSpan w:val="4"/>
            <w:tcBorders>
              <w:top w:val="single" w:sz="4" w:space="0" w:color="auto"/>
              <w:left w:val="nil"/>
              <w:bottom w:val="single" w:sz="4" w:space="0" w:color="auto"/>
              <w:right w:val="single" w:sz="4" w:space="0" w:color="000000"/>
            </w:tcBorders>
            <w:shd w:val="clear" w:color="000000" w:fill="DCE6F1"/>
            <w:hideMark/>
          </w:tcPr>
          <w:p w14:paraId="1A338979" w14:textId="77777777" w:rsidR="00F82C10" w:rsidRPr="00E261D8" w:rsidRDefault="00F82C10" w:rsidP="003859B7">
            <w:pPr>
              <w:spacing w:after="0" w:line="240" w:lineRule="auto"/>
              <w:ind w:left="0" w:firstLine="0"/>
              <w:jc w:val="center"/>
              <w:rPr>
                <w:b/>
                <w:bCs/>
                <w:color w:val="auto"/>
                <w:sz w:val="20"/>
                <w:szCs w:val="20"/>
              </w:rPr>
            </w:pPr>
            <w:r w:rsidRPr="00E261D8">
              <w:rPr>
                <w:b/>
                <w:bCs/>
                <w:color w:val="auto"/>
                <w:sz w:val="20"/>
                <w:szCs w:val="20"/>
              </w:rPr>
              <w:t>2024/25</w:t>
            </w:r>
          </w:p>
        </w:tc>
        <w:tc>
          <w:tcPr>
            <w:tcW w:w="711" w:type="pct"/>
            <w:gridSpan w:val="5"/>
            <w:tcBorders>
              <w:top w:val="single" w:sz="4" w:space="0" w:color="auto"/>
              <w:left w:val="nil"/>
              <w:bottom w:val="single" w:sz="4" w:space="0" w:color="auto"/>
              <w:right w:val="single" w:sz="4" w:space="0" w:color="auto"/>
            </w:tcBorders>
            <w:shd w:val="clear" w:color="000000" w:fill="DCE6F1"/>
            <w:hideMark/>
          </w:tcPr>
          <w:p w14:paraId="462DA5E6" w14:textId="77777777" w:rsidR="00F82C10" w:rsidRPr="00E261D8" w:rsidRDefault="00F82C10" w:rsidP="003859B7">
            <w:pPr>
              <w:spacing w:after="0" w:line="240" w:lineRule="auto"/>
              <w:ind w:left="0" w:firstLine="0"/>
              <w:jc w:val="center"/>
              <w:rPr>
                <w:b/>
                <w:bCs/>
                <w:color w:val="auto"/>
                <w:sz w:val="20"/>
                <w:szCs w:val="20"/>
              </w:rPr>
            </w:pPr>
            <w:r w:rsidRPr="00E261D8">
              <w:rPr>
                <w:b/>
                <w:bCs/>
                <w:color w:val="auto"/>
                <w:sz w:val="20"/>
                <w:szCs w:val="20"/>
              </w:rPr>
              <w:t>2025/26</w:t>
            </w:r>
          </w:p>
        </w:tc>
        <w:tc>
          <w:tcPr>
            <w:tcW w:w="704" w:type="pct"/>
            <w:gridSpan w:val="4"/>
            <w:tcBorders>
              <w:top w:val="single" w:sz="4" w:space="0" w:color="auto"/>
              <w:left w:val="nil"/>
              <w:bottom w:val="single" w:sz="4" w:space="0" w:color="auto"/>
              <w:right w:val="single" w:sz="4" w:space="0" w:color="auto"/>
            </w:tcBorders>
            <w:shd w:val="clear" w:color="000000" w:fill="DCE6F1"/>
            <w:hideMark/>
          </w:tcPr>
          <w:p w14:paraId="60423235" w14:textId="77777777" w:rsidR="00F82C10" w:rsidRPr="00E261D8" w:rsidRDefault="00F82C10" w:rsidP="003859B7">
            <w:pPr>
              <w:spacing w:after="0" w:line="240" w:lineRule="auto"/>
              <w:ind w:left="0" w:firstLine="0"/>
              <w:jc w:val="center"/>
              <w:rPr>
                <w:b/>
                <w:bCs/>
                <w:color w:val="auto"/>
                <w:sz w:val="20"/>
                <w:szCs w:val="20"/>
              </w:rPr>
            </w:pPr>
            <w:r w:rsidRPr="00E261D8">
              <w:rPr>
                <w:b/>
                <w:bCs/>
                <w:color w:val="auto"/>
                <w:sz w:val="20"/>
                <w:szCs w:val="20"/>
              </w:rPr>
              <w:t>2026/27</w:t>
            </w:r>
          </w:p>
        </w:tc>
      </w:tr>
      <w:tr w:rsidR="00F82C10" w:rsidRPr="00E261D8" w14:paraId="7D287026" w14:textId="77777777" w:rsidTr="004633AC">
        <w:trPr>
          <w:trHeight w:val="315"/>
          <w:tblHeader/>
        </w:trPr>
        <w:tc>
          <w:tcPr>
            <w:tcW w:w="135" w:type="pct"/>
            <w:vMerge/>
            <w:tcBorders>
              <w:left w:val="single" w:sz="4" w:space="0" w:color="auto"/>
              <w:bottom w:val="single" w:sz="4" w:space="0" w:color="auto"/>
              <w:right w:val="single" w:sz="4" w:space="0" w:color="auto"/>
            </w:tcBorders>
            <w:shd w:val="clear" w:color="000000" w:fill="DCE6F1"/>
            <w:textDirection w:val="btLr"/>
            <w:vAlign w:val="center"/>
            <w:hideMark/>
          </w:tcPr>
          <w:p w14:paraId="4BD0E6CA" w14:textId="77777777" w:rsidR="00F82C10" w:rsidRPr="00E261D8" w:rsidRDefault="00F82C10" w:rsidP="003859B7">
            <w:pPr>
              <w:spacing w:after="0" w:line="240" w:lineRule="auto"/>
              <w:ind w:left="0" w:firstLine="0"/>
              <w:jc w:val="left"/>
              <w:rPr>
                <w:b/>
                <w:bCs/>
                <w:sz w:val="20"/>
                <w:szCs w:val="20"/>
              </w:rPr>
            </w:pPr>
          </w:p>
        </w:tc>
        <w:tc>
          <w:tcPr>
            <w:tcW w:w="137" w:type="pct"/>
            <w:vMerge/>
            <w:tcBorders>
              <w:top w:val="nil"/>
              <w:left w:val="single" w:sz="4" w:space="0" w:color="auto"/>
              <w:bottom w:val="single" w:sz="4" w:space="0" w:color="000000"/>
              <w:right w:val="single" w:sz="4" w:space="0" w:color="auto"/>
            </w:tcBorders>
            <w:vAlign w:val="center"/>
            <w:hideMark/>
          </w:tcPr>
          <w:p w14:paraId="2832C3C7" w14:textId="77777777" w:rsidR="00F82C10" w:rsidRPr="00E261D8" w:rsidRDefault="00F82C10" w:rsidP="003859B7">
            <w:pPr>
              <w:spacing w:after="0" w:line="240" w:lineRule="auto"/>
              <w:ind w:left="0" w:firstLine="0"/>
              <w:jc w:val="left"/>
              <w:rPr>
                <w:b/>
                <w:bCs/>
                <w:sz w:val="20"/>
                <w:szCs w:val="20"/>
              </w:rPr>
            </w:pPr>
          </w:p>
        </w:tc>
        <w:tc>
          <w:tcPr>
            <w:tcW w:w="173" w:type="pct"/>
            <w:vMerge/>
            <w:tcBorders>
              <w:top w:val="nil"/>
              <w:left w:val="single" w:sz="4" w:space="0" w:color="auto"/>
              <w:bottom w:val="single" w:sz="4" w:space="0" w:color="000000"/>
              <w:right w:val="single" w:sz="4" w:space="0" w:color="auto"/>
            </w:tcBorders>
            <w:vAlign w:val="center"/>
            <w:hideMark/>
          </w:tcPr>
          <w:p w14:paraId="3E8D6E74" w14:textId="77777777" w:rsidR="00F82C10" w:rsidRPr="00E261D8" w:rsidRDefault="00F82C10" w:rsidP="003859B7">
            <w:pPr>
              <w:spacing w:after="0" w:line="240" w:lineRule="auto"/>
              <w:ind w:left="0" w:firstLine="0"/>
              <w:jc w:val="left"/>
              <w:rPr>
                <w:b/>
                <w:bCs/>
                <w:sz w:val="20"/>
                <w:szCs w:val="20"/>
              </w:rPr>
            </w:pPr>
          </w:p>
        </w:tc>
        <w:tc>
          <w:tcPr>
            <w:tcW w:w="1974" w:type="pct"/>
            <w:vMerge/>
            <w:tcBorders>
              <w:top w:val="nil"/>
              <w:left w:val="single" w:sz="4" w:space="0" w:color="auto"/>
              <w:bottom w:val="single" w:sz="4" w:space="0" w:color="000000"/>
              <w:right w:val="single" w:sz="4" w:space="0" w:color="auto"/>
            </w:tcBorders>
            <w:vAlign w:val="center"/>
            <w:hideMark/>
          </w:tcPr>
          <w:p w14:paraId="52D324B7" w14:textId="77777777" w:rsidR="00F82C10" w:rsidRPr="00E261D8" w:rsidRDefault="00F82C10" w:rsidP="003859B7">
            <w:pPr>
              <w:spacing w:after="0" w:line="240" w:lineRule="auto"/>
              <w:ind w:left="0" w:firstLine="0"/>
              <w:jc w:val="left"/>
              <w:rPr>
                <w:b/>
                <w:bCs/>
                <w:sz w:val="20"/>
                <w:szCs w:val="20"/>
              </w:rPr>
            </w:pPr>
          </w:p>
        </w:tc>
        <w:tc>
          <w:tcPr>
            <w:tcW w:w="247" w:type="pct"/>
            <w:vMerge/>
            <w:tcBorders>
              <w:top w:val="nil"/>
              <w:left w:val="single" w:sz="4" w:space="0" w:color="auto"/>
              <w:bottom w:val="single" w:sz="4" w:space="0" w:color="000000"/>
              <w:right w:val="single" w:sz="4" w:space="0" w:color="auto"/>
            </w:tcBorders>
            <w:vAlign w:val="center"/>
            <w:hideMark/>
          </w:tcPr>
          <w:p w14:paraId="093472C0" w14:textId="77777777" w:rsidR="00F82C10" w:rsidRPr="00E261D8" w:rsidRDefault="00F82C10" w:rsidP="003859B7">
            <w:pPr>
              <w:spacing w:after="0" w:line="240" w:lineRule="auto"/>
              <w:ind w:left="0" w:firstLine="0"/>
              <w:jc w:val="left"/>
              <w:rPr>
                <w:b/>
                <w:bCs/>
                <w:sz w:val="20"/>
                <w:szCs w:val="20"/>
              </w:rPr>
            </w:pPr>
          </w:p>
        </w:tc>
        <w:tc>
          <w:tcPr>
            <w:tcW w:w="218" w:type="pct"/>
            <w:vMerge/>
            <w:tcBorders>
              <w:top w:val="nil"/>
              <w:left w:val="single" w:sz="4" w:space="0" w:color="auto"/>
              <w:bottom w:val="single" w:sz="4" w:space="0" w:color="000000"/>
              <w:right w:val="single" w:sz="4" w:space="0" w:color="auto"/>
            </w:tcBorders>
            <w:vAlign w:val="center"/>
            <w:hideMark/>
          </w:tcPr>
          <w:p w14:paraId="3C22E34D" w14:textId="77777777" w:rsidR="00F82C10" w:rsidRPr="00E261D8" w:rsidRDefault="00F82C10" w:rsidP="003859B7">
            <w:pPr>
              <w:spacing w:after="0" w:line="240" w:lineRule="auto"/>
              <w:ind w:left="0" w:firstLine="0"/>
              <w:jc w:val="left"/>
              <w:rPr>
                <w:b/>
                <w:bCs/>
                <w:sz w:val="20"/>
                <w:szCs w:val="20"/>
              </w:rPr>
            </w:pPr>
          </w:p>
        </w:tc>
        <w:tc>
          <w:tcPr>
            <w:tcW w:w="164" w:type="pct"/>
            <w:tcBorders>
              <w:top w:val="nil"/>
              <w:left w:val="nil"/>
              <w:bottom w:val="single" w:sz="4" w:space="0" w:color="auto"/>
              <w:right w:val="single" w:sz="4" w:space="0" w:color="auto"/>
            </w:tcBorders>
            <w:shd w:val="clear" w:color="000000" w:fill="DCE6F1"/>
            <w:hideMark/>
          </w:tcPr>
          <w:p w14:paraId="2176D99D" w14:textId="77777777" w:rsidR="00F82C10" w:rsidRPr="00E261D8" w:rsidRDefault="00F82C10" w:rsidP="003859B7">
            <w:pPr>
              <w:spacing w:after="0" w:line="240" w:lineRule="auto"/>
              <w:ind w:left="0" w:firstLine="0"/>
              <w:jc w:val="center"/>
              <w:rPr>
                <w:b/>
                <w:bCs/>
                <w:color w:val="auto"/>
                <w:sz w:val="20"/>
                <w:szCs w:val="20"/>
              </w:rPr>
            </w:pPr>
            <w:r w:rsidRPr="00E261D8">
              <w:rPr>
                <w:b/>
                <w:bCs/>
                <w:color w:val="auto"/>
                <w:sz w:val="20"/>
                <w:szCs w:val="20"/>
              </w:rPr>
              <w:t>I</w:t>
            </w:r>
          </w:p>
        </w:tc>
        <w:tc>
          <w:tcPr>
            <w:tcW w:w="177" w:type="pct"/>
            <w:tcBorders>
              <w:top w:val="nil"/>
              <w:left w:val="nil"/>
              <w:bottom w:val="single" w:sz="4" w:space="0" w:color="auto"/>
              <w:right w:val="single" w:sz="4" w:space="0" w:color="auto"/>
            </w:tcBorders>
            <w:shd w:val="clear" w:color="000000" w:fill="DCE6F1"/>
            <w:hideMark/>
          </w:tcPr>
          <w:p w14:paraId="6787314D" w14:textId="77777777" w:rsidR="00F82C10" w:rsidRPr="00E261D8" w:rsidRDefault="00F82C10" w:rsidP="003859B7">
            <w:pPr>
              <w:spacing w:after="0" w:line="240" w:lineRule="auto"/>
              <w:ind w:left="0" w:firstLine="0"/>
              <w:jc w:val="center"/>
              <w:rPr>
                <w:b/>
                <w:bCs/>
                <w:color w:val="auto"/>
                <w:sz w:val="20"/>
                <w:szCs w:val="20"/>
              </w:rPr>
            </w:pPr>
            <w:r w:rsidRPr="00E261D8">
              <w:rPr>
                <w:b/>
                <w:bCs/>
                <w:color w:val="auto"/>
                <w:sz w:val="20"/>
                <w:szCs w:val="20"/>
              </w:rPr>
              <w:t>II</w:t>
            </w:r>
          </w:p>
        </w:tc>
        <w:tc>
          <w:tcPr>
            <w:tcW w:w="179" w:type="pct"/>
            <w:tcBorders>
              <w:top w:val="nil"/>
              <w:left w:val="nil"/>
              <w:bottom w:val="single" w:sz="4" w:space="0" w:color="auto"/>
              <w:right w:val="single" w:sz="4" w:space="0" w:color="auto"/>
            </w:tcBorders>
            <w:shd w:val="clear" w:color="000000" w:fill="DCE6F1"/>
            <w:hideMark/>
          </w:tcPr>
          <w:p w14:paraId="487B4BEF" w14:textId="77777777" w:rsidR="00F82C10" w:rsidRPr="00E261D8" w:rsidRDefault="00F82C10" w:rsidP="003859B7">
            <w:pPr>
              <w:spacing w:after="0" w:line="240" w:lineRule="auto"/>
              <w:ind w:left="0" w:firstLine="0"/>
              <w:jc w:val="center"/>
              <w:rPr>
                <w:b/>
                <w:bCs/>
                <w:color w:val="auto"/>
                <w:sz w:val="20"/>
                <w:szCs w:val="20"/>
              </w:rPr>
            </w:pPr>
            <w:r w:rsidRPr="00E261D8">
              <w:rPr>
                <w:b/>
                <w:bCs/>
                <w:color w:val="auto"/>
                <w:sz w:val="20"/>
                <w:szCs w:val="20"/>
              </w:rPr>
              <w:t>III</w:t>
            </w:r>
          </w:p>
        </w:tc>
        <w:tc>
          <w:tcPr>
            <w:tcW w:w="181" w:type="pct"/>
            <w:tcBorders>
              <w:top w:val="nil"/>
              <w:left w:val="nil"/>
              <w:bottom w:val="single" w:sz="4" w:space="0" w:color="auto"/>
              <w:right w:val="single" w:sz="4" w:space="0" w:color="auto"/>
            </w:tcBorders>
            <w:shd w:val="clear" w:color="000000" w:fill="DCE6F1"/>
            <w:hideMark/>
          </w:tcPr>
          <w:p w14:paraId="3D1CFE6B" w14:textId="77777777" w:rsidR="00F82C10" w:rsidRPr="00E261D8" w:rsidRDefault="00F82C10" w:rsidP="003859B7">
            <w:pPr>
              <w:spacing w:after="0" w:line="240" w:lineRule="auto"/>
              <w:ind w:left="0" w:firstLine="0"/>
              <w:jc w:val="center"/>
              <w:rPr>
                <w:b/>
                <w:bCs/>
                <w:color w:val="auto"/>
                <w:sz w:val="20"/>
                <w:szCs w:val="20"/>
              </w:rPr>
            </w:pPr>
            <w:r w:rsidRPr="00E261D8">
              <w:rPr>
                <w:b/>
                <w:bCs/>
                <w:color w:val="auto"/>
                <w:sz w:val="20"/>
                <w:szCs w:val="20"/>
              </w:rPr>
              <w:t>IV</w:t>
            </w:r>
          </w:p>
        </w:tc>
        <w:tc>
          <w:tcPr>
            <w:tcW w:w="178" w:type="pct"/>
            <w:tcBorders>
              <w:top w:val="nil"/>
              <w:left w:val="nil"/>
              <w:bottom w:val="single" w:sz="4" w:space="0" w:color="auto"/>
              <w:right w:val="single" w:sz="4" w:space="0" w:color="auto"/>
            </w:tcBorders>
            <w:shd w:val="clear" w:color="000000" w:fill="DCE6F1"/>
            <w:hideMark/>
          </w:tcPr>
          <w:p w14:paraId="1C592C9C" w14:textId="77777777" w:rsidR="00F82C10" w:rsidRPr="00E261D8" w:rsidRDefault="00F82C10" w:rsidP="003859B7">
            <w:pPr>
              <w:spacing w:after="0" w:line="240" w:lineRule="auto"/>
              <w:ind w:left="0" w:firstLine="0"/>
              <w:jc w:val="center"/>
              <w:rPr>
                <w:b/>
                <w:bCs/>
                <w:color w:val="auto"/>
                <w:sz w:val="20"/>
                <w:szCs w:val="20"/>
              </w:rPr>
            </w:pPr>
            <w:r w:rsidRPr="00E261D8">
              <w:rPr>
                <w:b/>
                <w:bCs/>
                <w:color w:val="auto"/>
                <w:sz w:val="20"/>
                <w:szCs w:val="20"/>
              </w:rPr>
              <w:t>I</w:t>
            </w:r>
          </w:p>
        </w:tc>
        <w:tc>
          <w:tcPr>
            <w:tcW w:w="178" w:type="pct"/>
            <w:tcBorders>
              <w:top w:val="nil"/>
              <w:left w:val="nil"/>
              <w:bottom w:val="single" w:sz="4" w:space="0" w:color="auto"/>
              <w:right w:val="single" w:sz="4" w:space="0" w:color="auto"/>
            </w:tcBorders>
            <w:shd w:val="clear" w:color="000000" w:fill="DCE6F1"/>
            <w:hideMark/>
          </w:tcPr>
          <w:p w14:paraId="24111911" w14:textId="77777777" w:rsidR="00F82C10" w:rsidRPr="00E261D8" w:rsidRDefault="00F82C10" w:rsidP="003859B7">
            <w:pPr>
              <w:spacing w:after="0" w:line="240" w:lineRule="auto"/>
              <w:ind w:left="0" w:firstLine="0"/>
              <w:jc w:val="center"/>
              <w:rPr>
                <w:b/>
                <w:bCs/>
                <w:color w:val="auto"/>
                <w:sz w:val="20"/>
                <w:szCs w:val="20"/>
              </w:rPr>
            </w:pPr>
            <w:r w:rsidRPr="00E261D8">
              <w:rPr>
                <w:b/>
                <w:bCs/>
                <w:color w:val="auto"/>
                <w:sz w:val="20"/>
                <w:szCs w:val="20"/>
              </w:rPr>
              <w:t>II</w:t>
            </w:r>
          </w:p>
        </w:tc>
        <w:tc>
          <w:tcPr>
            <w:tcW w:w="178" w:type="pct"/>
            <w:tcBorders>
              <w:top w:val="nil"/>
              <w:left w:val="nil"/>
              <w:bottom w:val="single" w:sz="4" w:space="0" w:color="auto"/>
              <w:right w:val="single" w:sz="4" w:space="0" w:color="auto"/>
            </w:tcBorders>
            <w:shd w:val="clear" w:color="000000" w:fill="DCE6F1"/>
            <w:hideMark/>
          </w:tcPr>
          <w:p w14:paraId="3EFB6416" w14:textId="77777777" w:rsidR="00F82C10" w:rsidRPr="00E261D8" w:rsidRDefault="00F82C10" w:rsidP="003859B7">
            <w:pPr>
              <w:spacing w:after="0" w:line="240" w:lineRule="auto"/>
              <w:ind w:left="0" w:firstLine="0"/>
              <w:jc w:val="center"/>
              <w:rPr>
                <w:b/>
                <w:bCs/>
                <w:color w:val="auto"/>
                <w:sz w:val="20"/>
                <w:szCs w:val="20"/>
              </w:rPr>
            </w:pPr>
            <w:r w:rsidRPr="00E261D8">
              <w:rPr>
                <w:b/>
                <w:bCs/>
                <w:color w:val="auto"/>
                <w:sz w:val="20"/>
                <w:szCs w:val="20"/>
              </w:rPr>
              <w:t>III</w:t>
            </w:r>
          </w:p>
        </w:tc>
        <w:tc>
          <w:tcPr>
            <w:tcW w:w="174" w:type="pct"/>
            <w:tcBorders>
              <w:top w:val="nil"/>
              <w:left w:val="nil"/>
              <w:bottom w:val="single" w:sz="4" w:space="0" w:color="auto"/>
              <w:right w:val="single" w:sz="4" w:space="0" w:color="auto"/>
            </w:tcBorders>
            <w:shd w:val="clear" w:color="000000" w:fill="DCE6F1"/>
            <w:hideMark/>
          </w:tcPr>
          <w:p w14:paraId="4D3B81B3" w14:textId="77777777" w:rsidR="00F82C10" w:rsidRPr="00E261D8" w:rsidRDefault="00F82C10" w:rsidP="003859B7">
            <w:pPr>
              <w:spacing w:after="0" w:line="240" w:lineRule="auto"/>
              <w:ind w:left="0" w:firstLine="0"/>
              <w:jc w:val="center"/>
              <w:rPr>
                <w:b/>
                <w:bCs/>
                <w:color w:val="auto"/>
                <w:sz w:val="20"/>
                <w:szCs w:val="20"/>
              </w:rPr>
            </w:pPr>
            <w:r w:rsidRPr="00E261D8">
              <w:rPr>
                <w:b/>
                <w:bCs/>
                <w:color w:val="auto"/>
                <w:sz w:val="20"/>
                <w:szCs w:val="20"/>
              </w:rPr>
              <w:t>IV</w:t>
            </w:r>
          </w:p>
        </w:tc>
        <w:tc>
          <w:tcPr>
            <w:tcW w:w="183" w:type="pct"/>
            <w:gridSpan w:val="2"/>
            <w:tcBorders>
              <w:top w:val="nil"/>
              <w:left w:val="nil"/>
              <w:bottom w:val="single" w:sz="4" w:space="0" w:color="auto"/>
              <w:right w:val="single" w:sz="4" w:space="0" w:color="auto"/>
            </w:tcBorders>
            <w:shd w:val="clear" w:color="000000" w:fill="DCE6F1"/>
            <w:hideMark/>
          </w:tcPr>
          <w:p w14:paraId="7EEB8478" w14:textId="77777777" w:rsidR="00F82C10" w:rsidRPr="00E261D8" w:rsidRDefault="00F82C10" w:rsidP="003859B7">
            <w:pPr>
              <w:spacing w:after="0" w:line="240" w:lineRule="auto"/>
              <w:ind w:left="0" w:firstLine="0"/>
              <w:jc w:val="center"/>
              <w:rPr>
                <w:b/>
                <w:bCs/>
                <w:color w:val="auto"/>
                <w:sz w:val="20"/>
                <w:szCs w:val="20"/>
              </w:rPr>
            </w:pPr>
            <w:r w:rsidRPr="00E261D8">
              <w:rPr>
                <w:b/>
                <w:bCs/>
                <w:color w:val="auto"/>
                <w:sz w:val="20"/>
                <w:szCs w:val="20"/>
              </w:rPr>
              <w:t>I</w:t>
            </w:r>
          </w:p>
        </w:tc>
        <w:tc>
          <w:tcPr>
            <w:tcW w:w="172" w:type="pct"/>
            <w:tcBorders>
              <w:top w:val="nil"/>
              <w:left w:val="nil"/>
              <w:bottom w:val="single" w:sz="4" w:space="0" w:color="auto"/>
              <w:right w:val="single" w:sz="4" w:space="0" w:color="auto"/>
            </w:tcBorders>
            <w:shd w:val="clear" w:color="000000" w:fill="DCE6F1"/>
            <w:hideMark/>
          </w:tcPr>
          <w:p w14:paraId="2C45E4A2" w14:textId="77777777" w:rsidR="00F82C10" w:rsidRPr="00E261D8" w:rsidRDefault="00F82C10" w:rsidP="003859B7">
            <w:pPr>
              <w:spacing w:after="0" w:line="240" w:lineRule="auto"/>
              <w:ind w:left="0" w:firstLine="0"/>
              <w:jc w:val="center"/>
              <w:rPr>
                <w:b/>
                <w:bCs/>
                <w:color w:val="auto"/>
                <w:sz w:val="20"/>
                <w:szCs w:val="20"/>
              </w:rPr>
            </w:pPr>
            <w:r w:rsidRPr="00E261D8">
              <w:rPr>
                <w:b/>
                <w:bCs/>
                <w:color w:val="auto"/>
                <w:sz w:val="20"/>
                <w:szCs w:val="20"/>
              </w:rPr>
              <w:t>II</w:t>
            </w:r>
          </w:p>
        </w:tc>
        <w:tc>
          <w:tcPr>
            <w:tcW w:w="176" w:type="pct"/>
            <w:tcBorders>
              <w:top w:val="nil"/>
              <w:left w:val="nil"/>
              <w:bottom w:val="single" w:sz="4" w:space="0" w:color="auto"/>
              <w:right w:val="single" w:sz="4" w:space="0" w:color="auto"/>
            </w:tcBorders>
            <w:shd w:val="clear" w:color="000000" w:fill="DCE6F1"/>
            <w:hideMark/>
          </w:tcPr>
          <w:p w14:paraId="1060EA34" w14:textId="77777777" w:rsidR="00F82C10" w:rsidRPr="00E261D8" w:rsidRDefault="00F82C10" w:rsidP="003859B7">
            <w:pPr>
              <w:spacing w:after="0" w:line="240" w:lineRule="auto"/>
              <w:ind w:left="0" w:firstLine="0"/>
              <w:jc w:val="center"/>
              <w:rPr>
                <w:b/>
                <w:bCs/>
                <w:color w:val="auto"/>
                <w:sz w:val="20"/>
                <w:szCs w:val="20"/>
              </w:rPr>
            </w:pPr>
            <w:r w:rsidRPr="00E261D8">
              <w:rPr>
                <w:b/>
                <w:bCs/>
                <w:color w:val="auto"/>
                <w:sz w:val="20"/>
                <w:szCs w:val="20"/>
              </w:rPr>
              <w:t>III</w:t>
            </w:r>
          </w:p>
        </w:tc>
        <w:tc>
          <w:tcPr>
            <w:tcW w:w="176" w:type="pct"/>
            <w:tcBorders>
              <w:top w:val="nil"/>
              <w:left w:val="nil"/>
              <w:bottom w:val="single" w:sz="4" w:space="0" w:color="auto"/>
              <w:right w:val="single" w:sz="4" w:space="0" w:color="auto"/>
            </w:tcBorders>
            <w:shd w:val="clear" w:color="000000" w:fill="DCE6F1"/>
            <w:hideMark/>
          </w:tcPr>
          <w:p w14:paraId="71058E13" w14:textId="77777777" w:rsidR="00F82C10" w:rsidRPr="00E261D8" w:rsidRDefault="00F82C10" w:rsidP="003859B7">
            <w:pPr>
              <w:spacing w:after="0" w:line="240" w:lineRule="auto"/>
              <w:ind w:left="0" w:firstLine="0"/>
              <w:jc w:val="center"/>
              <w:rPr>
                <w:b/>
                <w:bCs/>
                <w:color w:val="auto"/>
                <w:sz w:val="20"/>
                <w:szCs w:val="20"/>
              </w:rPr>
            </w:pPr>
            <w:r w:rsidRPr="00E261D8">
              <w:rPr>
                <w:b/>
                <w:bCs/>
                <w:color w:val="auto"/>
                <w:sz w:val="20"/>
                <w:szCs w:val="20"/>
              </w:rPr>
              <w:t>IV</w:t>
            </w:r>
          </w:p>
        </w:tc>
      </w:tr>
      <w:tr w:rsidR="00D65274" w:rsidRPr="00E261D8" w14:paraId="45EA06F6" w14:textId="77777777" w:rsidTr="004633AC">
        <w:trPr>
          <w:trHeight w:val="315"/>
        </w:trPr>
        <w:tc>
          <w:tcPr>
            <w:tcW w:w="135" w:type="pct"/>
            <w:tcBorders>
              <w:top w:val="nil"/>
              <w:left w:val="single" w:sz="4" w:space="0" w:color="auto"/>
              <w:bottom w:val="single" w:sz="4" w:space="0" w:color="auto"/>
              <w:right w:val="single" w:sz="4" w:space="0" w:color="auto"/>
            </w:tcBorders>
            <w:shd w:val="clear" w:color="auto" w:fill="8EAADB" w:themeFill="accent5" w:themeFillTint="99"/>
            <w:noWrap/>
            <w:vAlign w:val="center"/>
            <w:hideMark/>
          </w:tcPr>
          <w:p w14:paraId="13636EBF" w14:textId="77777777" w:rsidR="003859B7" w:rsidRPr="00284CE5" w:rsidRDefault="003859B7" w:rsidP="003859B7">
            <w:pPr>
              <w:spacing w:after="0" w:line="240" w:lineRule="auto"/>
              <w:ind w:left="0" w:firstLine="0"/>
              <w:jc w:val="center"/>
              <w:rPr>
                <w:b/>
                <w:bCs/>
                <w:sz w:val="22"/>
                <w:szCs w:val="20"/>
              </w:rPr>
            </w:pPr>
            <w:r w:rsidRPr="00284CE5">
              <w:rPr>
                <w:b/>
                <w:bCs/>
                <w:sz w:val="22"/>
                <w:szCs w:val="20"/>
              </w:rPr>
              <w:t>0</w:t>
            </w:r>
          </w:p>
        </w:tc>
        <w:tc>
          <w:tcPr>
            <w:tcW w:w="137" w:type="pct"/>
            <w:tcBorders>
              <w:top w:val="nil"/>
              <w:left w:val="nil"/>
              <w:bottom w:val="single" w:sz="4" w:space="0" w:color="auto"/>
              <w:right w:val="single" w:sz="4" w:space="0" w:color="auto"/>
            </w:tcBorders>
            <w:shd w:val="clear" w:color="auto" w:fill="8EAADB" w:themeFill="accent5" w:themeFillTint="99"/>
            <w:noWrap/>
            <w:vAlign w:val="center"/>
            <w:hideMark/>
          </w:tcPr>
          <w:p w14:paraId="689C627C" w14:textId="77777777" w:rsidR="003859B7" w:rsidRPr="00284CE5" w:rsidRDefault="003859B7" w:rsidP="003859B7">
            <w:pPr>
              <w:spacing w:after="0" w:line="240" w:lineRule="auto"/>
              <w:ind w:left="0" w:firstLine="0"/>
              <w:jc w:val="center"/>
              <w:rPr>
                <w:b/>
                <w:bCs/>
                <w:sz w:val="22"/>
                <w:szCs w:val="20"/>
              </w:rPr>
            </w:pPr>
            <w:r w:rsidRPr="00284CE5">
              <w:rPr>
                <w:b/>
                <w:bCs/>
                <w:sz w:val="22"/>
                <w:szCs w:val="20"/>
              </w:rPr>
              <w:t> </w:t>
            </w:r>
          </w:p>
        </w:tc>
        <w:tc>
          <w:tcPr>
            <w:tcW w:w="173" w:type="pct"/>
            <w:tcBorders>
              <w:top w:val="nil"/>
              <w:left w:val="nil"/>
              <w:bottom w:val="single" w:sz="4" w:space="0" w:color="auto"/>
              <w:right w:val="single" w:sz="4" w:space="0" w:color="auto"/>
            </w:tcBorders>
            <w:shd w:val="clear" w:color="auto" w:fill="8EAADB" w:themeFill="accent5" w:themeFillTint="99"/>
            <w:noWrap/>
            <w:vAlign w:val="center"/>
            <w:hideMark/>
          </w:tcPr>
          <w:p w14:paraId="527B2BBA" w14:textId="77777777" w:rsidR="003859B7" w:rsidRPr="00284CE5" w:rsidRDefault="003859B7" w:rsidP="003859B7">
            <w:pPr>
              <w:spacing w:after="0" w:line="240" w:lineRule="auto"/>
              <w:ind w:left="0" w:firstLine="0"/>
              <w:jc w:val="center"/>
              <w:rPr>
                <w:b/>
                <w:bCs/>
                <w:sz w:val="22"/>
                <w:szCs w:val="20"/>
              </w:rPr>
            </w:pPr>
            <w:r w:rsidRPr="00284CE5">
              <w:rPr>
                <w:b/>
                <w:bCs/>
                <w:sz w:val="22"/>
                <w:szCs w:val="20"/>
              </w:rPr>
              <w:t> </w:t>
            </w:r>
          </w:p>
        </w:tc>
        <w:tc>
          <w:tcPr>
            <w:tcW w:w="1974" w:type="pct"/>
            <w:tcBorders>
              <w:top w:val="nil"/>
              <w:left w:val="nil"/>
              <w:bottom w:val="single" w:sz="4" w:space="0" w:color="auto"/>
              <w:right w:val="single" w:sz="4" w:space="0" w:color="auto"/>
            </w:tcBorders>
            <w:shd w:val="clear" w:color="auto" w:fill="8EAADB" w:themeFill="accent5" w:themeFillTint="99"/>
            <w:vAlign w:val="center"/>
            <w:hideMark/>
          </w:tcPr>
          <w:p w14:paraId="5A496200" w14:textId="77777777" w:rsidR="003859B7" w:rsidRPr="00284CE5" w:rsidRDefault="003859B7" w:rsidP="003859B7">
            <w:pPr>
              <w:spacing w:after="0" w:line="240" w:lineRule="auto"/>
              <w:ind w:left="0" w:firstLine="0"/>
              <w:jc w:val="left"/>
              <w:rPr>
                <w:b/>
                <w:bCs/>
                <w:sz w:val="22"/>
                <w:szCs w:val="20"/>
              </w:rPr>
            </w:pPr>
            <w:r w:rsidRPr="00284CE5">
              <w:rPr>
                <w:b/>
                <w:bCs/>
                <w:sz w:val="22"/>
                <w:szCs w:val="20"/>
              </w:rPr>
              <w:t xml:space="preserve">Project Management , Coordination and Capacity Building </w:t>
            </w:r>
          </w:p>
        </w:tc>
        <w:tc>
          <w:tcPr>
            <w:tcW w:w="247" w:type="pct"/>
            <w:tcBorders>
              <w:top w:val="nil"/>
              <w:left w:val="nil"/>
              <w:bottom w:val="single" w:sz="4" w:space="0" w:color="auto"/>
              <w:right w:val="single" w:sz="4" w:space="0" w:color="auto"/>
            </w:tcBorders>
            <w:shd w:val="clear" w:color="000000" w:fill="FFFFFF"/>
            <w:hideMark/>
          </w:tcPr>
          <w:p w14:paraId="4C417543"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218" w:type="pct"/>
            <w:tcBorders>
              <w:top w:val="nil"/>
              <w:left w:val="nil"/>
              <w:bottom w:val="single" w:sz="4" w:space="0" w:color="auto"/>
              <w:right w:val="single" w:sz="4" w:space="0" w:color="auto"/>
            </w:tcBorders>
            <w:shd w:val="clear" w:color="000000" w:fill="FFFFFF"/>
            <w:hideMark/>
          </w:tcPr>
          <w:p w14:paraId="063C6E53"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64" w:type="pct"/>
            <w:tcBorders>
              <w:top w:val="nil"/>
              <w:left w:val="nil"/>
              <w:bottom w:val="single" w:sz="4" w:space="0" w:color="auto"/>
              <w:right w:val="single" w:sz="4" w:space="0" w:color="auto"/>
            </w:tcBorders>
            <w:shd w:val="clear" w:color="000000" w:fill="FFFFFF"/>
            <w:noWrap/>
            <w:hideMark/>
          </w:tcPr>
          <w:p w14:paraId="5761179B"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42D36AA7"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43AF5E3C"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39BF0E45"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71934B2C"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3AB7DC95"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3A9614E0"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4" w:type="pct"/>
            <w:tcBorders>
              <w:top w:val="nil"/>
              <w:left w:val="nil"/>
              <w:bottom w:val="single" w:sz="4" w:space="0" w:color="auto"/>
              <w:right w:val="single" w:sz="4" w:space="0" w:color="auto"/>
            </w:tcBorders>
            <w:shd w:val="clear" w:color="000000" w:fill="FFFFFF"/>
            <w:noWrap/>
            <w:hideMark/>
          </w:tcPr>
          <w:p w14:paraId="2AAB9990"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83" w:type="pct"/>
            <w:gridSpan w:val="2"/>
            <w:tcBorders>
              <w:top w:val="nil"/>
              <w:left w:val="nil"/>
              <w:bottom w:val="single" w:sz="4" w:space="0" w:color="auto"/>
              <w:right w:val="single" w:sz="4" w:space="0" w:color="auto"/>
            </w:tcBorders>
            <w:shd w:val="clear" w:color="000000" w:fill="FFFFFF"/>
            <w:noWrap/>
            <w:hideMark/>
          </w:tcPr>
          <w:p w14:paraId="142EE808"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66882FA7"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11991514"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38CA59F6"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r>
      <w:tr w:rsidR="00D65274" w:rsidRPr="00E261D8" w14:paraId="24FC9098" w14:textId="77777777" w:rsidTr="004633AC">
        <w:trPr>
          <w:trHeight w:val="70"/>
        </w:trPr>
        <w:tc>
          <w:tcPr>
            <w:tcW w:w="135" w:type="pct"/>
            <w:tcBorders>
              <w:top w:val="nil"/>
              <w:left w:val="single" w:sz="4" w:space="0" w:color="auto"/>
              <w:bottom w:val="single" w:sz="4" w:space="0" w:color="auto"/>
              <w:right w:val="single" w:sz="4" w:space="0" w:color="auto"/>
            </w:tcBorders>
            <w:shd w:val="clear" w:color="000000" w:fill="FABF8F"/>
            <w:noWrap/>
            <w:vAlign w:val="center"/>
            <w:hideMark/>
          </w:tcPr>
          <w:p w14:paraId="3E19E7FB" w14:textId="77777777" w:rsidR="003859B7" w:rsidRPr="00E261D8" w:rsidRDefault="003859B7" w:rsidP="003859B7">
            <w:pPr>
              <w:spacing w:after="0" w:line="240" w:lineRule="auto"/>
              <w:ind w:left="0" w:firstLine="0"/>
              <w:jc w:val="center"/>
              <w:rPr>
                <w:b/>
                <w:bCs/>
                <w:sz w:val="20"/>
                <w:szCs w:val="20"/>
              </w:rPr>
            </w:pPr>
            <w:r w:rsidRPr="00E261D8">
              <w:rPr>
                <w:b/>
                <w:bCs/>
                <w:sz w:val="20"/>
                <w:szCs w:val="20"/>
              </w:rPr>
              <w:t> </w:t>
            </w:r>
          </w:p>
        </w:tc>
        <w:tc>
          <w:tcPr>
            <w:tcW w:w="137" w:type="pct"/>
            <w:tcBorders>
              <w:top w:val="nil"/>
              <w:left w:val="nil"/>
              <w:bottom w:val="single" w:sz="4" w:space="0" w:color="auto"/>
              <w:right w:val="single" w:sz="4" w:space="0" w:color="auto"/>
            </w:tcBorders>
            <w:shd w:val="clear" w:color="000000" w:fill="FABF8F"/>
            <w:noWrap/>
            <w:vAlign w:val="center"/>
            <w:hideMark/>
          </w:tcPr>
          <w:p w14:paraId="02E54F25" w14:textId="77777777" w:rsidR="003859B7" w:rsidRPr="00A33D35" w:rsidRDefault="003859B7" w:rsidP="003859B7">
            <w:pPr>
              <w:spacing w:after="0" w:line="240" w:lineRule="auto"/>
              <w:ind w:left="0" w:firstLine="0"/>
              <w:jc w:val="center"/>
              <w:rPr>
                <w:b/>
                <w:bCs/>
                <w:sz w:val="14"/>
                <w:szCs w:val="20"/>
              </w:rPr>
            </w:pPr>
            <w:r w:rsidRPr="00A33D35">
              <w:rPr>
                <w:b/>
                <w:bCs/>
                <w:sz w:val="14"/>
                <w:szCs w:val="20"/>
              </w:rPr>
              <w:t>0.1</w:t>
            </w:r>
          </w:p>
        </w:tc>
        <w:tc>
          <w:tcPr>
            <w:tcW w:w="173" w:type="pct"/>
            <w:tcBorders>
              <w:top w:val="nil"/>
              <w:left w:val="nil"/>
              <w:bottom w:val="single" w:sz="4" w:space="0" w:color="auto"/>
              <w:right w:val="single" w:sz="4" w:space="0" w:color="auto"/>
            </w:tcBorders>
            <w:shd w:val="clear" w:color="000000" w:fill="FABF8F"/>
            <w:noWrap/>
            <w:vAlign w:val="center"/>
            <w:hideMark/>
          </w:tcPr>
          <w:p w14:paraId="3219F271" w14:textId="77777777" w:rsidR="003859B7" w:rsidRPr="00E261D8" w:rsidRDefault="003859B7" w:rsidP="003859B7">
            <w:pPr>
              <w:spacing w:after="0" w:line="240" w:lineRule="auto"/>
              <w:ind w:left="0" w:firstLine="0"/>
              <w:jc w:val="center"/>
              <w:rPr>
                <w:b/>
                <w:bCs/>
                <w:sz w:val="16"/>
                <w:szCs w:val="20"/>
              </w:rPr>
            </w:pPr>
            <w:r w:rsidRPr="00E261D8">
              <w:rPr>
                <w:b/>
                <w:bCs/>
                <w:sz w:val="16"/>
                <w:szCs w:val="20"/>
              </w:rPr>
              <w:t> </w:t>
            </w:r>
          </w:p>
        </w:tc>
        <w:tc>
          <w:tcPr>
            <w:tcW w:w="1974" w:type="pct"/>
            <w:tcBorders>
              <w:top w:val="nil"/>
              <w:left w:val="nil"/>
              <w:bottom w:val="single" w:sz="4" w:space="0" w:color="auto"/>
              <w:right w:val="single" w:sz="4" w:space="0" w:color="auto"/>
            </w:tcBorders>
            <w:shd w:val="clear" w:color="000000" w:fill="FABF8F"/>
            <w:vAlign w:val="center"/>
            <w:hideMark/>
          </w:tcPr>
          <w:p w14:paraId="2876B524" w14:textId="77777777" w:rsidR="003859B7" w:rsidRPr="00E261D8" w:rsidRDefault="003859B7" w:rsidP="003859B7">
            <w:pPr>
              <w:spacing w:after="0" w:line="240" w:lineRule="auto"/>
              <w:ind w:left="0" w:firstLine="0"/>
              <w:jc w:val="left"/>
              <w:rPr>
                <w:b/>
                <w:bCs/>
                <w:sz w:val="20"/>
                <w:szCs w:val="20"/>
              </w:rPr>
            </w:pPr>
            <w:r w:rsidRPr="00E261D8">
              <w:rPr>
                <w:b/>
                <w:bCs/>
                <w:sz w:val="20"/>
                <w:szCs w:val="20"/>
              </w:rPr>
              <w:t xml:space="preserve">Creating a project management  and Coordination </w:t>
            </w:r>
          </w:p>
        </w:tc>
        <w:tc>
          <w:tcPr>
            <w:tcW w:w="247" w:type="pct"/>
            <w:tcBorders>
              <w:top w:val="nil"/>
              <w:left w:val="nil"/>
              <w:bottom w:val="single" w:sz="4" w:space="0" w:color="auto"/>
              <w:right w:val="single" w:sz="4" w:space="0" w:color="auto"/>
            </w:tcBorders>
            <w:shd w:val="clear" w:color="000000" w:fill="FFFFFF"/>
            <w:hideMark/>
          </w:tcPr>
          <w:p w14:paraId="6D0FF99F"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218" w:type="pct"/>
            <w:tcBorders>
              <w:top w:val="nil"/>
              <w:left w:val="nil"/>
              <w:bottom w:val="single" w:sz="4" w:space="0" w:color="auto"/>
              <w:right w:val="single" w:sz="4" w:space="0" w:color="auto"/>
            </w:tcBorders>
            <w:shd w:val="clear" w:color="000000" w:fill="FFFFFF"/>
            <w:noWrap/>
            <w:hideMark/>
          </w:tcPr>
          <w:p w14:paraId="18E836E9"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64" w:type="pct"/>
            <w:tcBorders>
              <w:top w:val="nil"/>
              <w:left w:val="nil"/>
              <w:bottom w:val="single" w:sz="4" w:space="0" w:color="auto"/>
              <w:right w:val="single" w:sz="4" w:space="0" w:color="auto"/>
            </w:tcBorders>
            <w:shd w:val="clear" w:color="000000" w:fill="FFFFFF"/>
            <w:noWrap/>
            <w:hideMark/>
          </w:tcPr>
          <w:p w14:paraId="1F8F3CB9"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551941E6"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4501F357"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76E121D3"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35DB97F6"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44617908"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6A6CF861"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4" w:type="pct"/>
            <w:tcBorders>
              <w:top w:val="nil"/>
              <w:left w:val="nil"/>
              <w:bottom w:val="single" w:sz="4" w:space="0" w:color="auto"/>
              <w:right w:val="single" w:sz="4" w:space="0" w:color="auto"/>
            </w:tcBorders>
            <w:shd w:val="clear" w:color="000000" w:fill="FFFFFF"/>
            <w:noWrap/>
            <w:hideMark/>
          </w:tcPr>
          <w:p w14:paraId="71817E39"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83" w:type="pct"/>
            <w:gridSpan w:val="2"/>
            <w:tcBorders>
              <w:top w:val="nil"/>
              <w:left w:val="nil"/>
              <w:bottom w:val="single" w:sz="4" w:space="0" w:color="auto"/>
              <w:right w:val="single" w:sz="4" w:space="0" w:color="auto"/>
            </w:tcBorders>
            <w:shd w:val="clear" w:color="000000" w:fill="FFFFFF"/>
            <w:noWrap/>
            <w:hideMark/>
          </w:tcPr>
          <w:p w14:paraId="0FD43A82"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5BD552FC"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21DD6B82"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46722B86"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r>
      <w:tr w:rsidR="00D65274" w:rsidRPr="00E261D8" w14:paraId="6DD76B38" w14:textId="77777777" w:rsidTr="004633AC">
        <w:trPr>
          <w:trHeight w:val="315"/>
        </w:trPr>
        <w:tc>
          <w:tcPr>
            <w:tcW w:w="135" w:type="pct"/>
            <w:tcBorders>
              <w:top w:val="nil"/>
              <w:left w:val="single" w:sz="4" w:space="0" w:color="auto"/>
              <w:bottom w:val="single" w:sz="4" w:space="0" w:color="auto"/>
              <w:right w:val="single" w:sz="4" w:space="0" w:color="auto"/>
            </w:tcBorders>
            <w:shd w:val="clear" w:color="000000" w:fill="FFFFFF"/>
            <w:noWrap/>
            <w:vAlign w:val="center"/>
            <w:hideMark/>
          </w:tcPr>
          <w:p w14:paraId="0843D3B1"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center"/>
            <w:hideMark/>
          </w:tcPr>
          <w:p w14:paraId="2D1CD0D1"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4583BF83" w14:textId="77777777" w:rsidR="003859B7" w:rsidRPr="00A33D35" w:rsidRDefault="003859B7" w:rsidP="003859B7">
            <w:pPr>
              <w:spacing w:after="0" w:line="240" w:lineRule="auto"/>
              <w:ind w:left="0" w:firstLine="0"/>
              <w:jc w:val="left"/>
              <w:rPr>
                <w:sz w:val="14"/>
                <w:szCs w:val="20"/>
              </w:rPr>
            </w:pPr>
            <w:r w:rsidRPr="00A33D35">
              <w:rPr>
                <w:sz w:val="14"/>
                <w:szCs w:val="20"/>
              </w:rPr>
              <w:t>0.1.1</w:t>
            </w:r>
          </w:p>
        </w:tc>
        <w:tc>
          <w:tcPr>
            <w:tcW w:w="1974" w:type="pct"/>
            <w:tcBorders>
              <w:top w:val="nil"/>
              <w:left w:val="nil"/>
              <w:bottom w:val="single" w:sz="4" w:space="0" w:color="auto"/>
              <w:right w:val="single" w:sz="4" w:space="0" w:color="auto"/>
            </w:tcBorders>
            <w:hideMark/>
          </w:tcPr>
          <w:p w14:paraId="6A56D968" w14:textId="77777777" w:rsidR="003859B7" w:rsidRPr="00E261D8" w:rsidRDefault="003859B7" w:rsidP="003859B7">
            <w:pPr>
              <w:spacing w:after="0" w:line="240" w:lineRule="auto"/>
              <w:ind w:left="0" w:firstLine="0"/>
              <w:jc w:val="left"/>
              <w:rPr>
                <w:sz w:val="20"/>
                <w:szCs w:val="20"/>
              </w:rPr>
            </w:pPr>
            <w:r w:rsidRPr="00E261D8">
              <w:rPr>
                <w:sz w:val="20"/>
                <w:szCs w:val="20"/>
              </w:rPr>
              <w:t xml:space="preserve">Hiring of project staff and </w:t>
            </w:r>
            <w:r w:rsidR="00AE64EE" w:rsidRPr="00E261D8">
              <w:rPr>
                <w:sz w:val="20"/>
                <w:szCs w:val="20"/>
              </w:rPr>
              <w:t>assigning</w:t>
            </w:r>
            <w:r w:rsidRPr="00E261D8">
              <w:rPr>
                <w:sz w:val="20"/>
                <w:szCs w:val="20"/>
              </w:rPr>
              <w:t xml:space="preserve"> of thematic and technical </w:t>
            </w:r>
            <w:r w:rsidR="00AE64EE" w:rsidRPr="00E261D8">
              <w:rPr>
                <w:sz w:val="20"/>
                <w:szCs w:val="20"/>
              </w:rPr>
              <w:t>staffs</w:t>
            </w:r>
            <w:r w:rsidRPr="00E261D8">
              <w:rPr>
                <w:sz w:val="20"/>
                <w:szCs w:val="20"/>
              </w:rPr>
              <w:t xml:space="preserve">  </w:t>
            </w:r>
          </w:p>
        </w:tc>
        <w:tc>
          <w:tcPr>
            <w:tcW w:w="247" w:type="pct"/>
            <w:tcBorders>
              <w:top w:val="nil"/>
              <w:left w:val="nil"/>
              <w:bottom w:val="single" w:sz="4" w:space="0" w:color="auto"/>
              <w:right w:val="single" w:sz="4" w:space="0" w:color="auto"/>
            </w:tcBorders>
            <w:shd w:val="clear" w:color="000000" w:fill="FFFFFF"/>
            <w:hideMark/>
          </w:tcPr>
          <w:p w14:paraId="20DF5C4D" w14:textId="77777777" w:rsidR="003859B7" w:rsidRPr="00D65274" w:rsidRDefault="003859B7" w:rsidP="003859B7">
            <w:pPr>
              <w:spacing w:after="0" w:line="240" w:lineRule="auto"/>
              <w:ind w:left="0" w:firstLine="0"/>
              <w:jc w:val="center"/>
              <w:rPr>
                <w:sz w:val="16"/>
                <w:szCs w:val="20"/>
              </w:rPr>
            </w:pPr>
            <w:r w:rsidRPr="00D65274">
              <w:rPr>
                <w:sz w:val="16"/>
                <w:szCs w:val="20"/>
              </w:rPr>
              <w:t xml:space="preserve">Months </w:t>
            </w:r>
          </w:p>
        </w:tc>
        <w:tc>
          <w:tcPr>
            <w:tcW w:w="218" w:type="pct"/>
            <w:tcBorders>
              <w:top w:val="nil"/>
              <w:left w:val="nil"/>
              <w:bottom w:val="single" w:sz="4" w:space="0" w:color="auto"/>
              <w:right w:val="single" w:sz="4" w:space="0" w:color="auto"/>
            </w:tcBorders>
            <w:shd w:val="clear" w:color="000000" w:fill="FFFFFF"/>
            <w:hideMark/>
          </w:tcPr>
          <w:p w14:paraId="33E4B091" w14:textId="77777777" w:rsidR="003859B7" w:rsidRPr="00E261D8" w:rsidRDefault="003859B7" w:rsidP="003859B7">
            <w:pPr>
              <w:spacing w:after="0" w:line="240" w:lineRule="auto"/>
              <w:ind w:left="0" w:firstLine="0"/>
              <w:jc w:val="center"/>
              <w:rPr>
                <w:sz w:val="20"/>
                <w:szCs w:val="20"/>
              </w:rPr>
            </w:pPr>
            <w:r w:rsidRPr="00E261D8">
              <w:rPr>
                <w:sz w:val="20"/>
                <w:szCs w:val="20"/>
              </w:rPr>
              <w:t>36</w:t>
            </w:r>
          </w:p>
        </w:tc>
        <w:tc>
          <w:tcPr>
            <w:tcW w:w="164" w:type="pct"/>
            <w:tcBorders>
              <w:top w:val="nil"/>
              <w:left w:val="nil"/>
              <w:bottom w:val="single" w:sz="4" w:space="0" w:color="auto"/>
              <w:right w:val="single" w:sz="4" w:space="0" w:color="auto"/>
            </w:tcBorders>
            <w:shd w:val="clear" w:color="000000" w:fill="FFFFFF"/>
            <w:noWrap/>
            <w:hideMark/>
          </w:tcPr>
          <w:p w14:paraId="67568629"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7" w:type="pct"/>
            <w:tcBorders>
              <w:top w:val="nil"/>
              <w:left w:val="nil"/>
              <w:bottom w:val="single" w:sz="4" w:space="0" w:color="auto"/>
              <w:right w:val="single" w:sz="4" w:space="0" w:color="auto"/>
            </w:tcBorders>
            <w:shd w:val="clear" w:color="000000" w:fill="FFFFFF"/>
            <w:noWrap/>
            <w:hideMark/>
          </w:tcPr>
          <w:p w14:paraId="7D65CAC7"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9" w:type="pct"/>
            <w:tcBorders>
              <w:top w:val="nil"/>
              <w:left w:val="nil"/>
              <w:bottom w:val="single" w:sz="4" w:space="0" w:color="auto"/>
              <w:right w:val="single" w:sz="4" w:space="0" w:color="auto"/>
            </w:tcBorders>
            <w:shd w:val="clear" w:color="000000" w:fill="FFFFFF"/>
            <w:noWrap/>
            <w:hideMark/>
          </w:tcPr>
          <w:p w14:paraId="4521261C"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81" w:type="pct"/>
            <w:tcBorders>
              <w:top w:val="nil"/>
              <w:left w:val="nil"/>
              <w:bottom w:val="single" w:sz="4" w:space="0" w:color="auto"/>
              <w:right w:val="single" w:sz="4" w:space="0" w:color="auto"/>
            </w:tcBorders>
            <w:shd w:val="clear" w:color="000000" w:fill="FFFFFF"/>
            <w:noWrap/>
            <w:hideMark/>
          </w:tcPr>
          <w:p w14:paraId="23BFD6B7"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8" w:type="pct"/>
            <w:tcBorders>
              <w:top w:val="nil"/>
              <w:left w:val="nil"/>
              <w:bottom w:val="single" w:sz="4" w:space="0" w:color="auto"/>
              <w:right w:val="single" w:sz="4" w:space="0" w:color="auto"/>
            </w:tcBorders>
            <w:shd w:val="clear" w:color="000000" w:fill="FFFFFF"/>
            <w:noWrap/>
            <w:hideMark/>
          </w:tcPr>
          <w:p w14:paraId="119CFC75"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8" w:type="pct"/>
            <w:tcBorders>
              <w:top w:val="nil"/>
              <w:left w:val="nil"/>
              <w:bottom w:val="single" w:sz="4" w:space="0" w:color="auto"/>
              <w:right w:val="single" w:sz="4" w:space="0" w:color="auto"/>
            </w:tcBorders>
            <w:shd w:val="clear" w:color="000000" w:fill="FFFFFF"/>
            <w:noWrap/>
            <w:hideMark/>
          </w:tcPr>
          <w:p w14:paraId="4E8DBD0A"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8" w:type="pct"/>
            <w:tcBorders>
              <w:top w:val="nil"/>
              <w:left w:val="nil"/>
              <w:bottom w:val="single" w:sz="4" w:space="0" w:color="auto"/>
              <w:right w:val="single" w:sz="4" w:space="0" w:color="auto"/>
            </w:tcBorders>
            <w:shd w:val="clear" w:color="000000" w:fill="FFFFFF"/>
            <w:noWrap/>
            <w:hideMark/>
          </w:tcPr>
          <w:p w14:paraId="2E9A0CBD"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4" w:type="pct"/>
            <w:tcBorders>
              <w:top w:val="nil"/>
              <w:left w:val="nil"/>
              <w:bottom w:val="single" w:sz="4" w:space="0" w:color="auto"/>
              <w:right w:val="single" w:sz="4" w:space="0" w:color="auto"/>
            </w:tcBorders>
            <w:shd w:val="clear" w:color="000000" w:fill="FFFFFF"/>
            <w:noWrap/>
            <w:hideMark/>
          </w:tcPr>
          <w:p w14:paraId="66E77BE9"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83" w:type="pct"/>
            <w:gridSpan w:val="2"/>
            <w:tcBorders>
              <w:top w:val="nil"/>
              <w:left w:val="nil"/>
              <w:bottom w:val="single" w:sz="4" w:space="0" w:color="auto"/>
              <w:right w:val="single" w:sz="4" w:space="0" w:color="auto"/>
            </w:tcBorders>
            <w:shd w:val="clear" w:color="000000" w:fill="FFFFFF"/>
            <w:noWrap/>
            <w:hideMark/>
          </w:tcPr>
          <w:p w14:paraId="59897DE6"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2" w:type="pct"/>
            <w:tcBorders>
              <w:top w:val="nil"/>
              <w:left w:val="nil"/>
              <w:bottom w:val="single" w:sz="4" w:space="0" w:color="auto"/>
              <w:right w:val="single" w:sz="4" w:space="0" w:color="auto"/>
            </w:tcBorders>
            <w:shd w:val="clear" w:color="000000" w:fill="FFFFFF"/>
            <w:noWrap/>
            <w:hideMark/>
          </w:tcPr>
          <w:p w14:paraId="0AAFBBBF"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6" w:type="pct"/>
            <w:tcBorders>
              <w:top w:val="nil"/>
              <w:left w:val="nil"/>
              <w:bottom w:val="single" w:sz="4" w:space="0" w:color="auto"/>
              <w:right w:val="single" w:sz="4" w:space="0" w:color="auto"/>
            </w:tcBorders>
            <w:shd w:val="clear" w:color="000000" w:fill="FFFFFF"/>
            <w:noWrap/>
            <w:hideMark/>
          </w:tcPr>
          <w:p w14:paraId="12C2440A"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6" w:type="pct"/>
            <w:tcBorders>
              <w:top w:val="nil"/>
              <w:left w:val="nil"/>
              <w:bottom w:val="single" w:sz="4" w:space="0" w:color="auto"/>
              <w:right w:val="single" w:sz="4" w:space="0" w:color="auto"/>
            </w:tcBorders>
            <w:shd w:val="clear" w:color="000000" w:fill="FFFFFF"/>
            <w:noWrap/>
            <w:hideMark/>
          </w:tcPr>
          <w:p w14:paraId="41B8E935"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r>
      <w:tr w:rsidR="00D65274" w:rsidRPr="00E261D8" w14:paraId="0D8099E0" w14:textId="77777777" w:rsidTr="004633AC">
        <w:trPr>
          <w:trHeight w:val="315"/>
        </w:trPr>
        <w:tc>
          <w:tcPr>
            <w:tcW w:w="135" w:type="pct"/>
            <w:tcBorders>
              <w:top w:val="nil"/>
              <w:left w:val="single" w:sz="4" w:space="0" w:color="auto"/>
              <w:bottom w:val="single" w:sz="4" w:space="0" w:color="auto"/>
              <w:right w:val="single" w:sz="4" w:space="0" w:color="auto"/>
            </w:tcBorders>
            <w:shd w:val="clear" w:color="000000" w:fill="FFFFFF"/>
            <w:noWrap/>
            <w:vAlign w:val="center"/>
            <w:hideMark/>
          </w:tcPr>
          <w:p w14:paraId="7C3942CB"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center"/>
            <w:hideMark/>
          </w:tcPr>
          <w:p w14:paraId="3BC464E6"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785FAED5" w14:textId="77777777" w:rsidR="003859B7" w:rsidRPr="00A33D35" w:rsidRDefault="003859B7" w:rsidP="003859B7">
            <w:pPr>
              <w:spacing w:after="0" w:line="240" w:lineRule="auto"/>
              <w:ind w:left="0" w:firstLine="0"/>
              <w:jc w:val="left"/>
              <w:rPr>
                <w:sz w:val="14"/>
                <w:szCs w:val="20"/>
              </w:rPr>
            </w:pPr>
            <w:r w:rsidRPr="00A33D35">
              <w:rPr>
                <w:sz w:val="14"/>
                <w:szCs w:val="20"/>
              </w:rPr>
              <w:t>0.1.2</w:t>
            </w:r>
          </w:p>
        </w:tc>
        <w:tc>
          <w:tcPr>
            <w:tcW w:w="1974" w:type="pct"/>
            <w:tcBorders>
              <w:top w:val="nil"/>
              <w:left w:val="nil"/>
              <w:bottom w:val="single" w:sz="4" w:space="0" w:color="auto"/>
              <w:right w:val="single" w:sz="4" w:space="0" w:color="auto"/>
            </w:tcBorders>
            <w:hideMark/>
          </w:tcPr>
          <w:p w14:paraId="09C31512" w14:textId="77777777" w:rsidR="003859B7" w:rsidRPr="00E261D8" w:rsidRDefault="003859B7" w:rsidP="003859B7">
            <w:pPr>
              <w:spacing w:after="0" w:line="240" w:lineRule="auto"/>
              <w:ind w:left="0" w:firstLine="0"/>
              <w:jc w:val="left"/>
              <w:rPr>
                <w:sz w:val="20"/>
                <w:szCs w:val="20"/>
              </w:rPr>
            </w:pPr>
            <w:r w:rsidRPr="00E261D8">
              <w:rPr>
                <w:sz w:val="20"/>
                <w:szCs w:val="20"/>
              </w:rPr>
              <w:t xml:space="preserve">Conducting steering  and technical committees meetings </w:t>
            </w:r>
          </w:p>
        </w:tc>
        <w:tc>
          <w:tcPr>
            <w:tcW w:w="247" w:type="pct"/>
            <w:tcBorders>
              <w:top w:val="nil"/>
              <w:left w:val="nil"/>
              <w:bottom w:val="single" w:sz="4" w:space="0" w:color="auto"/>
              <w:right w:val="single" w:sz="4" w:space="0" w:color="auto"/>
            </w:tcBorders>
            <w:shd w:val="clear" w:color="000000" w:fill="FFFFFF"/>
            <w:hideMark/>
          </w:tcPr>
          <w:p w14:paraId="1C0C1867" w14:textId="77777777" w:rsidR="003859B7" w:rsidRPr="00D65274" w:rsidRDefault="003859B7" w:rsidP="003859B7">
            <w:pPr>
              <w:spacing w:after="0" w:line="240" w:lineRule="auto"/>
              <w:ind w:left="0" w:firstLine="0"/>
              <w:jc w:val="center"/>
              <w:rPr>
                <w:sz w:val="16"/>
                <w:szCs w:val="20"/>
              </w:rPr>
            </w:pPr>
            <w:r w:rsidRPr="00D65274">
              <w:rPr>
                <w:sz w:val="16"/>
                <w:szCs w:val="20"/>
              </w:rPr>
              <w:t xml:space="preserve">Days </w:t>
            </w:r>
          </w:p>
        </w:tc>
        <w:tc>
          <w:tcPr>
            <w:tcW w:w="218" w:type="pct"/>
            <w:tcBorders>
              <w:top w:val="nil"/>
              <w:left w:val="nil"/>
              <w:bottom w:val="single" w:sz="4" w:space="0" w:color="auto"/>
              <w:right w:val="single" w:sz="4" w:space="0" w:color="auto"/>
            </w:tcBorders>
            <w:shd w:val="clear" w:color="000000" w:fill="FFFFFF"/>
            <w:hideMark/>
          </w:tcPr>
          <w:p w14:paraId="1710D820" w14:textId="77777777" w:rsidR="003859B7" w:rsidRPr="00E261D8" w:rsidRDefault="003859B7" w:rsidP="003859B7">
            <w:pPr>
              <w:spacing w:after="0" w:line="240" w:lineRule="auto"/>
              <w:ind w:left="0" w:firstLine="0"/>
              <w:jc w:val="center"/>
              <w:rPr>
                <w:sz w:val="20"/>
                <w:szCs w:val="20"/>
              </w:rPr>
            </w:pPr>
            <w:r w:rsidRPr="00E261D8">
              <w:rPr>
                <w:sz w:val="20"/>
                <w:szCs w:val="20"/>
              </w:rPr>
              <w:t>48</w:t>
            </w:r>
          </w:p>
        </w:tc>
        <w:tc>
          <w:tcPr>
            <w:tcW w:w="164" w:type="pct"/>
            <w:tcBorders>
              <w:top w:val="nil"/>
              <w:left w:val="nil"/>
              <w:bottom w:val="single" w:sz="4" w:space="0" w:color="auto"/>
              <w:right w:val="single" w:sz="4" w:space="0" w:color="auto"/>
            </w:tcBorders>
            <w:shd w:val="clear" w:color="000000" w:fill="FFFFFF"/>
            <w:noWrap/>
            <w:hideMark/>
          </w:tcPr>
          <w:p w14:paraId="7C3FF9A5" w14:textId="77777777" w:rsidR="003859B7" w:rsidRPr="00E261D8" w:rsidRDefault="003859B7" w:rsidP="003859B7">
            <w:pPr>
              <w:spacing w:after="0" w:line="240" w:lineRule="auto"/>
              <w:ind w:left="0" w:firstLine="0"/>
              <w:jc w:val="center"/>
              <w:rPr>
                <w:sz w:val="20"/>
                <w:szCs w:val="20"/>
              </w:rPr>
            </w:pPr>
            <w:r w:rsidRPr="00E261D8">
              <w:rPr>
                <w:sz w:val="20"/>
                <w:szCs w:val="20"/>
              </w:rPr>
              <w:t>4</w:t>
            </w:r>
          </w:p>
        </w:tc>
        <w:tc>
          <w:tcPr>
            <w:tcW w:w="177" w:type="pct"/>
            <w:tcBorders>
              <w:top w:val="nil"/>
              <w:left w:val="nil"/>
              <w:bottom w:val="single" w:sz="4" w:space="0" w:color="auto"/>
              <w:right w:val="single" w:sz="4" w:space="0" w:color="auto"/>
            </w:tcBorders>
            <w:shd w:val="clear" w:color="000000" w:fill="FFFFFF"/>
            <w:noWrap/>
            <w:hideMark/>
          </w:tcPr>
          <w:p w14:paraId="3D592DB8" w14:textId="77777777" w:rsidR="003859B7" w:rsidRPr="00E261D8" w:rsidRDefault="003859B7" w:rsidP="003859B7">
            <w:pPr>
              <w:spacing w:after="0" w:line="240" w:lineRule="auto"/>
              <w:ind w:left="0" w:firstLine="0"/>
              <w:jc w:val="center"/>
              <w:rPr>
                <w:sz w:val="20"/>
                <w:szCs w:val="20"/>
              </w:rPr>
            </w:pPr>
            <w:r w:rsidRPr="00E261D8">
              <w:rPr>
                <w:sz w:val="20"/>
                <w:szCs w:val="20"/>
              </w:rPr>
              <w:t>4</w:t>
            </w:r>
          </w:p>
        </w:tc>
        <w:tc>
          <w:tcPr>
            <w:tcW w:w="179" w:type="pct"/>
            <w:tcBorders>
              <w:top w:val="nil"/>
              <w:left w:val="nil"/>
              <w:bottom w:val="single" w:sz="4" w:space="0" w:color="auto"/>
              <w:right w:val="single" w:sz="4" w:space="0" w:color="auto"/>
            </w:tcBorders>
            <w:shd w:val="clear" w:color="000000" w:fill="FFFFFF"/>
            <w:noWrap/>
            <w:hideMark/>
          </w:tcPr>
          <w:p w14:paraId="213BD293" w14:textId="77777777" w:rsidR="003859B7" w:rsidRPr="00E261D8" w:rsidRDefault="003859B7" w:rsidP="003859B7">
            <w:pPr>
              <w:spacing w:after="0" w:line="240" w:lineRule="auto"/>
              <w:ind w:left="0" w:firstLine="0"/>
              <w:jc w:val="center"/>
              <w:rPr>
                <w:sz w:val="20"/>
                <w:szCs w:val="20"/>
              </w:rPr>
            </w:pPr>
            <w:r w:rsidRPr="00E261D8">
              <w:rPr>
                <w:sz w:val="20"/>
                <w:szCs w:val="20"/>
              </w:rPr>
              <w:t>4</w:t>
            </w:r>
          </w:p>
        </w:tc>
        <w:tc>
          <w:tcPr>
            <w:tcW w:w="181" w:type="pct"/>
            <w:tcBorders>
              <w:top w:val="nil"/>
              <w:left w:val="nil"/>
              <w:bottom w:val="single" w:sz="4" w:space="0" w:color="auto"/>
              <w:right w:val="single" w:sz="4" w:space="0" w:color="auto"/>
            </w:tcBorders>
            <w:shd w:val="clear" w:color="000000" w:fill="FFFFFF"/>
            <w:noWrap/>
            <w:hideMark/>
          </w:tcPr>
          <w:p w14:paraId="0F0A0601" w14:textId="77777777" w:rsidR="003859B7" w:rsidRPr="00E261D8" w:rsidRDefault="003859B7" w:rsidP="003859B7">
            <w:pPr>
              <w:spacing w:after="0" w:line="240" w:lineRule="auto"/>
              <w:ind w:left="0" w:firstLine="0"/>
              <w:jc w:val="center"/>
              <w:rPr>
                <w:sz w:val="20"/>
                <w:szCs w:val="20"/>
              </w:rPr>
            </w:pPr>
            <w:r w:rsidRPr="00E261D8">
              <w:rPr>
                <w:sz w:val="20"/>
                <w:szCs w:val="20"/>
              </w:rPr>
              <w:t>4</w:t>
            </w:r>
          </w:p>
        </w:tc>
        <w:tc>
          <w:tcPr>
            <w:tcW w:w="178" w:type="pct"/>
            <w:tcBorders>
              <w:top w:val="nil"/>
              <w:left w:val="nil"/>
              <w:bottom w:val="single" w:sz="4" w:space="0" w:color="auto"/>
              <w:right w:val="single" w:sz="4" w:space="0" w:color="auto"/>
            </w:tcBorders>
            <w:shd w:val="clear" w:color="000000" w:fill="FFFFFF"/>
            <w:noWrap/>
            <w:hideMark/>
          </w:tcPr>
          <w:p w14:paraId="0E951B79" w14:textId="77777777" w:rsidR="003859B7" w:rsidRPr="00E261D8" w:rsidRDefault="003859B7" w:rsidP="003859B7">
            <w:pPr>
              <w:spacing w:after="0" w:line="240" w:lineRule="auto"/>
              <w:ind w:left="0" w:firstLine="0"/>
              <w:jc w:val="center"/>
              <w:rPr>
                <w:sz w:val="20"/>
                <w:szCs w:val="20"/>
              </w:rPr>
            </w:pPr>
            <w:r w:rsidRPr="00E261D8">
              <w:rPr>
                <w:sz w:val="20"/>
                <w:szCs w:val="20"/>
              </w:rPr>
              <w:t>4</w:t>
            </w:r>
          </w:p>
        </w:tc>
        <w:tc>
          <w:tcPr>
            <w:tcW w:w="178" w:type="pct"/>
            <w:tcBorders>
              <w:top w:val="nil"/>
              <w:left w:val="nil"/>
              <w:bottom w:val="single" w:sz="4" w:space="0" w:color="auto"/>
              <w:right w:val="single" w:sz="4" w:space="0" w:color="auto"/>
            </w:tcBorders>
            <w:shd w:val="clear" w:color="000000" w:fill="FFFFFF"/>
            <w:noWrap/>
            <w:hideMark/>
          </w:tcPr>
          <w:p w14:paraId="094BB2E6" w14:textId="77777777" w:rsidR="003859B7" w:rsidRPr="00E261D8" w:rsidRDefault="003859B7" w:rsidP="003859B7">
            <w:pPr>
              <w:spacing w:after="0" w:line="240" w:lineRule="auto"/>
              <w:ind w:left="0" w:firstLine="0"/>
              <w:jc w:val="center"/>
              <w:rPr>
                <w:sz w:val="20"/>
                <w:szCs w:val="20"/>
              </w:rPr>
            </w:pPr>
            <w:r w:rsidRPr="00E261D8">
              <w:rPr>
                <w:sz w:val="20"/>
                <w:szCs w:val="20"/>
              </w:rPr>
              <w:t>4</w:t>
            </w:r>
          </w:p>
        </w:tc>
        <w:tc>
          <w:tcPr>
            <w:tcW w:w="178" w:type="pct"/>
            <w:tcBorders>
              <w:top w:val="nil"/>
              <w:left w:val="nil"/>
              <w:bottom w:val="single" w:sz="4" w:space="0" w:color="auto"/>
              <w:right w:val="single" w:sz="4" w:space="0" w:color="auto"/>
            </w:tcBorders>
            <w:shd w:val="clear" w:color="000000" w:fill="FFFFFF"/>
            <w:noWrap/>
            <w:hideMark/>
          </w:tcPr>
          <w:p w14:paraId="381ACF09" w14:textId="77777777" w:rsidR="003859B7" w:rsidRPr="00E261D8" w:rsidRDefault="003859B7" w:rsidP="003859B7">
            <w:pPr>
              <w:spacing w:after="0" w:line="240" w:lineRule="auto"/>
              <w:ind w:left="0" w:firstLine="0"/>
              <w:jc w:val="center"/>
              <w:rPr>
                <w:sz w:val="20"/>
                <w:szCs w:val="20"/>
              </w:rPr>
            </w:pPr>
            <w:r w:rsidRPr="00E261D8">
              <w:rPr>
                <w:sz w:val="20"/>
                <w:szCs w:val="20"/>
              </w:rPr>
              <w:t>4</w:t>
            </w:r>
          </w:p>
        </w:tc>
        <w:tc>
          <w:tcPr>
            <w:tcW w:w="174" w:type="pct"/>
            <w:tcBorders>
              <w:top w:val="nil"/>
              <w:left w:val="nil"/>
              <w:bottom w:val="single" w:sz="4" w:space="0" w:color="auto"/>
              <w:right w:val="single" w:sz="4" w:space="0" w:color="auto"/>
            </w:tcBorders>
            <w:shd w:val="clear" w:color="000000" w:fill="FFFFFF"/>
            <w:noWrap/>
            <w:hideMark/>
          </w:tcPr>
          <w:p w14:paraId="77856FEC" w14:textId="77777777" w:rsidR="003859B7" w:rsidRPr="00E261D8" w:rsidRDefault="003859B7" w:rsidP="003859B7">
            <w:pPr>
              <w:spacing w:after="0" w:line="240" w:lineRule="auto"/>
              <w:ind w:left="0" w:firstLine="0"/>
              <w:jc w:val="center"/>
              <w:rPr>
                <w:sz w:val="20"/>
                <w:szCs w:val="20"/>
              </w:rPr>
            </w:pPr>
            <w:r w:rsidRPr="00E261D8">
              <w:rPr>
                <w:sz w:val="20"/>
                <w:szCs w:val="20"/>
              </w:rPr>
              <w:t>4</w:t>
            </w:r>
          </w:p>
        </w:tc>
        <w:tc>
          <w:tcPr>
            <w:tcW w:w="183" w:type="pct"/>
            <w:gridSpan w:val="2"/>
            <w:tcBorders>
              <w:top w:val="nil"/>
              <w:left w:val="nil"/>
              <w:bottom w:val="single" w:sz="4" w:space="0" w:color="auto"/>
              <w:right w:val="single" w:sz="4" w:space="0" w:color="auto"/>
            </w:tcBorders>
            <w:shd w:val="clear" w:color="000000" w:fill="FFFFFF"/>
            <w:noWrap/>
            <w:hideMark/>
          </w:tcPr>
          <w:p w14:paraId="5523A0E7" w14:textId="77777777" w:rsidR="003859B7" w:rsidRPr="00E261D8" w:rsidRDefault="003859B7" w:rsidP="003859B7">
            <w:pPr>
              <w:spacing w:after="0" w:line="240" w:lineRule="auto"/>
              <w:ind w:left="0" w:firstLine="0"/>
              <w:jc w:val="center"/>
              <w:rPr>
                <w:sz w:val="20"/>
                <w:szCs w:val="20"/>
              </w:rPr>
            </w:pPr>
            <w:r w:rsidRPr="00E261D8">
              <w:rPr>
                <w:sz w:val="20"/>
                <w:szCs w:val="20"/>
              </w:rPr>
              <w:t>4</w:t>
            </w:r>
          </w:p>
        </w:tc>
        <w:tc>
          <w:tcPr>
            <w:tcW w:w="172" w:type="pct"/>
            <w:tcBorders>
              <w:top w:val="nil"/>
              <w:left w:val="nil"/>
              <w:bottom w:val="single" w:sz="4" w:space="0" w:color="auto"/>
              <w:right w:val="single" w:sz="4" w:space="0" w:color="auto"/>
            </w:tcBorders>
            <w:shd w:val="clear" w:color="000000" w:fill="FFFFFF"/>
            <w:noWrap/>
            <w:hideMark/>
          </w:tcPr>
          <w:p w14:paraId="52E0949C" w14:textId="77777777" w:rsidR="003859B7" w:rsidRPr="00E261D8" w:rsidRDefault="003859B7" w:rsidP="003859B7">
            <w:pPr>
              <w:spacing w:after="0" w:line="240" w:lineRule="auto"/>
              <w:ind w:left="0" w:firstLine="0"/>
              <w:jc w:val="center"/>
              <w:rPr>
                <w:sz w:val="20"/>
                <w:szCs w:val="20"/>
              </w:rPr>
            </w:pPr>
            <w:r w:rsidRPr="00E261D8">
              <w:rPr>
                <w:sz w:val="20"/>
                <w:szCs w:val="20"/>
              </w:rPr>
              <w:t>4</w:t>
            </w:r>
          </w:p>
        </w:tc>
        <w:tc>
          <w:tcPr>
            <w:tcW w:w="176" w:type="pct"/>
            <w:tcBorders>
              <w:top w:val="nil"/>
              <w:left w:val="nil"/>
              <w:bottom w:val="single" w:sz="4" w:space="0" w:color="auto"/>
              <w:right w:val="single" w:sz="4" w:space="0" w:color="auto"/>
            </w:tcBorders>
            <w:shd w:val="clear" w:color="000000" w:fill="FFFFFF"/>
            <w:noWrap/>
            <w:hideMark/>
          </w:tcPr>
          <w:p w14:paraId="0CB20495" w14:textId="77777777" w:rsidR="003859B7" w:rsidRPr="00E261D8" w:rsidRDefault="003859B7" w:rsidP="003859B7">
            <w:pPr>
              <w:spacing w:after="0" w:line="240" w:lineRule="auto"/>
              <w:ind w:left="0" w:firstLine="0"/>
              <w:jc w:val="center"/>
              <w:rPr>
                <w:sz w:val="20"/>
                <w:szCs w:val="20"/>
              </w:rPr>
            </w:pPr>
            <w:r w:rsidRPr="00E261D8">
              <w:rPr>
                <w:sz w:val="20"/>
                <w:szCs w:val="20"/>
              </w:rPr>
              <w:t>4</w:t>
            </w:r>
          </w:p>
        </w:tc>
        <w:tc>
          <w:tcPr>
            <w:tcW w:w="176" w:type="pct"/>
            <w:tcBorders>
              <w:top w:val="nil"/>
              <w:left w:val="nil"/>
              <w:bottom w:val="single" w:sz="4" w:space="0" w:color="auto"/>
              <w:right w:val="single" w:sz="4" w:space="0" w:color="auto"/>
            </w:tcBorders>
            <w:shd w:val="clear" w:color="000000" w:fill="FFFFFF"/>
            <w:noWrap/>
            <w:hideMark/>
          </w:tcPr>
          <w:p w14:paraId="24668ECA" w14:textId="77777777" w:rsidR="003859B7" w:rsidRPr="00E261D8" w:rsidRDefault="003859B7" w:rsidP="003859B7">
            <w:pPr>
              <w:spacing w:after="0" w:line="240" w:lineRule="auto"/>
              <w:ind w:left="0" w:firstLine="0"/>
              <w:jc w:val="center"/>
              <w:rPr>
                <w:sz w:val="20"/>
                <w:szCs w:val="20"/>
              </w:rPr>
            </w:pPr>
            <w:r w:rsidRPr="00E261D8">
              <w:rPr>
                <w:sz w:val="20"/>
                <w:szCs w:val="20"/>
              </w:rPr>
              <w:t>4</w:t>
            </w:r>
          </w:p>
        </w:tc>
      </w:tr>
      <w:tr w:rsidR="00D65274" w:rsidRPr="00E261D8" w14:paraId="440DBC93" w14:textId="77777777" w:rsidTr="004633AC">
        <w:trPr>
          <w:trHeight w:val="315"/>
        </w:trPr>
        <w:tc>
          <w:tcPr>
            <w:tcW w:w="135" w:type="pct"/>
            <w:tcBorders>
              <w:top w:val="nil"/>
              <w:left w:val="single" w:sz="4" w:space="0" w:color="auto"/>
              <w:bottom w:val="single" w:sz="4" w:space="0" w:color="auto"/>
              <w:right w:val="single" w:sz="4" w:space="0" w:color="auto"/>
            </w:tcBorders>
            <w:shd w:val="clear" w:color="000000" w:fill="FFFFFF"/>
            <w:noWrap/>
            <w:vAlign w:val="center"/>
            <w:hideMark/>
          </w:tcPr>
          <w:p w14:paraId="199BEC96"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center"/>
            <w:hideMark/>
          </w:tcPr>
          <w:p w14:paraId="0DCFF18A"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7D71F3B3" w14:textId="77777777" w:rsidR="003859B7" w:rsidRPr="00A33D35" w:rsidRDefault="003859B7" w:rsidP="003859B7">
            <w:pPr>
              <w:spacing w:after="0" w:line="240" w:lineRule="auto"/>
              <w:ind w:left="0" w:firstLine="0"/>
              <w:jc w:val="left"/>
              <w:rPr>
                <w:sz w:val="14"/>
                <w:szCs w:val="20"/>
              </w:rPr>
            </w:pPr>
            <w:r w:rsidRPr="00A33D35">
              <w:rPr>
                <w:sz w:val="14"/>
                <w:szCs w:val="20"/>
              </w:rPr>
              <w:t>0.1.3</w:t>
            </w:r>
          </w:p>
        </w:tc>
        <w:tc>
          <w:tcPr>
            <w:tcW w:w="1974" w:type="pct"/>
            <w:tcBorders>
              <w:top w:val="nil"/>
              <w:left w:val="nil"/>
              <w:bottom w:val="single" w:sz="4" w:space="0" w:color="auto"/>
              <w:right w:val="single" w:sz="4" w:space="0" w:color="auto"/>
            </w:tcBorders>
            <w:hideMark/>
          </w:tcPr>
          <w:p w14:paraId="179F1F8D" w14:textId="77777777" w:rsidR="003859B7" w:rsidRPr="00E261D8" w:rsidRDefault="003859B7" w:rsidP="003859B7">
            <w:pPr>
              <w:spacing w:after="0" w:line="240" w:lineRule="auto"/>
              <w:ind w:left="0" w:firstLine="0"/>
              <w:jc w:val="left"/>
              <w:rPr>
                <w:sz w:val="20"/>
                <w:szCs w:val="20"/>
              </w:rPr>
            </w:pPr>
            <w:r w:rsidRPr="00E261D8">
              <w:rPr>
                <w:sz w:val="20"/>
                <w:szCs w:val="20"/>
              </w:rPr>
              <w:t xml:space="preserve">Conducting Stakeholder meetings </w:t>
            </w:r>
          </w:p>
        </w:tc>
        <w:tc>
          <w:tcPr>
            <w:tcW w:w="247" w:type="pct"/>
            <w:tcBorders>
              <w:top w:val="nil"/>
              <w:left w:val="nil"/>
              <w:bottom w:val="single" w:sz="4" w:space="0" w:color="auto"/>
              <w:right w:val="single" w:sz="4" w:space="0" w:color="auto"/>
            </w:tcBorders>
            <w:shd w:val="clear" w:color="000000" w:fill="FFFFFF"/>
            <w:hideMark/>
          </w:tcPr>
          <w:p w14:paraId="4E8A3213" w14:textId="77777777" w:rsidR="003859B7" w:rsidRPr="00D65274" w:rsidRDefault="003859B7" w:rsidP="003859B7">
            <w:pPr>
              <w:spacing w:after="0" w:line="240" w:lineRule="auto"/>
              <w:ind w:left="0" w:firstLine="0"/>
              <w:jc w:val="center"/>
              <w:rPr>
                <w:sz w:val="16"/>
                <w:szCs w:val="20"/>
              </w:rPr>
            </w:pPr>
            <w:r w:rsidRPr="00D65274">
              <w:rPr>
                <w:sz w:val="16"/>
                <w:szCs w:val="20"/>
              </w:rPr>
              <w:t xml:space="preserve">Days </w:t>
            </w:r>
          </w:p>
        </w:tc>
        <w:tc>
          <w:tcPr>
            <w:tcW w:w="218" w:type="pct"/>
            <w:tcBorders>
              <w:top w:val="nil"/>
              <w:left w:val="nil"/>
              <w:bottom w:val="single" w:sz="4" w:space="0" w:color="auto"/>
              <w:right w:val="single" w:sz="4" w:space="0" w:color="auto"/>
            </w:tcBorders>
            <w:shd w:val="clear" w:color="000000" w:fill="FFFFFF"/>
            <w:hideMark/>
          </w:tcPr>
          <w:p w14:paraId="26AFD22E" w14:textId="77777777" w:rsidR="003859B7" w:rsidRPr="00E261D8" w:rsidRDefault="003859B7" w:rsidP="003859B7">
            <w:pPr>
              <w:spacing w:after="0" w:line="240" w:lineRule="auto"/>
              <w:ind w:left="0" w:firstLine="0"/>
              <w:jc w:val="center"/>
              <w:rPr>
                <w:sz w:val="20"/>
                <w:szCs w:val="20"/>
              </w:rPr>
            </w:pPr>
            <w:r w:rsidRPr="00E261D8">
              <w:rPr>
                <w:sz w:val="20"/>
                <w:szCs w:val="20"/>
              </w:rPr>
              <w:t>45</w:t>
            </w:r>
          </w:p>
        </w:tc>
        <w:tc>
          <w:tcPr>
            <w:tcW w:w="164" w:type="pct"/>
            <w:tcBorders>
              <w:top w:val="nil"/>
              <w:left w:val="nil"/>
              <w:bottom w:val="single" w:sz="4" w:space="0" w:color="auto"/>
              <w:right w:val="single" w:sz="4" w:space="0" w:color="auto"/>
            </w:tcBorders>
            <w:shd w:val="clear" w:color="000000" w:fill="FFFFFF"/>
            <w:noWrap/>
            <w:hideMark/>
          </w:tcPr>
          <w:p w14:paraId="421EE8EE"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7" w:type="pct"/>
            <w:tcBorders>
              <w:top w:val="nil"/>
              <w:left w:val="nil"/>
              <w:bottom w:val="single" w:sz="4" w:space="0" w:color="auto"/>
              <w:right w:val="single" w:sz="4" w:space="0" w:color="auto"/>
            </w:tcBorders>
            <w:shd w:val="clear" w:color="000000" w:fill="FFFFFF"/>
            <w:noWrap/>
            <w:hideMark/>
          </w:tcPr>
          <w:p w14:paraId="36DAD179" w14:textId="77777777" w:rsidR="003859B7" w:rsidRPr="00E261D8" w:rsidRDefault="003859B7" w:rsidP="003859B7">
            <w:pPr>
              <w:spacing w:after="0" w:line="240" w:lineRule="auto"/>
              <w:ind w:left="0" w:firstLine="0"/>
              <w:jc w:val="center"/>
              <w:rPr>
                <w:sz w:val="20"/>
                <w:szCs w:val="20"/>
              </w:rPr>
            </w:pPr>
            <w:r w:rsidRPr="00E261D8">
              <w:rPr>
                <w:sz w:val="20"/>
                <w:szCs w:val="20"/>
              </w:rPr>
              <w:t>4</w:t>
            </w:r>
          </w:p>
        </w:tc>
        <w:tc>
          <w:tcPr>
            <w:tcW w:w="179" w:type="pct"/>
            <w:tcBorders>
              <w:top w:val="nil"/>
              <w:left w:val="nil"/>
              <w:bottom w:val="single" w:sz="4" w:space="0" w:color="auto"/>
              <w:right w:val="single" w:sz="4" w:space="0" w:color="auto"/>
            </w:tcBorders>
            <w:shd w:val="clear" w:color="000000" w:fill="FFFFFF"/>
            <w:noWrap/>
            <w:hideMark/>
          </w:tcPr>
          <w:p w14:paraId="03A2CEBA" w14:textId="77777777" w:rsidR="003859B7" w:rsidRPr="00E261D8" w:rsidRDefault="003859B7" w:rsidP="003859B7">
            <w:pPr>
              <w:spacing w:after="0" w:line="240" w:lineRule="auto"/>
              <w:ind w:left="0" w:firstLine="0"/>
              <w:jc w:val="center"/>
              <w:rPr>
                <w:sz w:val="20"/>
                <w:szCs w:val="20"/>
              </w:rPr>
            </w:pPr>
            <w:r w:rsidRPr="00E261D8">
              <w:rPr>
                <w:sz w:val="20"/>
                <w:szCs w:val="20"/>
              </w:rPr>
              <w:t>4</w:t>
            </w:r>
          </w:p>
        </w:tc>
        <w:tc>
          <w:tcPr>
            <w:tcW w:w="181" w:type="pct"/>
            <w:tcBorders>
              <w:top w:val="nil"/>
              <w:left w:val="nil"/>
              <w:bottom w:val="single" w:sz="4" w:space="0" w:color="auto"/>
              <w:right w:val="single" w:sz="4" w:space="0" w:color="auto"/>
            </w:tcBorders>
            <w:shd w:val="clear" w:color="000000" w:fill="FFFFFF"/>
            <w:noWrap/>
            <w:hideMark/>
          </w:tcPr>
          <w:p w14:paraId="17E158CA" w14:textId="77777777" w:rsidR="003859B7" w:rsidRPr="00E261D8" w:rsidRDefault="003859B7" w:rsidP="003859B7">
            <w:pPr>
              <w:spacing w:after="0" w:line="240" w:lineRule="auto"/>
              <w:ind w:left="0" w:firstLine="0"/>
              <w:jc w:val="center"/>
              <w:rPr>
                <w:sz w:val="20"/>
                <w:szCs w:val="20"/>
              </w:rPr>
            </w:pPr>
            <w:r w:rsidRPr="00E261D8">
              <w:rPr>
                <w:sz w:val="20"/>
                <w:szCs w:val="20"/>
              </w:rPr>
              <w:t>4</w:t>
            </w:r>
          </w:p>
        </w:tc>
        <w:tc>
          <w:tcPr>
            <w:tcW w:w="178" w:type="pct"/>
            <w:tcBorders>
              <w:top w:val="nil"/>
              <w:left w:val="nil"/>
              <w:bottom w:val="single" w:sz="4" w:space="0" w:color="auto"/>
              <w:right w:val="single" w:sz="4" w:space="0" w:color="auto"/>
            </w:tcBorders>
            <w:shd w:val="clear" w:color="000000" w:fill="FFFFFF"/>
            <w:noWrap/>
            <w:hideMark/>
          </w:tcPr>
          <w:p w14:paraId="3B17FF18"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8" w:type="pct"/>
            <w:tcBorders>
              <w:top w:val="nil"/>
              <w:left w:val="nil"/>
              <w:bottom w:val="single" w:sz="4" w:space="0" w:color="auto"/>
              <w:right w:val="single" w:sz="4" w:space="0" w:color="auto"/>
            </w:tcBorders>
            <w:shd w:val="clear" w:color="000000" w:fill="FFFFFF"/>
            <w:noWrap/>
            <w:hideMark/>
          </w:tcPr>
          <w:p w14:paraId="22A22106" w14:textId="77777777" w:rsidR="003859B7" w:rsidRPr="00E261D8" w:rsidRDefault="003859B7" w:rsidP="003859B7">
            <w:pPr>
              <w:spacing w:after="0" w:line="240" w:lineRule="auto"/>
              <w:ind w:left="0" w:firstLine="0"/>
              <w:jc w:val="center"/>
              <w:rPr>
                <w:sz w:val="20"/>
                <w:szCs w:val="20"/>
              </w:rPr>
            </w:pPr>
            <w:r w:rsidRPr="00E261D8">
              <w:rPr>
                <w:sz w:val="20"/>
                <w:szCs w:val="20"/>
              </w:rPr>
              <w:t>4</w:t>
            </w:r>
          </w:p>
        </w:tc>
        <w:tc>
          <w:tcPr>
            <w:tcW w:w="178" w:type="pct"/>
            <w:tcBorders>
              <w:top w:val="nil"/>
              <w:left w:val="nil"/>
              <w:bottom w:val="single" w:sz="4" w:space="0" w:color="auto"/>
              <w:right w:val="single" w:sz="4" w:space="0" w:color="auto"/>
            </w:tcBorders>
            <w:shd w:val="clear" w:color="000000" w:fill="FFFFFF"/>
            <w:noWrap/>
            <w:hideMark/>
          </w:tcPr>
          <w:p w14:paraId="40D9ACD6" w14:textId="77777777" w:rsidR="003859B7" w:rsidRPr="00E261D8" w:rsidRDefault="003859B7" w:rsidP="003859B7">
            <w:pPr>
              <w:spacing w:after="0" w:line="240" w:lineRule="auto"/>
              <w:ind w:left="0" w:firstLine="0"/>
              <w:jc w:val="center"/>
              <w:rPr>
                <w:sz w:val="20"/>
                <w:szCs w:val="20"/>
              </w:rPr>
            </w:pPr>
            <w:r w:rsidRPr="00E261D8">
              <w:rPr>
                <w:sz w:val="20"/>
                <w:szCs w:val="20"/>
              </w:rPr>
              <w:t>4</w:t>
            </w:r>
          </w:p>
        </w:tc>
        <w:tc>
          <w:tcPr>
            <w:tcW w:w="174" w:type="pct"/>
            <w:tcBorders>
              <w:top w:val="nil"/>
              <w:left w:val="nil"/>
              <w:bottom w:val="single" w:sz="4" w:space="0" w:color="auto"/>
              <w:right w:val="single" w:sz="4" w:space="0" w:color="auto"/>
            </w:tcBorders>
            <w:shd w:val="clear" w:color="000000" w:fill="FFFFFF"/>
            <w:noWrap/>
            <w:hideMark/>
          </w:tcPr>
          <w:p w14:paraId="79C8566B" w14:textId="77777777" w:rsidR="003859B7" w:rsidRPr="00E261D8" w:rsidRDefault="003859B7" w:rsidP="003859B7">
            <w:pPr>
              <w:spacing w:after="0" w:line="240" w:lineRule="auto"/>
              <w:ind w:left="0" w:firstLine="0"/>
              <w:jc w:val="center"/>
              <w:rPr>
                <w:sz w:val="20"/>
                <w:szCs w:val="20"/>
              </w:rPr>
            </w:pPr>
            <w:r w:rsidRPr="00E261D8">
              <w:rPr>
                <w:sz w:val="20"/>
                <w:szCs w:val="20"/>
              </w:rPr>
              <w:t>4</w:t>
            </w:r>
          </w:p>
        </w:tc>
        <w:tc>
          <w:tcPr>
            <w:tcW w:w="183" w:type="pct"/>
            <w:gridSpan w:val="2"/>
            <w:tcBorders>
              <w:top w:val="nil"/>
              <w:left w:val="nil"/>
              <w:bottom w:val="single" w:sz="4" w:space="0" w:color="auto"/>
              <w:right w:val="single" w:sz="4" w:space="0" w:color="auto"/>
            </w:tcBorders>
            <w:shd w:val="clear" w:color="000000" w:fill="FFFFFF"/>
            <w:noWrap/>
            <w:hideMark/>
          </w:tcPr>
          <w:p w14:paraId="15A84E6B"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2" w:type="pct"/>
            <w:tcBorders>
              <w:top w:val="nil"/>
              <w:left w:val="nil"/>
              <w:bottom w:val="single" w:sz="4" w:space="0" w:color="auto"/>
              <w:right w:val="single" w:sz="4" w:space="0" w:color="auto"/>
            </w:tcBorders>
            <w:shd w:val="clear" w:color="000000" w:fill="FFFFFF"/>
            <w:noWrap/>
            <w:hideMark/>
          </w:tcPr>
          <w:p w14:paraId="74D528F9" w14:textId="77777777" w:rsidR="003859B7" w:rsidRPr="00E261D8" w:rsidRDefault="003859B7" w:rsidP="003859B7">
            <w:pPr>
              <w:spacing w:after="0" w:line="240" w:lineRule="auto"/>
              <w:ind w:left="0" w:firstLine="0"/>
              <w:jc w:val="center"/>
              <w:rPr>
                <w:sz w:val="20"/>
                <w:szCs w:val="20"/>
              </w:rPr>
            </w:pPr>
            <w:r w:rsidRPr="00E261D8">
              <w:rPr>
                <w:sz w:val="20"/>
                <w:szCs w:val="20"/>
              </w:rPr>
              <w:t>4</w:t>
            </w:r>
          </w:p>
        </w:tc>
        <w:tc>
          <w:tcPr>
            <w:tcW w:w="176" w:type="pct"/>
            <w:tcBorders>
              <w:top w:val="nil"/>
              <w:left w:val="nil"/>
              <w:bottom w:val="single" w:sz="4" w:space="0" w:color="auto"/>
              <w:right w:val="single" w:sz="4" w:space="0" w:color="auto"/>
            </w:tcBorders>
            <w:shd w:val="clear" w:color="000000" w:fill="FFFFFF"/>
            <w:noWrap/>
            <w:hideMark/>
          </w:tcPr>
          <w:p w14:paraId="3091CAF3" w14:textId="77777777" w:rsidR="003859B7" w:rsidRPr="00E261D8" w:rsidRDefault="003859B7" w:rsidP="003859B7">
            <w:pPr>
              <w:spacing w:after="0" w:line="240" w:lineRule="auto"/>
              <w:ind w:left="0" w:firstLine="0"/>
              <w:jc w:val="center"/>
              <w:rPr>
                <w:sz w:val="20"/>
                <w:szCs w:val="20"/>
              </w:rPr>
            </w:pPr>
            <w:r w:rsidRPr="00E261D8">
              <w:rPr>
                <w:sz w:val="20"/>
                <w:szCs w:val="20"/>
              </w:rPr>
              <w:t>4</w:t>
            </w:r>
          </w:p>
        </w:tc>
        <w:tc>
          <w:tcPr>
            <w:tcW w:w="176" w:type="pct"/>
            <w:tcBorders>
              <w:top w:val="nil"/>
              <w:left w:val="nil"/>
              <w:bottom w:val="single" w:sz="4" w:space="0" w:color="auto"/>
              <w:right w:val="single" w:sz="4" w:space="0" w:color="auto"/>
            </w:tcBorders>
            <w:shd w:val="clear" w:color="000000" w:fill="FFFFFF"/>
            <w:noWrap/>
            <w:hideMark/>
          </w:tcPr>
          <w:p w14:paraId="642394BB" w14:textId="77777777" w:rsidR="003859B7" w:rsidRPr="00E261D8" w:rsidRDefault="003859B7" w:rsidP="003859B7">
            <w:pPr>
              <w:spacing w:after="0" w:line="240" w:lineRule="auto"/>
              <w:ind w:left="0" w:firstLine="0"/>
              <w:jc w:val="center"/>
              <w:rPr>
                <w:sz w:val="20"/>
                <w:szCs w:val="20"/>
              </w:rPr>
            </w:pPr>
            <w:r w:rsidRPr="00E261D8">
              <w:rPr>
                <w:sz w:val="20"/>
                <w:szCs w:val="20"/>
              </w:rPr>
              <w:t>4</w:t>
            </w:r>
          </w:p>
        </w:tc>
      </w:tr>
      <w:tr w:rsidR="00D65274" w:rsidRPr="00E261D8" w14:paraId="7AC16638" w14:textId="77777777" w:rsidTr="004633AC">
        <w:trPr>
          <w:trHeight w:val="70"/>
        </w:trPr>
        <w:tc>
          <w:tcPr>
            <w:tcW w:w="135" w:type="pct"/>
            <w:tcBorders>
              <w:top w:val="nil"/>
              <w:left w:val="single" w:sz="4" w:space="0" w:color="auto"/>
              <w:bottom w:val="single" w:sz="4" w:space="0" w:color="auto"/>
              <w:right w:val="single" w:sz="4" w:space="0" w:color="auto"/>
            </w:tcBorders>
            <w:shd w:val="clear" w:color="000000" w:fill="FFFFFF"/>
            <w:noWrap/>
            <w:vAlign w:val="center"/>
            <w:hideMark/>
          </w:tcPr>
          <w:p w14:paraId="5E0829CB" w14:textId="77777777" w:rsidR="003859B7" w:rsidRPr="00E261D8" w:rsidRDefault="003859B7" w:rsidP="00D65274">
            <w:pPr>
              <w:spacing w:after="0" w:line="240" w:lineRule="auto"/>
              <w:ind w:left="0" w:firstLine="0"/>
              <w:rPr>
                <w:sz w:val="20"/>
                <w:szCs w:val="20"/>
              </w:rPr>
            </w:pPr>
          </w:p>
        </w:tc>
        <w:tc>
          <w:tcPr>
            <w:tcW w:w="137" w:type="pct"/>
            <w:tcBorders>
              <w:top w:val="nil"/>
              <w:left w:val="nil"/>
              <w:bottom w:val="single" w:sz="4" w:space="0" w:color="auto"/>
              <w:right w:val="single" w:sz="4" w:space="0" w:color="auto"/>
            </w:tcBorders>
            <w:shd w:val="clear" w:color="000000" w:fill="FFFFFF"/>
            <w:noWrap/>
            <w:vAlign w:val="center"/>
            <w:hideMark/>
          </w:tcPr>
          <w:p w14:paraId="7A383B24" w14:textId="77777777" w:rsidR="003859B7" w:rsidRPr="00E261D8" w:rsidRDefault="003859B7" w:rsidP="00D65274">
            <w:pPr>
              <w:spacing w:after="0" w:line="240" w:lineRule="auto"/>
              <w:ind w:left="0" w:firstLine="0"/>
              <w:rPr>
                <w:sz w:val="20"/>
                <w:szCs w:val="20"/>
              </w:rPr>
            </w:pPr>
          </w:p>
        </w:tc>
        <w:tc>
          <w:tcPr>
            <w:tcW w:w="173" w:type="pct"/>
            <w:tcBorders>
              <w:top w:val="nil"/>
              <w:left w:val="nil"/>
              <w:bottom w:val="single" w:sz="4" w:space="0" w:color="auto"/>
              <w:right w:val="single" w:sz="4" w:space="0" w:color="auto"/>
            </w:tcBorders>
            <w:shd w:val="clear" w:color="000000" w:fill="FFFFFF"/>
            <w:noWrap/>
            <w:hideMark/>
          </w:tcPr>
          <w:p w14:paraId="5A41D195" w14:textId="77777777" w:rsidR="003859B7" w:rsidRPr="00A33D35" w:rsidRDefault="003859B7" w:rsidP="003859B7">
            <w:pPr>
              <w:spacing w:after="0" w:line="240" w:lineRule="auto"/>
              <w:ind w:left="0" w:firstLine="0"/>
              <w:jc w:val="left"/>
              <w:rPr>
                <w:sz w:val="14"/>
                <w:szCs w:val="20"/>
              </w:rPr>
            </w:pPr>
            <w:r w:rsidRPr="00A33D35">
              <w:rPr>
                <w:sz w:val="14"/>
                <w:szCs w:val="20"/>
              </w:rPr>
              <w:t>0.1.4</w:t>
            </w:r>
          </w:p>
        </w:tc>
        <w:tc>
          <w:tcPr>
            <w:tcW w:w="1974" w:type="pct"/>
            <w:tcBorders>
              <w:top w:val="nil"/>
              <w:left w:val="nil"/>
              <w:bottom w:val="single" w:sz="4" w:space="0" w:color="auto"/>
              <w:right w:val="single" w:sz="4" w:space="0" w:color="auto"/>
            </w:tcBorders>
            <w:shd w:val="clear" w:color="000000" w:fill="FFFFFF"/>
            <w:hideMark/>
          </w:tcPr>
          <w:p w14:paraId="2A12248F" w14:textId="77777777" w:rsidR="003859B7" w:rsidRPr="00E261D8" w:rsidRDefault="003859B7" w:rsidP="003859B7">
            <w:pPr>
              <w:spacing w:after="0" w:line="240" w:lineRule="auto"/>
              <w:ind w:left="0" w:firstLine="0"/>
              <w:jc w:val="left"/>
              <w:rPr>
                <w:sz w:val="20"/>
                <w:szCs w:val="20"/>
              </w:rPr>
            </w:pPr>
            <w:r w:rsidRPr="00E261D8">
              <w:rPr>
                <w:sz w:val="20"/>
                <w:szCs w:val="20"/>
              </w:rPr>
              <w:t>Conducting fieldwork,</w:t>
            </w:r>
            <w:r w:rsidR="00D65274">
              <w:rPr>
                <w:sz w:val="20"/>
                <w:szCs w:val="20"/>
              </w:rPr>
              <w:t xml:space="preserve"> </w:t>
            </w:r>
            <w:r w:rsidRPr="00E261D8">
              <w:rPr>
                <w:sz w:val="20"/>
                <w:szCs w:val="20"/>
              </w:rPr>
              <w:t xml:space="preserve">M&amp;E </w:t>
            </w:r>
          </w:p>
        </w:tc>
        <w:tc>
          <w:tcPr>
            <w:tcW w:w="247" w:type="pct"/>
            <w:tcBorders>
              <w:top w:val="nil"/>
              <w:left w:val="nil"/>
              <w:bottom w:val="single" w:sz="4" w:space="0" w:color="auto"/>
              <w:right w:val="single" w:sz="4" w:space="0" w:color="auto"/>
            </w:tcBorders>
            <w:shd w:val="clear" w:color="000000" w:fill="FFFFFF"/>
            <w:hideMark/>
          </w:tcPr>
          <w:p w14:paraId="15115D37" w14:textId="77777777" w:rsidR="003859B7" w:rsidRPr="00D65274" w:rsidRDefault="003859B7" w:rsidP="003859B7">
            <w:pPr>
              <w:spacing w:after="0" w:line="240" w:lineRule="auto"/>
              <w:ind w:left="0" w:firstLine="0"/>
              <w:jc w:val="center"/>
              <w:rPr>
                <w:sz w:val="14"/>
                <w:szCs w:val="20"/>
              </w:rPr>
            </w:pPr>
            <w:r w:rsidRPr="00D65274">
              <w:rPr>
                <w:sz w:val="14"/>
                <w:szCs w:val="20"/>
              </w:rPr>
              <w:t xml:space="preserve">Person Days </w:t>
            </w:r>
          </w:p>
        </w:tc>
        <w:tc>
          <w:tcPr>
            <w:tcW w:w="218" w:type="pct"/>
            <w:tcBorders>
              <w:top w:val="nil"/>
              <w:left w:val="nil"/>
              <w:bottom w:val="single" w:sz="4" w:space="0" w:color="auto"/>
              <w:right w:val="single" w:sz="4" w:space="0" w:color="auto"/>
            </w:tcBorders>
            <w:shd w:val="clear" w:color="000000" w:fill="FFFFFF"/>
            <w:hideMark/>
          </w:tcPr>
          <w:p w14:paraId="5631C399" w14:textId="77777777" w:rsidR="003859B7" w:rsidRPr="00E261D8" w:rsidRDefault="003859B7" w:rsidP="003859B7">
            <w:pPr>
              <w:spacing w:after="0" w:line="240" w:lineRule="auto"/>
              <w:ind w:left="0" w:firstLine="0"/>
              <w:jc w:val="center"/>
              <w:rPr>
                <w:sz w:val="20"/>
                <w:szCs w:val="20"/>
              </w:rPr>
            </w:pPr>
            <w:r w:rsidRPr="00E261D8">
              <w:rPr>
                <w:sz w:val="20"/>
                <w:szCs w:val="20"/>
              </w:rPr>
              <w:t>1980</w:t>
            </w:r>
          </w:p>
        </w:tc>
        <w:tc>
          <w:tcPr>
            <w:tcW w:w="164" w:type="pct"/>
            <w:tcBorders>
              <w:top w:val="nil"/>
              <w:left w:val="nil"/>
              <w:bottom w:val="single" w:sz="4" w:space="0" w:color="auto"/>
              <w:right w:val="single" w:sz="4" w:space="0" w:color="auto"/>
            </w:tcBorders>
            <w:shd w:val="clear" w:color="000000" w:fill="FFFFFF"/>
            <w:noWrap/>
            <w:hideMark/>
          </w:tcPr>
          <w:p w14:paraId="4E299C66" w14:textId="77777777" w:rsidR="003859B7" w:rsidRPr="00D65274" w:rsidRDefault="003859B7" w:rsidP="003859B7">
            <w:pPr>
              <w:spacing w:after="0" w:line="240" w:lineRule="auto"/>
              <w:ind w:left="0" w:firstLine="0"/>
              <w:jc w:val="center"/>
              <w:rPr>
                <w:sz w:val="18"/>
                <w:szCs w:val="20"/>
              </w:rPr>
            </w:pPr>
            <w:r w:rsidRPr="00D65274">
              <w:rPr>
                <w:sz w:val="18"/>
                <w:szCs w:val="20"/>
              </w:rPr>
              <w:t>165</w:t>
            </w:r>
          </w:p>
        </w:tc>
        <w:tc>
          <w:tcPr>
            <w:tcW w:w="177" w:type="pct"/>
            <w:tcBorders>
              <w:top w:val="nil"/>
              <w:left w:val="nil"/>
              <w:bottom w:val="single" w:sz="4" w:space="0" w:color="auto"/>
              <w:right w:val="single" w:sz="4" w:space="0" w:color="auto"/>
            </w:tcBorders>
            <w:shd w:val="clear" w:color="000000" w:fill="FFFFFF"/>
            <w:noWrap/>
            <w:hideMark/>
          </w:tcPr>
          <w:p w14:paraId="2D61CA66" w14:textId="77777777" w:rsidR="003859B7" w:rsidRPr="00D65274" w:rsidRDefault="003859B7" w:rsidP="003859B7">
            <w:pPr>
              <w:spacing w:after="0" w:line="240" w:lineRule="auto"/>
              <w:ind w:left="0" w:firstLine="0"/>
              <w:jc w:val="center"/>
              <w:rPr>
                <w:sz w:val="18"/>
                <w:szCs w:val="20"/>
              </w:rPr>
            </w:pPr>
            <w:r w:rsidRPr="00D65274">
              <w:rPr>
                <w:sz w:val="18"/>
                <w:szCs w:val="20"/>
              </w:rPr>
              <w:t>165</w:t>
            </w:r>
          </w:p>
        </w:tc>
        <w:tc>
          <w:tcPr>
            <w:tcW w:w="179" w:type="pct"/>
            <w:tcBorders>
              <w:top w:val="nil"/>
              <w:left w:val="nil"/>
              <w:bottom w:val="single" w:sz="4" w:space="0" w:color="auto"/>
              <w:right w:val="single" w:sz="4" w:space="0" w:color="auto"/>
            </w:tcBorders>
            <w:shd w:val="clear" w:color="000000" w:fill="FFFFFF"/>
            <w:noWrap/>
            <w:hideMark/>
          </w:tcPr>
          <w:p w14:paraId="1B9E80A0" w14:textId="77777777" w:rsidR="003859B7" w:rsidRPr="00D65274" w:rsidRDefault="003859B7" w:rsidP="003859B7">
            <w:pPr>
              <w:spacing w:after="0" w:line="240" w:lineRule="auto"/>
              <w:ind w:left="0" w:firstLine="0"/>
              <w:jc w:val="center"/>
              <w:rPr>
                <w:sz w:val="18"/>
                <w:szCs w:val="20"/>
              </w:rPr>
            </w:pPr>
            <w:r w:rsidRPr="00D65274">
              <w:rPr>
                <w:sz w:val="18"/>
                <w:szCs w:val="20"/>
              </w:rPr>
              <w:t>165</w:t>
            </w:r>
          </w:p>
        </w:tc>
        <w:tc>
          <w:tcPr>
            <w:tcW w:w="181" w:type="pct"/>
            <w:tcBorders>
              <w:top w:val="nil"/>
              <w:left w:val="nil"/>
              <w:bottom w:val="single" w:sz="4" w:space="0" w:color="auto"/>
              <w:right w:val="single" w:sz="4" w:space="0" w:color="auto"/>
            </w:tcBorders>
            <w:shd w:val="clear" w:color="000000" w:fill="FFFFFF"/>
            <w:noWrap/>
            <w:hideMark/>
          </w:tcPr>
          <w:p w14:paraId="2AB93E3D" w14:textId="77777777" w:rsidR="003859B7" w:rsidRPr="00E261D8" w:rsidRDefault="003859B7" w:rsidP="003859B7">
            <w:pPr>
              <w:spacing w:after="0" w:line="240" w:lineRule="auto"/>
              <w:ind w:left="0" w:firstLine="0"/>
              <w:jc w:val="center"/>
              <w:rPr>
                <w:sz w:val="20"/>
                <w:szCs w:val="20"/>
              </w:rPr>
            </w:pPr>
            <w:r w:rsidRPr="00E261D8">
              <w:rPr>
                <w:sz w:val="20"/>
                <w:szCs w:val="20"/>
              </w:rPr>
              <w:t>165</w:t>
            </w:r>
          </w:p>
        </w:tc>
        <w:tc>
          <w:tcPr>
            <w:tcW w:w="178" w:type="pct"/>
            <w:tcBorders>
              <w:top w:val="nil"/>
              <w:left w:val="nil"/>
              <w:bottom w:val="single" w:sz="4" w:space="0" w:color="auto"/>
              <w:right w:val="single" w:sz="4" w:space="0" w:color="auto"/>
            </w:tcBorders>
            <w:shd w:val="clear" w:color="000000" w:fill="FFFFFF"/>
            <w:noWrap/>
            <w:hideMark/>
          </w:tcPr>
          <w:p w14:paraId="1F9561E9" w14:textId="77777777" w:rsidR="003859B7" w:rsidRPr="00E261D8" w:rsidRDefault="003859B7" w:rsidP="003859B7">
            <w:pPr>
              <w:spacing w:after="0" w:line="240" w:lineRule="auto"/>
              <w:ind w:left="0" w:firstLine="0"/>
              <w:jc w:val="center"/>
              <w:rPr>
                <w:sz w:val="20"/>
                <w:szCs w:val="20"/>
              </w:rPr>
            </w:pPr>
            <w:r w:rsidRPr="00E261D8">
              <w:rPr>
                <w:sz w:val="20"/>
                <w:szCs w:val="20"/>
              </w:rPr>
              <w:t>165</w:t>
            </w:r>
          </w:p>
        </w:tc>
        <w:tc>
          <w:tcPr>
            <w:tcW w:w="178" w:type="pct"/>
            <w:tcBorders>
              <w:top w:val="nil"/>
              <w:left w:val="nil"/>
              <w:bottom w:val="single" w:sz="4" w:space="0" w:color="auto"/>
              <w:right w:val="single" w:sz="4" w:space="0" w:color="auto"/>
            </w:tcBorders>
            <w:shd w:val="clear" w:color="000000" w:fill="FFFFFF"/>
            <w:noWrap/>
            <w:hideMark/>
          </w:tcPr>
          <w:p w14:paraId="40D9E084" w14:textId="77777777" w:rsidR="003859B7" w:rsidRPr="00E261D8" w:rsidRDefault="003859B7" w:rsidP="003859B7">
            <w:pPr>
              <w:spacing w:after="0" w:line="240" w:lineRule="auto"/>
              <w:ind w:left="0" w:firstLine="0"/>
              <w:jc w:val="center"/>
              <w:rPr>
                <w:sz w:val="20"/>
                <w:szCs w:val="20"/>
              </w:rPr>
            </w:pPr>
            <w:r w:rsidRPr="00E261D8">
              <w:rPr>
                <w:sz w:val="20"/>
                <w:szCs w:val="20"/>
              </w:rPr>
              <w:t>165</w:t>
            </w:r>
          </w:p>
        </w:tc>
        <w:tc>
          <w:tcPr>
            <w:tcW w:w="178" w:type="pct"/>
            <w:tcBorders>
              <w:top w:val="nil"/>
              <w:left w:val="nil"/>
              <w:bottom w:val="single" w:sz="4" w:space="0" w:color="auto"/>
              <w:right w:val="single" w:sz="4" w:space="0" w:color="auto"/>
            </w:tcBorders>
            <w:shd w:val="clear" w:color="000000" w:fill="FFFFFF"/>
            <w:noWrap/>
            <w:hideMark/>
          </w:tcPr>
          <w:p w14:paraId="0186FCA0" w14:textId="77777777" w:rsidR="003859B7" w:rsidRPr="00E261D8" w:rsidRDefault="003859B7" w:rsidP="003859B7">
            <w:pPr>
              <w:spacing w:after="0" w:line="240" w:lineRule="auto"/>
              <w:ind w:left="0" w:firstLine="0"/>
              <w:jc w:val="center"/>
              <w:rPr>
                <w:sz w:val="20"/>
                <w:szCs w:val="20"/>
              </w:rPr>
            </w:pPr>
            <w:r w:rsidRPr="00E261D8">
              <w:rPr>
                <w:sz w:val="20"/>
                <w:szCs w:val="20"/>
              </w:rPr>
              <w:t>165</w:t>
            </w:r>
          </w:p>
        </w:tc>
        <w:tc>
          <w:tcPr>
            <w:tcW w:w="174" w:type="pct"/>
            <w:tcBorders>
              <w:top w:val="nil"/>
              <w:left w:val="nil"/>
              <w:bottom w:val="single" w:sz="4" w:space="0" w:color="auto"/>
              <w:right w:val="single" w:sz="4" w:space="0" w:color="auto"/>
            </w:tcBorders>
            <w:shd w:val="clear" w:color="000000" w:fill="FFFFFF"/>
            <w:noWrap/>
            <w:hideMark/>
          </w:tcPr>
          <w:p w14:paraId="32964358" w14:textId="77777777" w:rsidR="003859B7" w:rsidRPr="00E261D8" w:rsidRDefault="003859B7" w:rsidP="003859B7">
            <w:pPr>
              <w:spacing w:after="0" w:line="240" w:lineRule="auto"/>
              <w:ind w:left="0" w:firstLine="0"/>
              <w:jc w:val="center"/>
              <w:rPr>
                <w:sz w:val="20"/>
                <w:szCs w:val="20"/>
              </w:rPr>
            </w:pPr>
            <w:r w:rsidRPr="00E261D8">
              <w:rPr>
                <w:sz w:val="20"/>
                <w:szCs w:val="20"/>
              </w:rPr>
              <w:t>165</w:t>
            </w:r>
          </w:p>
        </w:tc>
        <w:tc>
          <w:tcPr>
            <w:tcW w:w="183" w:type="pct"/>
            <w:gridSpan w:val="2"/>
            <w:tcBorders>
              <w:top w:val="nil"/>
              <w:left w:val="nil"/>
              <w:bottom w:val="single" w:sz="4" w:space="0" w:color="auto"/>
              <w:right w:val="single" w:sz="4" w:space="0" w:color="auto"/>
            </w:tcBorders>
            <w:shd w:val="clear" w:color="000000" w:fill="FFFFFF"/>
            <w:noWrap/>
            <w:hideMark/>
          </w:tcPr>
          <w:p w14:paraId="49A249CE" w14:textId="77777777" w:rsidR="003859B7" w:rsidRPr="00E261D8" w:rsidRDefault="003859B7" w:rsidP="003859B7">
            <w:pPr>
              <w:spacing w:after="0" w:line="240" w:lineRule="auto"/>
              <w:ind w:left="0" w:firstLine="0"/>
              <w:jc w:val="center"/>
              <w:rPr>
                <w:sz w:val="20"/>
                <w:szCs w:val="20"/>
              </w:rPr>
            </w:pPr>
            <w:r w:rsidRPr="00E261D8">
              <w:rPr>
                <w:sz w:val="20"/>
                <w:szCs w:val="20"/>
              </w:rPr>
              <w:t>165</w:t>
            </w:r>
          </w:p>
        </w:tc>
        <w:tc>
          <w:tcPr>
            <w:tcW w:w="172" w:type="pct"/>
            <w:tcBorders>
              <w:top w:val="nil"/>
              <w:left w:val="nil"/>
              <w:bottom w:val="single" w:sz="4" w:space="0" w:color="auto"/>
              <w:right w:val="single" w:sz="4" w:space="0" w:color="auto"/>
            </w:tcBorders>
            <w:shd w:val="clear" w:color="000000" w:fill="FFFFFF"/>
            <w:noWrap/>
            <w:hideMark/>
          </w:tcPr>
          <w:p w14:paraId="71F64A13" w14:textId="77777777" w:rsidR="003859B7" w:rsidRPr="00E261D8" w:rsidRDefault="003859B7" w:rsidP="003859B7">
            <w:pPr>
              <w:spacing w:after="0" w:line="240" w:lineRule="auto"/>
              <w:ind w:left="0" w:firstLine="0"/>
              <w:jc w:val="center"/>
              <w:rPr>
                <w:sz w:val="20"/>
                <w:szCs w:val="20"/>
              </w:rPr>
            </w:pPr>
            <w:r w:rsidRPr="00E261D8">
              <w:rPr>
                <w:sz w:val="20"/>
                <w:szCs w:val="20"/>
              </w:rPr>
              <w:t>165</w:t>
            </w:r>
          </w:p>
        </w:tc>
        <w:tc>
          <w:tcPr>
            <w:tcW w:w="176" w:type="pct"/>
            <w:tcBorders>
              <w:top w:val="nil"/>
              <w:left w:val="nil"/>
              <w:bottom w:val="single" w:sz="4" w:space="0" w:color="auto"/>
              <w:right w:val="single" w:sz="4" w:space="0" w:color="auto"/>
            </w:tcBorders>
            <w:shd w:val="clear" w:color="000000" w:fill="FFFFFF"/>
            <w:noWrap/>
            <w:hideMark/>
          </w:tcPr>
          <w:p w14:paraId="1084A228" w14:textId="77777777" w:rsidR="003859B7" w:rsidRPr="00E261D8" w:rsidRDefault="003859B7" w:rsidP="003859B7">
            <w:pPr>
              <w:spacing w:after="0" w:line="240" w:lineRule="auto"/>
              <w:ind w:left="0" w:firstLine="0"/>
              <w:jc w:val="center"/>
              <w:rPr>
                <w:sz w:val="20"/>
                <w:szCs w:val="20"/>
              </w:rPr>
            </w:pPr>
            <w:r w:rsidRPr="00E261D8">
              <w:rPr>
                <w:sz w:val="20"/>
                <w:szCs w:val="20"/>
              </w:rPr>
              <w:t>165</w:t>
            </w:r>
          </w:p>
        </w:tc>
        <w:tc>
          <w:tcPr>
            <w:tcW w:w="176" w:type="pct"/>
            <w:tcBorders>
              <w:top w:val="nil"/>
              <w:left w:val="nil"/>
              <w:bottom w:val="single" w:sz="4" w:space="0" w:color="auto"/>
              <w:right w:val="single" w:sz="4" w:space="0" w:color="auto"/>
            </w:tcBorders>
            <w:shd w:val="clear" w:color="000000" w:fill="FFFFFF"/>
            <w:noWrap/>
            <w:hideMark/>
          </w:tcPr>
          <w:p w14:paraId="4B4D97B2" w14:textId="77777777" w:rsidR="003859B7" w:rsidRPr="00E261D8" w:rsidRDefault="003859B7" w:rsidP="003859B7">
            <w:pPr>
              <w:spacing w:after="0" w:line="240" w:lineRule="auto"/>
              <w:ind w:left="0" w:firstLine="0"/>
              <w:jc w:val="center"/>
              <w:rPr>
                <w:sz w:val="20"/>
                <w:szCs w:val="20"/>
              </w:rPr>
            </w:pPr>
            <w:r w:rsidRPr="00E261D8">
              <w:rPr>
                <w:sz w:val="20"/>
                <w:szCs w:val="20"/>
              </w:rPr>
              <w:t>165</w:t>
            </w:r>
          </w:p>
        </w:tc>
      </w:tr>
      <w:tr w:rsidR="00D65274" w:rsidRPr="00E261D8" w14:paraId="06F4DFDE" w14:textId="77777777" w:rsidTr="004633AC">
        <w:trPr>
          <w:trHeight w:val="152"/>
        </w:trPr>
        <w:tc>
          <w:tcPr>
            <w:tcW w:w="135" w:type="pct"/>
            <w:tcBorders>
              <w:top w:val="nil"/>
              <w:left w:val="single" w:sz="4" w:space="0" w:color="auto"/>
              <w:bottom w:val="single" w:sz="4" w:space="0" w:color="auto"/>
              <w:right w:val="single" w:sz="4" w:space="0" w:color="auto"/>
            </w:tcBorders>
            <w:shd w:val="clear" w:color="000000" w:fill="FFFFFF"/>
            <w:noWrap/>
            <w:vAlign w:val="center"/>
            <w:hideMark/>
          </w:tcPr>
          <w:p w14:paraId="687B7B63"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center"/>
            <w:hideMark/>
          </w:tcPr>
          <w:p w14:paraId="64396758"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hideMark/>
          </w:tcPr>
          <w:p w14:paraId="093E87C5" w14:textId="77777777" w:rsidR="003859B7" w:rsidRPr="00A33D35" w:rsidRDefault="003859B7" w:rsidP="003859B7">
            <w:pPr>
              <w:spacing w:after="0" w:line="240" w:lineRule="auto"/>
              <w:ind w:left="0" w:firstLine="0"/>
              <w:jc w:val="left"/>
              <w:rPr>
                <w:sz w:val="14"/>
                <w:szCs w:val="20"/>
              </w:rPr>
            </w:pPr>
            <w:r w:rsidRPr="00A33D35">
              <w:rPr>
                <w:sz w:val="14"/>
                <w:szCs w:val="20"/>
              </w:rPr>
              <w:t>0.1.5</w:t>
            </w:r>
          </w:p>
        </w:tc>
        <w:tc>
          <w:tcPr>
            <w:tcW w:w="1974" w:type="pct"/>
            <w:tcBorders>
              <w:top w:val="nil"/>
              <w:left w:val="nil"/>
              <w:bottom w:val="single" w:sz="4" w:space="0" w:color="auto"/>
              <w:right w:val="single" w:sz="4" w:space="0" w:color="auto"/>
            </w:tcBorders>
            <w:shd w:val="clear" w:color="000000" w:fill="FFFFFF"/>
            <w:hideMark/>
          </w:tcPr>
          <w:p w14:paraId="3EEB3A27" w14:textId="77777777" w:rsidR="003859B7" w:rsidRPr="00E261D8" w:rsidRDefault="003859B7" w:rsidP="003859B7">
            <w:pPr>
              <w:spacing w:after="0" w:line="240" w:lineRule="auto"/>
              <w:ind w:left="0" w:firstLine="0"/>
              <w:jc w:val="left"/>
              <w:rPr>
                <w:sz w:val="20"/>
                <w:szCs w:val="20"/>
              </w:rPr>
            </w:pPr>
            <w:r w:rsidRPr="00E261D8">
              <w:rPr>
                <w:sz w:val="20"/>
                <w:szCs w:val="20"/>
              </w:rPr>
              <w:t>Conducting community awareness forums</w:t>
            </w:r>
          </w:p>
        </w:tc>
        <w:tc>
          <w:tcPr>
            <w:tcW w:w="247" w:type="pct"/>
            <w:tcBorders>
              <w:top w:val="nil"/>
              <w:left w:val="nil"/>
              <w:bottom w:val="single" w:sz="4" w:space="0" w:color="auto"/>
              <w:right w:val="single" w:sz="4" w:space="0" w:color="auto"/>
            </w:tcBorders>
            <w:shd w:val="clear" w:color="000000" w:fill="FFFFFF"/>
            <w:hideMark/>
          </w:tcPr>
          <w:p w14:paraId="6122BCBD" w14:textId="77777777" w:rsidR="003859B7" w:rsidRPr="00D65274" w:rsidRDefault="003859B7" w:rsidP="003859B7">
            <w:pPr>
              <w:spacing w:after="0" w:line="240" w:lineRule="auto"/>
              <w:ind w:left="0" w:firstLine="0"/>
              <w:jc w:val="center"/>
              <w:rPr>
                <w:sz w:val="16"/>
                <w:szCs w:val="20"/>
              </w:rPr>
            </w:pPr>
            <w:r w:rsidRPr="00D65274">
              <w:rPr>
                <w:sz w:val="16"/>
                <w:szCs w:val="20"/>
              </w:rPr>
              <w:t xml:space="preserve">Days </w:t>
            </w:r>
          </w:p>
        </w:tc>
        <w:tc>
          <w:tcPr>
            <w:tcW w:w="218" w:type="pct"/>
            <w:tcBorders>
              <w:top w:val="nil"/>
              <w:left w:val="nil"/>
              <w:bottom w:val="single" w:sz="4" w:space="0" w:color="auto"/>
              <w:right w:val="single" w:sz="4" w:space="0" w:color="auto"/>
            </w:tcBorders>
            <w:shd w:val="clear" w:color="000000" w:fill="FFFFFF"/>
            <w:hideMark/>
          </w:tcPr>
          <w:p w14:paraId="0CAF7EF2" w14:textId="77777777" w:rsidR="003859B7" w:rsidRPr="00E261D8" w:rsidRDefault="003859B7" w:rsidP="003859B7">
            <w:pPr>
              <w:spacing w:after="0" w:line="240" w:lineRule="auto"/>
              <w:ind w:left="0" w:firstLine="0"/>
              <w:jc w:val="center"/>
              <w:rPr>
                <w:sz w:val="20"/>
                <w:szCs w:val="20"/>
              </w:rPr>
            </w:pPr>
            <w:r w:rsidRPr="00E261D8">
              <w:rPr>
                <w:sz w:val="20"/>
                <w:szCs w:val="20"/>
              </w:rPr>
              <w:t>144</w:t>
            </w:r>
          </w:p>
        </w:tc>
        <w:tc>
          <w:tcPr>
            <w:tcW w:w="164" w:type="pct"/>
            <w:tcBorders>
              <w:top w:val="nil"/>
              <w:left w:val="nil"/>
              <w:bottom w:val="single" w:sz="4" w:space="0" w:color="auto"/>
              <w:right w:val="single" w:sz="4" w:space="0" w:color="auto"/>
            </w:tcBorders>
            <w:shd w:val="clear" w:color="000000" w:fill="FFFFFF"/>
            <w:noWrap/>
            <w:hideMark/>
          </w:tcPr>
          <w:p w14:paraId="43A5CD0D" w14:textId="77777777" w:rsidR="003859B7" w:rsidRPr="00E261D8" w:rsidRDefault="003859B7" w:rsidP="003859B7">
            <w:pPr>
              <w:spacing w:after="0" w:line="240" w:lineRule="auto"/>
              <w:ind w:left="0" w:firstLine="0"/>
              <w:jc w:val="center"/>
              <w:rPr>
                <w:sz w:val="20"/>
                <w:szCs w:val="20"/>
              </w:rPr>
            </w:pPr>
            <w:r w:rsidRPr="00E261D8">
              <w:rPr>
                <w:sz w:val="20"/>
                <w:szCs w:val="20"/>
              </w:rPr>
              <w:t>12</w:t>
            </w:r>
          </w:p>
        </w:tc>
        <w:tc>
          <w:tcPr>
            <w:tcW w:w="177" w:type="pct"/>
            <w:tcBorders>
              <w:top w:val="nil"/>
              <w:left w:val="nil"/>
              <w:bottom w:val="single" w:sz="4" w:space="0" w:color="auto"/>
              <w:right w:val="single" w:sz="4" w:space="0" w:color="auto"/>
            </w:tcBorders>
            <w:shd w:val="clear" w:color="000000" w:fill="FFFFFF"/>
            <w:noWrap/>
            <w:hideMark/>
          </w:tcPr>
          <w:p w14:paraId="4AB83BF8" w14:textId="77777777" w:rsidR="003859B7" w:rsidRPr="00E261D8" w:rsidRDefault="003859B7" w:rsidP="003859B7">
            <w:pPr>
              <w:spacing w:after="0" w:line="240" w:lineRule="auto"/>
              <w:ind w:left="0" w:firstLine="0"/>
              <w:jc w:val="center"/>
              <w:rPr>
                <w:sz w:val="20"/>
                <w:szCs w:val="20"/>
              </w:rPr>
            </w:pPr>
            <w:r w:rsidRPr="00E261D8">
              <w:rPr>
                <w:sz w:val="20"/>
                <w:szCs w:val="20"/>
              </w:rPr>
              <w:t>12</w:t>
            </w:r>
          </w:p>
        </w:tc>
        <w:tc>
          <w:tcPr>
            <w:tcW w:w="179" w:type="pct"/>
            <w:tcBorders>
              <w:top w:val="nil"/>
              <w:left w:val="nil"/>
              <w:bottom w:val="single" w:sz="4" w:space="0" w:color="auto"/>
              <w:right w:val="single" w:sz="4" w:space="0" w:color="auto"/>
            </w:tcBorders>
            <w:shd w:val="clear" w:color="000000" w:fill="FFFFFF"/>
            <w:noWrap/>
            <w:hideMark/>
          </w:tcPr>
          <w:p w14:paraId="18E1878A" w14:textId="77777777" w:rsidR="003859B7" w:rsidRPr="00E261D8" w:rsidRDefault="003859B7" w:rsidP="003859B7">
            <w:pPr>
              <w:spacing w:after="0" w:line="240" w:lineRule="auto"/>
              <w:ind w:left="0" w:firstLine="0"/>
              <w:jc w:val="center"/>
              <w:rPr>
                <w:sz w:val="20"/>
                <w:szCs w:val="20"/>
              </w:rPr>
            </w:pPr>
            <w:r w:rsidRPr="00E261D8">
              <w:rPr>
                <w:sz w:val="20"/>
                <w:szCs w:val="20"/>
              </w:rPr>
              <w:t>12</w:t>
            </w:r>
          </w:p>
        </w:tc>
        <w:tc>
          <w:tcPr>
            <w:tcW w:w="181" w:type="pct"/>
            <w:tcBorders>
              <w:top w:val="nil"/>
              <w:left w:val="nil"/>
              <w:bottom w:val="single" w:sz="4" w:space="0" w:color="auto"/>
              <w:right w:val="single" w:sz="4" w:space="0" w:color="auto"/>
            </w:tcBorders>
            <w:shd w:val="clear" w:color="000000" w:fill="FFFFFF"/>
            <w:noWrap/>
            <w:hideMark/>
          </w:tcPr>
          <w:p w14:paraId="1F1988EF" w14:textId="77777777" w:rsidR="003859B7" w:rsidRPr="00E261D8" w:rsidRDefault="003859B7" w:rsidP="003859B7">
            <w:pPr>
              <w:spacing w:after="0" w:line="240" w:lineRule="auto"/>
              <w:ind w:left="0" w:firstLine="0"/>
              <w:jc w:val="center"/>
              <w:rPr>
                <w:sz w:val="20"/>
                <w:szCs w:val="20"/>
              </w:rPr>
            </w:pPr>
            <w:r w:rsidRPr="00E261D8">
              <w:rPr>
                <w:sz w:val="20"/>
                <w:szCs w:val="20"/>
              </w:rPr>
              <w:t>12</w:t>
            </w:r>
          </w:p>
        </w:tc>
        <w:tc>
          <w:tcPr>
            <w:tcW w:w="178" w:type="pct"/>
            <w:tcBorders>
              <w:top w:val="nil"/>
              <w:left w:val="nil"/>
              <w:bottom w:val="single" w:sz="4" w:space="0" w:color="auto"/>
              <w:right w:val="single" w:sz="4" w:space="0" w:color="auto"/>
            </w:tcBorders>
            <w:shd w:val="clear" w:color="000000" w:fill="FFFFFF"/>
            <w:noWrap/>
            <w:hideMark/>
          </w:tcPr>
          <w:p w14:paraId="31A6FD76" w14:textId="77777777" w:rsidR="003859B7" w:rsidRPr="00E261D8" w:rsidRDefault="003859B7" w:rsidP="003859B7">
            <w:pPr>
              <w:spacing w:after="0" w:line="240" w:lineRule="auto"/>
              <w:ind w:left="0" w:firstLine="0"/>
              <w:jc w:val="center"/>
              <w:rPr>
                <w:sz w:val="20"/>
                <w:szCs w:val="20"/>
              </w:rPr>
            </w:pPr>
            <w:r w:rsidRPr="00E261D8">
              <w:rPr>
                <w:sz w:val="20"/>
                <w:szCs w:val="20"/>
              </w:rPr>
              <w:t>12</w:t>
            </w:r>
          </w:p>
        </w:tc>
        <w:tc>
          <w:tcPr>
            <w:tcW w:w="178" w:type="pct"/>
            <w:tcBorders>
              <w:top w:val="nil"/>
              <w:left w:val="nil"/>
              <w:bottom w:val="single" w:sz="4" w:space="0" w:color="auto"/>
              <w:right w:val="single" w:sz="4" w:space="0" w:color="auto"/>
            </w:tcBorders>
            <w:shd w:val="clear" w:color="000000" w:fill="FFFFFF"/>
            <w:noWrap/>
            <w:hideMark/>
          </w:tcPr>
          <w:p w14:paraId="6E565A07" w14:textId="77777777" w:rsidR="003859B7" w:rsidRPr="00E261D8" w:rsidRDefault="003859B7" w:rsidP="003859B7">
            <w:pPr>
              <w:spacing w:after="0" w:line="240" w:lineRule="auto"/>
              <w:ind w:left="0" w:firstLine="0"/>
              <w:jc w:val="center"/>
              <w:rPr>
                <w:sz w:val="20"/>
                <w:szCs w:val="20"/>
              </w:rPr>
            </w:pPr>
            <w:r w:rsidRPr="00E261D8">
              <w:rPr>
                <w:sz w:val="20"/>
                <w:szCs w:val="20"/>
              </w:rPr>
              <w:t>12</w:t>
            </w:r>
          </w:p>
        </w:tc>
        <w:tc>
          <w:tcPr>
            <w:tcW w:w="178" w:type="pct"/>
            <w:tcBorders>
              <w:top w:val="nil"/>
              <w:left w:val="nil"/>
              <w:bottom w:val="single" w:sz="4" w:space="0" w:color="auto"/>
              <w:right w:val="single" w:sz="4" w:space="0" w:color="auto"/>
            </w:tcBorders>
            <w:shd w:val="clear" w:color="000000" w:fill="FFFFFF"/>
            <w:noWrap/>
            <w:hideMark/>
          </w:tcPr>
          <w:p w14:paraId="01C8A74C" w14:textId="77777777" w:rsidR="003859B7" w:rsidRPr="00E261D8" w:rsidRDefault="003859B7" w:rsidP="003859B7">
            <w:pPr>
              <w:spacing w:after="0" w:line="240" w:lineRule="auto"/>
              <w:ind w:left="0" w:firstLine="0"/>
              <w:jc w:val="center"/>
              <w:rPr>
                <w:sz w:val="20"/>
                <w:szCs w:val="20"/>
              </w:rPr>
            </w:pPr>
            <w:r w:rsidRPr="00E261D8">
              <w:rPr>
                <w:sz w:val="20"/>
                <w:szCs w:val="20"/>
              </w:rPr>
              <w:t>12</w:t>
            </w:r>
          </w:p>
        </w:tc>
        <w:tc>
          <w:tcPr>
            <w:tcW w:w="174" w:type="pct"/>
            <w:tcBorders>
              <w:top w:val="nil"/>
              <w:left w:val="nil"/>
              <w:bottom w:val="single" w:sz="4" w:space="0" w:color="auto"/>
              <w:right w:val="single" w:sz="4" w:space="0" w:color="auto"/>
            </w:tcBorders>
            <w:shd w:val="clear" w:color="000000" w:fill="FFFFFF"/>
            <w:noWrap/>
            <w:hideMark/>
          </w:tcPr>
          <w:p w14:paraId="09C6BFB1" w14:textId="77777777" w:rsidR="003859B7" w:rsidRPr="00E261D8" w:rsidRDefault="003859B7" w:rsidP="003859B7">
            <w:pPr>
              <w:spacing w:after="0" w:line="240" w:lineRule="auto"/>
              <w:ind w:left="0" w:firstLine="0"/>
              <w:jc w:val="center"/>
              <w:rPr>
                <w:sz w:val="20"/>
                <w:szCs w:val="20"/>
              </w:rPr>
            </w:pPr>
            <w:r w:rsidRPr="00E261D8">
              <w:rPr>
                <w:sz w:val="20"/>
                <w:szCs w:val="20"/>
              </w:rPr>
              <w:t>12</w:t>
            </w:r>
          </w:p>
        </w:tc>
        <w:tc>
          <w:tcPr>
            <w:tcW w:w="183" w:type="pct"/>
            <w:gridSpan w:val="2"/>
            <w:tcBorders>
              <w:top w:val="nil"/>
              <w:left w:val="nil"/>
              <w:bottom w:val="single" w:sz="4" w:space="0" w:color="auto"/>
              <w:right w:val="single" w:sz="4" w:space="0" w:color="auto"/>
            </w:tcBorders>
            <w:shd w:val="clear" w:color="000000" w:fill="FFFFFF"/>
            <w:noWrap/>
            <w:hideMark/>
          </w:tcPr>
          <w:p w14:paraId="28B49BCE" w14:textId="77777777" w:rsidR="003859B7" w:rsidRPr="00E261D8" w:rsidRDefault="003859B7" w:rsidP="003859B7">
            <w:pPr>
              <w:spacing w:after="0" w:line="240" w:lineRule="auto"/>
              <w:ind w:left="0" w:firstLine="0"/>
              <w:jc w:val="center"/>
              <w:rPr>
                <w:sz w:val="20"/>
                <w:szCs w:val="20"/>
              </w:rPr>
            </w:pPr>
            <w:r w:rsidRPr="00E261D8">
              <w:rPr>
                <w:sz w:val="20"/>
                <w:szCs w:val="20"/>
              </w:rPr>
              <w:t>12</w:t>
            </w:r>
          </w:p>
        </w:tc>
        <w:tc>
          <w:tcPr>
            <w:tcW w:w="172" w:type="pct"/>
            <w:tcBorders>
              <w:top w:val="nil"/>
              <w:left w:val="nil"/>
              <w:bottom w:val="single" w:sz="4" w:space="0" w:color="auto"/>
              <w:right w:val="single" w:sz="4" w:space="0" w:color="auto"/>
            </w:tcBorders>
            <w:shd w:val="clear" w:color="000000" w:fill="FFFFFF"/>
            <w:noWrap/>
            <w:hideMark/>
          </w:tcPr>
          <w:p w14:paraId="33CA08A4" w14:textId="77777777" w:rsidR="003859B7" w:rsidRPr="00E261D8" w:rsidRDefault="003859B7" w:rsidP="003859B7">
            <w:pPr>
              <w:spacing w:after="0" w:line="240" w:lineRule="auto"/>
              <w:ind w:left="0" w:firstLine="0"/>
              <w:jc w:val="center"/>
              <w:rPr>
                <w:sz w:val="20"/>
                <w:szCs w:val="20"/>
              </w:rPr>
            </w:pPr>
            <w:r w:rsidRPr="00E261D8">
              <w:rPr>
                <w:sz w:val="20"/>
                <w:szCs w:val="20"/>
              </w:rPr>
              <w:t>12</w:t>
            </w:r>
          </w:p>
        </w:tc>
        <w:tc>
          <w:tcPr>
            <w:tcW w:w="176" w:type="pct"/>
            <w:tcBorders>
              <w:top w:val="nil"/>
              <w:left w:val="nil"/>
              <w:bottom w:val="single" w:sz="4" w:space="0" w:color="auto"/>
              <w:right w:val="single" w:sz="4" w:space="0" w:color="auto"/>
            </w:tcBorders>
            <w:shd w:val="clear" w:color="000000" w:fill="FFFFFF"/>
            <w:noWrap/>
            <w:hideMark/>
          </w:tcPr>
          <w:p w14:paraId="68BA4BDD" w14:textId="77777777" w:rsidR="003859B7" w:rsidRPr="00E261D8" w:rsidRDefault="003859B7" w:rsidP="003859B7">
            <w:pPr>
              <w:spacing w:after="0" w:line="240" w:lineRule="auto"/>
              <w:ind w:left="0" w:firstLine="0"/>
              <w:jc w:val="center"/>
              <w:rPr>
                <w:sz w:val="20"/>
                <w:szCs w:val="20"/>
              </w:rPr>
            </w:pPr>
            <w:r w:rsidRPr="00E261D8">
              <w:rPr>
                <w:sz w:val="20"/>
                <w:szCs w:val="20"/>
              </w:rPr>
              <w:t>12</w:t>
            </w:r>
          </w:p>
        </w:tc>
        <w:tc>
          <w:tcPr>
            <w:tcW w:w="176" w:type="pct"/>
            <w:tcBorders>
              <w:top w:val="nil"/>
              <w:left w:val="nil"/>
              <w:bottom w:val="single" w:sz="4" w:space="0" w:color="auto"/>
              <w:right w:val="single" w:sz="4" w:space="0" w:color="auto"/>
            </w:tcBorders>
            <w:shd w:val="clear" w:color="000000" w:fill="FFFFFF"/>
            <w:noWrap/>
            <w:hideMark/>
          </w:tcPr>
          <w:p w14:paraId="4DFD3C08" w14:textId="77777777" w:rsidR="003859B7" w:rsidRPr="00E261D8" w:rsidRDefault="003859B7" w:rsidP="003859B7">
            <w:pPr>
              <w:spacing w:after="0" w:line="240" w:lineRule="auto"/>
              <w:ind w:left="0" w:firstLine="0"/>
              <w:jc w:val="center"/>
              <w:rPr>
                <w:sz w:val="20"/>
                <w:szCs w:val="20"/>
              </w:rPr>
            </w:pPr>
            <w:r w:rsidRPr="00E261D8">
              <w:rPr>
                <w:sz w:val="20"/>
                <w:szCs w:val="20"/>
              </w:rPr>
              <w:t>12</w:t>
            </w:r>
          </w:p>
        </w:tc>
      </w:tr>
      <w:tr w:rsidR="00D65274" w:rsidRPr="00E261D8" w14:paraId="1F9B4718" w14:textId="77777777" w:rsidTr="004633AC">
        <w:trPr>
          <w:trHeight w:val="315"/>
        </w:trPr>
        <w:tc>
          <w:tcPr>
            <w:tcW w:w="135" w:type="pct"/>
            <w:tcBorders>
              <w:top w:val="nil"/>
              <w:left w:val="single" w:sz="4" w:space="0" w:color="auto"/>
              <w:bottom w:val="single" w:sz="4" w:space="0" w:color="auto"/>
              <w:right w:val="single" w:sz="4" w:space="0" w:color="auto"/>
            </w:tcBorders>
            <w:shd w:val="clear" w:color="000000" w:fill="FFFFFF"/>
            <w:noWrap/>
            <w:vAlign w:val="center"/>
            <w:hideMark/>
          </w:tcPr>
          <w:p w14:paraId="7B3CFCC5"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center"/>
            <w:hideMark/>
          </w:tcPr>
          <w:p w14:paraId="6DBA0973"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hideMark/>
          </w:tcPr>
          <w:p w14:paraId="15097299" w14:textId="77777777" w:rsidR="003859B7" w:rsidRPr="00A33D35" w:rsidRDefault="003859B7" w:rsidP="003859B7">
            <w:pPr>
              <w:spacing w:after="0" w:line="240" w:lineRule="auto"/>
              <w:ind w:left="0" w:firstLine="0"/>
              <w:jc w:val="left"/>
              <w:rPr>
                <w:sz w:val="14"/>
                <w:szCs w:val="20"/>
              </w:rPr>
            </w:pPr>
            <w:r w:rsidRPr="00A33D35">
              <w:rPr>
                <w:sz w:val="14"/>
                <w:szCs w:val="20"/>
              </w:rPr>
              <w:t>0.1.6</w:t>
            </w:r>
          </w:p>
        </w:tc>
        <w:tc>
          <w:tcPr>
            <w:tcW w:w="1974" w:type="pct"/>
            <w:tcBorders>
              <w:top w:val="nil"/>
              <w:left w:val="nil"/>
              <w:bottom w:val="single" w:sz="4" w:space="0" w:color="auto"/>
              <w:right w:val="single" w:sz="4" w:space="0" w:color="auto"/>
            </w:tcBorders>
            <w:shd w:val="clear" w:color="000000" w:fill="FFFFFF"/>
            <w:hideMark/>
          </w:tcPr>
          <w:p w14:paraId="267E07C3" w14:textId="77777777" w:rsidR="003859B7" w:rsidRPr="00E261D8" w:rsidRDefault="003859B7" w:rsidP="003859B7">
            <w:pPr>
              <w:spacing w:after="0" w:line="240" w:lineRule="auto"/>
              <w:ind w:left="0" w:firstLine="0"/>
              <w:jc w:val="left"/>
              <w:rPr>
                <w:sz w:val="20"/>
                <w:szCs w:val="20"/>
              </w:rPr>
            </w:pPr>
            <w:r w:rsidRPr="00E261D8">
              <w:rPr>
                <w:sz w:val="20"/>
                <w:szCs w:val="20"/>
              </w:rPr>
              <w:t>Conducting Basin data collection and analysis in Awash and Wabi</w:t>
            </w:r>
            <w:r w:rsidR="00D65274">
              <w:rPr>
                <w:sz w:val="20"/>
                <w:szCs w:val="20"/>
              </w:rPr>
              <w:t>-</w:t>
            </w:r>
            <w:r w:rsidR="00E11F85">
              <w:rPr>
                <w:sz w:val="20"/>
                <w:szCs w:val="20"/>
              </w:rPr>
              <w:t>S</w:t>
            </w:r>
            <w:r w:rsidRPr="00E261D8">
              <w:rPr>
                <w:sz w:val="20"/>
                <w:szCs w:val="20"/>
              </w:rPr>
              <w:t xml:space="preserve">hebele basins </w:t>
            </w:r>
          </w:p>
        </w:tc>
        <w:tc>
          <w:tcPr>
            <w:tcW w:w="247" w:type="pct"/>
            <w:tcBorders>
              <w:top w:val="nil"/>
              <w:left w:val="nil"/>
              <w:bottom w:val="single" w:sz="4" w:space="0" w:color="auto"/>
              <w:right w:val="single" w:sz="4" w:space="0" w:color="auto"/>
            </w:tcBorders>
            <w:shd w:val="clear" w:color="000000" w:fill="FFFFFF"/>
            <w:hideMark/>
          </w:tcPr>
          <w:p w14:paraId="4BFC95D0" w14:textId="77777777" w:rsidR="003859B7" w:rsidRPr="00E261D8" w:rsidRDefault="003859B7" w:rsidP="003859B7">
            <w:pPr>
              <w:spacing w:after="0" w:line="240" w:lineRule="auto"/>
              <w:ind w:left="0" w:firstLine="0"/>
              <w:jc w:val="center"/>
              <w:rPr>
                <w:sz w:val="20"/>
                <w:szCs w:val="20"/>
              </w:rPr>
            </w:pPr>
            <w:r w:rsidRPr="00E261D8">
              <w:rPr>
                <w:sz w:val="20"/>
                <w:szCs w:val="20"/>
              </w:rPr>
              <w:t>%</w:t>
            </w:r>
          </w:p>
        </w:tc>
        <w:tc>
          <w:tcPr>
            <w:tcW w:w="218" w:type="pct"/>
            <w:tcBorders>
              <w:top w:val="nil"/>
              <w:left w:val="nil"/>
              <w:bottom w:val="single" w:sz="4" w:space="0" w:color="auto"/>
              <w:right w:val="single" w:sz="4" w:space="0" w:color="auto"/>
            </w:tcBorders>
            <w:shd w:val="clear" w:color="000000" w:fill="FFFFFF"/>
            <w:hideMark/>
          </w:tcPr>
          <w:p w14:paraId="340C1B77" w14:textId="77777777" w:rsidR="003859B7" w:rsidRPr="00E261D8" w:rsidRDefault="003859B7" w:rsidP="003859B7">
            <w:pPr>
              <w:spacing w:after="0" w:line="240" w:lineRule="auto"/>
              <w:ind w:left="0" w:firstLine="0"/>
              <w:jc w:val="center"/>
              <w:rPr>
                <w:sz w:val="20"/>
                <w:szCs w:val="20"/>
              </w:rPr>
            </w:pPr>
            <w:r w:rsidRPr="00E261D8">
              <w:rPr>
                <w:sz w:val="20"/>
                <w:szCs w:val="20"/>
              </w:rPr>
              <w:t>100</w:t>
            </w:r>
          </w:p>
        </w:tc>
        <w:tc>
          <w:tcPr>
            <w:tcW w:w="164" w:type="pct"/>
            <w:tcBorders>
              <w:top w:val="nil"/>
              <w:left w:val="nil"/>
              <w:bottom w:val="single" w:sz="4" w:space="0" w:color="auto"/>
              <w:right w:val="single" w:sz="4" w:space="0" w:color="auto"/>
            </w:tcBorders>
            <w:shd w:val="clear" w:color="000000" w:fill="FFFFFF"/>
            <w:noWrap/>
            <w:hideMark/>
          </w:tcPr>
          <w:p w14:paraId="4F8661F9"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71695AB5"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71C9B601" w14:textId="77777777" w:rsidR="003859B7" w:rsidRPr="00E261D8" w:rsidRDefault="003859B7" w:rsidP="003859B7">
            <w:pPr>
              <w:spacing w:after="0" w:line="240" w:lineRule="auto"/>
              <w:ind w:left="0" w:firstLine="0"/>
              <w:jc w:val="center"/>
              <w:rPr>
                <w:sz w:val="20"/>
                <w:szCs w:val="20"/>
              </w:rPr>
            </w:pPr>
            <w:r w:rsidRPr="00E261D8">
              <w:rPr>
                <w:sz w:val="20"/>
                <w:szCs w:val="20"/>
              </w:rPr>
              <w:t>10</w:t>
            </w:r>
          </w:p>
        </w:tc>
        <w:tc>
          <w:tcPr>
            <w:tcW w:w="181" w:type="pct"/>
            <w:tcBorders>
              <w:top w:val="nil"/>
              <w:left w:val="nil"/>
              <w:bottom w:val="single" w:sz="4" w:space="0" w:color="auto"/>
              <w:right w:val="single" w:sz="4" w:space="0" w:color="auto"/>
            </w:tcBorders>
            <w:shd w:val="clear" w:color="000000" w:fill="FFFFFF"/>
            <w:noWrap/>
            <w:hideMark/>
          </w:tcPr>
          <w:p w14:paraId="62584610" w14:textId="77777777" w:rsidR="003859B7" w:rsidRPr="00E261D8" w:rsidRDefault="003859B7" w:rsidP="003859B7">
            <w:pPr>
              <w:spacing w:after="0" w:line="240" w:lineRule="auto"/>
              <w:ind w:left="0" w:firstLine="0"/>
              <w:jc w:val="center"/>
              <w:rPr>
                <w:sz w:val="20"/>
                <w:szCs w:val="20"/>
              </w:rPr>
            </w:pPr>
            <w:r w:rsidRPr="00E261D8">
              <w:rPr>
                <w:sz w:val="20"/>
                <w:szCs w:val="20"/>
              </w:rPr>
              <w:t>40</w:t>
            </w:r>
          </w:p>
        </w:tc>
        <w:tc>
          <w:tcPr>
            <w:tcW w:w="178" w:type="pct"/>
            <w:tcBorders>
              <w:top w:val="nil"/>
              <w:left w:val="nil"/>
              <w:bottom w:val="single" w:sz="4" w:space="0" w:color="auto"/>
              <w:right w:val="single" w:sz="4" w:space="0" w:color="auto"/>
            </w:tcBorders>
            <w:shd w:val="clear" w:color="000000" w:fill="FFFFFF"/>
            <w:noWrap/>
            <w:hideMark/>
          </w:tcPr>
          <w:p w14:paraId="6F84BDD5" w14:textId="77777777" w:rsidR="003859B7" w:rsidRPr="00E261D8" w:rsidRDefault="003859B7" w:rsidP="003859B7">
            <w:pPr>
              <w:spacing w:after="0" w:line="240" w:lineRule="auto"/>
              <w:ind w:left="0" w:firstLine="0"/>
              <w:jc w:val="center"/>
              <w:rPr>
                <w:sz w:val="20"/>
                <w:szCs w:val="20"/>
              </w:rPr>
            </w:pPr>
            <w:r w:rsidRPr="00E261D8">
              <w:rPr>
                <w:sz w:val="20"/>
                <w:szCs w:val="20"/>
              </w:rPr>
              <w:t>20</w:t>
            </w:r>
          </w:p>
        </w:tc>
        <w:tc>
          <w:tcPr>
            <w:tcW w:w="178" w:type="pct"/>
            <w:tcBorders>
              <w:top w:val="nil"/>
              <w:left w:val="nil"/>
              <w:bottom w:val="single" w:sz="4" w:space="0" w:color="auto"/>
              <w:right w:val="single" w:sz="4" w:space="0" w:color="auto"/>
            </w:tcBorders>
            <w:shd w:val="clear" w:color="000000" w:fill="FFFFFF"/>
            <w:noWrap/>
            <w:hideMark/>
          </w:tcPr>
          <w:p w14:paraId="52739568" w14:textId="77777777" w:rsidR="003859B7" w:rsidRPr="00E261D8" w:rsidRDefault="003859B7" w:rsidP="003859B7">
            <w:pPr>
              <w:spacing w:after="0" w:line="240" w:lineRule="auto"/>
              <w:ind w:left="0" w:firstLine="0"/>
              <w:jc w:val="center"/>
              <w:rPr>
                <w:sz w:val="20"/>
                <w:szCs w:val="20"/>
              </w:rPr>
            </w:pPr>
            <w:r w:rsidRPr="00E261D8">
              <w:rPr>
                <w:sz w:val="20"/>
                <w:szCs w:val="20"/>
              </w:rPr>
              <w:t>20</w:t>
            </w:r>
          </w:p>
        </w:tc>
        <w:tc>
          <w:tcPr>
            <w:tcW w:w="178" w:type="pct"/>
            <w:tcBorders>
              <w:top w:val="nil"/>
              <w:left w:val="nil"/>
              <w:bottom w:val="single" w:sz="4" w:space="0" w:color="auto"/>
              <w:right w:val="single" w:sz="4" w:space="0" w:color="auto"/>
            </w:tcBorders>
            <w:shd w:val="clear" w:color="000000" w:fill="FFFFFF"/>
            <w:noWrap/>
            <w:hideMark/>
          </w:tcPr>
          <w:p w14:paraId="37378887" w14:textId="77777777" w:rsidR="003859B7" w:rsidRPr="00E261D8" w:rsidRDefault="003859B7" w:rsidP="003859B7">
            <w:pPr>
              <w:spacing w:after="0" w:line="240" w:lineRule="auto"/>
              <w:ind w:left="0" w:firstLine="0"/>
              <w:jc w:val="center"/>
              <w:rPr>
                <w:sz w:val="20"/>
                <w:szCs w:val="20"/>
              </w:rPr>
            </w:pPr>
            <w:r w:rsidRPr="00E261D8">
              <w:rPr>
                <w:sz w:val="20"/>
                <w:szCs w:val="20"/>
              </w:rPr>
              <w:t>10</w:t>
            </w:r>
          </w:p>
        </w:tc>
        <w:tc>
          <w:tcPr>
            <w:tcW w:w="174" w:type="pct"/>
            <w:tcBorders>
              <w:top w:val="nil"/>
              <w:left w:val="nil"/>
              <w:bottom w:val="single" w:sz="4" w:space="0" w:color="auto"/>
              <w:right w:val="single" w:sz="4" w:space="0" w:color="auto"/>
            </w:tcBorders>
            <w:shd w:val="clear" w:color="000000" w:fill="FFFFFF"/>
            <w:noWrap/>
            <w:hideMark/>
          </w:tcPr>
          <w:p w14:paraId="687D8366"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83" w:type="pct"/>
            <w:gridSpan w:val="2"/>
            <w:tcBorders>
              <w:top w:val="nil"/>
              <w:left w:val="nil"/>
              <w:bottom w:val="nil"/>
              <w:right w:val="nil"/>
            </w:tcBorders>
            <w:shd w:val="clear" w:color="000000" w:fill="FFFFFF"/>
            <w:noWrap/>
            <w:vAlign w:val="center"/>
            <w:hideMark/>
          </w:tcPr>
          <w:p w14:paraId="3226D086"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2" w:type="pct"/>
            <w:tcBorders>
              <w:top w:val="nil"/>
              <w:left w:val="single" w:sz="4" w:space="0" w:color="auto"/>
              <w:bottom w:val="single" w:sz="4" w:space="0" w:color="auto"/>
              <w:right w:val="single" w:sz="4" w:space="0" w:color="auto"/>
            </w:tcBorders>
            <w:shd w:val="clear" w:color="000000" w:fill="FFFFFF"/>
            <w:noWrap/>
            <w:hideMark/>
          </w:tcPr>
          <w:p w14:paraId="161A70CF"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0F667DA8"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69EF624E"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r>
      <w:tr w:rsidR="00D65274" w:rsidRPr="00E261D8" w14:paraId="0886C20E" w14:textId="77777777" w:rsidTr="004633AC">
        <w:trPr>
          <w:trHeight w:val="70"/>
        </w:trPr>
        <w:tc>
          <w:tcPr>
            <w:tcW w:w="135" w:type="pct"/>
            <w:tcBorders>
              <w:top w:val="nil"/>
              <w:left w:val="single" w:sz="4" w:space="0" w:color="auto"/>
              <w:bottom w:val="single" w:sz="4" w:space="0" w:color="auto"/>
              <w:right w:val="single" w:sz="4" w:space="0" w:color="auto"/>
            </w:tcBorders>
            <w:shd w:val="clear" w:color="000000" w:fill="FFFFFF"/>
            <w:noWrap/>
            <w:vAlign w:val="center"/>
            <w:hideMark/>
          </w:tcPr>
          <w:p w14:paraId="230327C1"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center"/>
            <w:hideMark/>
          </w:tcPr>
          <w:p w14:paraId="4B18EE41"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167916F9" w14:textId="77777777" w:rsidR="003859B7" w:rsidRPr="00D65274" w:rsidRDefault="003859B7" w:rsidP="003859B7">
            <w:pPr>
              <w:spacing w:after="0" w:line="240" w:lineRule="auto"/>
              <w:ind w:left="0" w:firstLine="0"/>
              <w:jc w:val="left"/>
              <w:rPr>
                <w:sz w:val="14"/>
                <w:szCs w:val="20"/>
              </w:rPr>
            </w:pPr>
            <w:r w:rsidRPr="00D65274">
              <w:rPr>
                <w:sz w:val="14"/>
                <w:szCs w:val="20"/>
              </w:rPr>
              <w:t>0.1.7</w:t>
            </w:r>
          </w:p>
        </w:tc>
        <w:tc>
          <w:tcPr>
            <w:tcW w:w="1974" w:type="pct"/>
            <w:tcBorders>
              <w:top w:val="nil"/>
              <w:left w:val="nil"/>
              <w:bottom w:val="single" w:sz="4" w:space="0" w:color="auto"/>
              <w:right w:val="single" w:sz="4" w:space="0" w:color="auto"/>
            </w:tcBorders>
            <w:hideMark/>
          </w:tcPr>
          <w:p w14:paraId="3E72FC63" w14:textId="77777777" w:rsidR="003859B7" w:rsidRPr="00E261D8" w:rsidRDefault="003859B7" w:rsidP="003859B7">
            <w:pPr>
              <w:spacing w:after="0" w:line="240" w:lineRule="auto"/>
              <w:ind w:left="0" w:firstLine="0"/>
              <w:jc w:val="left"/>
              <w:rPr>
                <w:sz w:val="20"/>
                <w:szCs w:val="20"/>
              </w:rPr>
            </w:pPr>
            <w:r w:rsidRPr="00E261D8">
              <w:rPr>
                <w:sz w:val="20"/>
                <w:szCs w:val="20"/>
              </w:rPr>
              <w:t>Programme kick of workshop</w:t>
            </w:r>
          </w:p>
        </w:tc>
        <w:tc>
          <w:tcPr>
            <w:tcW w:w="247" w:type="pct"/>
            <w:tcBorders>
              <w:top w:val="nil"/>
              <w:left w:val="nil"/>
              <w:bottom w:val="single" w:sz="4" w:space="0" w:color="auto"/>
              <w:right w:val="single" w:sz="4" w:space="0" w:color="auto"/>
            </w:tcBorders>
            <w:shd w:val="clear" w:color="000000" w:fill="FFFFFF"/>
            <w:hideMark/>
          </w:tcPr>
          <w:p w14:paraId="5C494911" w14:textId="77777777" w:rsidR="003859B7" w:rsidRPr="00E261D8" w:rsidRDefault="003859B7" w:rsidP="003859B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0284E89F" w14:textId="77777777" w:rsidR="003859B7" w:rsidRPr="00E261D8" w:rsidRDefault="003859B7" w:rsidP="003859B7">
            <w:pPr>
              <w:spacing w:after="0" w:line="240" w:lineRule="auto"/>
              <w:ind w:left="0" w:firstLine="0"/>
              <w:jc w:val="center"/>
              <w:rPr>
                <w:sz w:val="20"/>
                <w:szCs w:val="20"/>
              </w:rPr>
            </w:pPr>
            <w:r w:rsidRPr="00E261D8">
              <w:rPr>
                <w:sz w:val="20"/>
                <w:szCs w:val="20"/>
              </w:rPr>
              <w:t>1</w:t>
            </w:r>
          </w:p>
        </w:tc>
        <w:tc>
          <w:tcPr>
            <w:tcW w:w="164" w:type="pct"/>
            <w:tcBorders>
              <w:top w:val="nil"/>
              <w:left w:val="nil"/>
              <w:bottom w:val="single" w:sz="4" w:space="0" w:color="auto"/>
              <w:right w:val="single" w:sz="4" w:space="0" w:color="auto"/>
            </w:tcBorders>
            <w:shd w:val="clear" w:color="000000" w:fill="FFFFFF"/>
            <w:noWrap/>
            <w:hideMark/>
          </w:tcPr>
          <w:p w14:paraId="3FDCCE44" w14:textId="77777777" w:rsidR="003859B7" w:rsidRPr="00E261D8" w:rsidRDefault="003859B7" w:rsidP="003859B7">
            <w:pPr>
              <w:spacing w:after="0" w:line="240" w:lineRule="auto"/>
              <w:ind w:left="0" w:firstLine="0"/>
              <w:jc w:val="center"/>
              <w:rPr>
                <w:sz w:val="20"/>
                <w:szCs w:val="20"/>
              </w:rPr>
            </w:pPr>
            <w:r w:rsidRPr="00E261D8">
              <w:rPr>
                <w:sz w:val="20"/>
                <w:szCs w:val="20"/>
              </w:rPr>
              <w:t>1</w:t>
            </w:r>
          </w:p>
        </w:tc>
        <w:tc>
          <w:tcPr>
            <w:tcW w:w="177" w:type="pct"/>
            <w:tcBorders>
              <w:top w:val="nil"/>
              <w:left w:val="nil"/>
              <w:bottom w:val="single" w:sz="4" w:space="0" w:color="auto"/>
              <w:right w:val="single" w:sz="4" w:space="0" w:color="auto"/>
            </w:tcBorders>
            <w:shd w:val="clear" w:color="000000" w:fill="FFFFFF"/>
            <w:noWrap/>
            <w:hideMark/>
          </w:tcPr>
          <w:p w14:paraId="14E1CA85"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35230332"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1B3E5575"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41611723"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44C164F1"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4A4A597A"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4" w:type="pct"/>
            <w:tcBorders>
              <w:top w:val="nil"/>
              <w:left w:val="nil"/>
              <w:bottom w:val="single" w:sz="4" w:space="0" w:color="auto"/>
              <w:right w:val="single" w:sz="4" w:space="0" w:color="auto"/>
            </w:tcBorders>
            <w:shd w:val="clear" w:color="000000" w:fill="FFFFFF"/>
            <w:noWrap/>
            <w:hideMark/>
          </w:tcPr>
          <w:p w14:paraId="215774B0"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83" w:type="pct"/>
            <w:gridSpan w:val="2"/>
            <w:tcBorders>
              <w:top w:val="single" w:sz="4" w:space="0" w:color="auto"/>
              <w:left w:val="nil"/>
              <w:bottom w:val="single" w:sz="4" w:space="0" w:color="auto"/>
              <w:right w:val="single" w:sz="4" w:space="0" w:color="auto"/>
            </w:tcBorders>
            <w:shd w:val="clear" w:color="000000" w:fill="FFFFFF"/>
            <w:noWrap/>
            <w:hideMark/>
          </w:tcPr>
          <w:p w14:paraId="332455D6"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13FDBAAD"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07EF40B7"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009252FF"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r>
      <w:tr w:rsidR="00D65274" w:rsidRPr="00E261D8" w14:paraId="55803865" w14:textId="77777777" w:rsidTr="004633AC">
        <w:trPr>
          <w:trHeight w:val="152"/>
        </w:trPr>
        <w:tc>
          <w:tcPr>
            <w:tcW w:w="135" w:type="pct"/>
            <w:tcBorders>
              <w:top w:val="nil"/>
              <w:left w:val="single" w:sz="4" w:space="0" w:color="auto"/>
              <w:bottom w:val="single" w:sz="4" w:space="0" w:color="auto"/>
              <w:right w:val="single" w:sz="4" w:space="0" w:color="auto"/>
            </w:tcBorders>
            <w:shd w:val="clear" w:color="000000" w:fill="FFFFFF"/>
            <w:noWrap/>
            <w:vAlign w:val="center"/>
            <w:hideMark/>
          </w:tcPr>
          <w:p w14:paraId="34CF3628"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center"/>
            <w:hideMark/>
          </w:tcPr>
          <w:p w14:paraId="0C5D5BD0"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7497EA07" w14:textId="77777777" w:rsidR="003859B7" w:rsidRPr="00D65274" w:rsidRDefault="003859B7" w:rsidP="003859B7">
            <w:pPr>
              <w:spacing w:after="0" w:line="240" w:lineRule="auto"/>
              <w:ind w:left="0" w:firstLine="0"/>
              <w:jc w:val="left"/>
              <w:rPr>
                <w:sz w:val="14"/>
                <w:szCs w:val="20"/>
              </w:rPr>
            </w:pPr>
            <w:r w:rsidRPr="00D65274">
              <w:rPr>
                <w:sz w:val="14"/>
                <w:szCs w:val="20"/>
              </w:rPr>
              <w:t>0.1.8</w:t>
            </w:r>
          </w:p>
        </w:tc>
        <w:tc>
          <w:tcPr>
            <w:tcW w:w="1974" w:type="pct"/>
            <w:tcBorders>
              <w:top w:val="nil"/>
              <w:left w:val="nil"/>
              <w:bottom w:val="single" w:sz="4" w:space="0" w:color="auto"/>
              <w:right w:val="single" w:sz="4" w:space="0" w:color="auto"/>
            </w:tcBorders>
            <w:hideMark/>
          </w:tcPr>
          <w:p w14:paraId="02F9FE3A" w14:textId="77777777" w:rsidR="003859B7" w:rsidRPr="00E261D8" w:rsidRDefault="003859B7" w:rsidP="003859B7">
            <w:pPr>
              <w:spacing w:after="0" w:line="240" w:lineRule="auto"/>
              <w:ind w:left="0" w:firstLine="0"/>
              <w:jc w:val="left"/>
              <w:rPr>
                <w:sz w:val="20"/>
                <w:szCs w:val="20"/>
              </w:rPr>
            </w:pPr>
            <w:r w:rsidRPr="00E261D8">
              <w:rPr>
                <w:sz w:val="20"/>
                <w:szCs w:val="20"/>
              </w:rPr>
              <w:t>Quarterly programme review meetings</w:t>
            </w:r>
          </w:p>
        </w:tc>
        <w:tc>
          <w:tcPr>
            <w:tcW w:w="247" w:type="pct"/>
            <w:tcBorders>
              <w:top w:val="nil"/>
              <w:left w:val="nil"/>
              <w:bottom w:val="single" w:sz="4" w:space="0" w:color="auto"/>
              <w:right w:val="single" w:sz="4" w:space="0" w:color="auto"/>
            </w:tcBorders>
            <w:hideMark/>
          </w:tcPr>
          <w:p w14:paraId="4B9AB3B0" w14:textId="77777777" w:rsidR="003859B7" w:rsidRPr="00E261D8" w:rsidRDefault="003859B7" w:rsidP="003859B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08EC3EC2" w14:textId="77777777" w:rsidR="003859B7" w:rsidRPr="00E261D8" w:rsidRDefault="003859B7" w:rsidP="003859B7">
            <w:pPr>
              <w:spacing w:after="0" w:line="240" w:lineRule="auto"/>
              <w:ind w:left="0" w:firstLine="0"/>
              <w:jc w:val="center"/>
              <w:rPr>
                <w:sz w:val="20"/>
                <w:szCs w:val="20"/>
              </w:rPr>
            </w:pPr>
            <w:r w:rsidRPr="00E261D8">
              <w:rPr>
                <w:sz w:val="20"/>
                <w:szCs w:val="20"/>
              </w:rPr>
              <w:t>12</w:t>
            </w:r>
          </w:p>
        </w:tc>
        <w:tc>
          <w:tcPr>
            <w:tcW w:w="164" w:type="pct"/>
            <w:tcBorders>
              <w:top w:val="nil"/>
              <w:left w:val="nil"/>
              <w:bottom w:val="single" w:sz="4" w:space="0" w:color="auto"/>
              <w:right w:val="single" w:sz="4" w:space="0" w:color="auto"/>
            </w:tcBorders>
            <w:shd w:val="clear" w:color="000000" w:fill="FFFFFF"/>
            <w:noWrap/>
            <w:hideMark/>
          </w:tcPr>
          <w:p w14:paraId="6A305E75" w14:textId="77777777" w:rsidR="003859B7" w:rsidRPr="00E261D8" w:rsidRDefault="003859B7" w:rsidP="003859B7">
            <w:pPr>
              <w:spacing w:after="0" w:line="240" w:lineRule="auto"/>
              <w:ind w:left="0" w:firstLine="0"/>
              <w:jc w:val="center"/>
              <w:rPr>
                <w:sz w:val="20"/>
                <w:szCs w:val="20"/>
              </w:rPr>
            </w:pPr>
            <w:r w:rsidRPr="00E261D8">
              <w:rPr>
                <w:sz w:val="20"/>
                <w:szCs w:val="20"/>
              </w:rPr>
              <w:t>1</w:t>
            </w:r>
          </w:p>
        </w:tc>
        <w:tc>
          <w:tcPr>
            <w:tcW w:w="177" w:type="pct"/>
            <w:tcBorders>
              <w:top w:val="nil"/>
              <w:left w:val="nil"/>
              <w:bottom w:val="single" w:sz="4" w:space="0" w:color="auto"/>
              <w:right w:val="single" w:sz="4" w:space="0" w:color="auto"/>
            </w:tcBorders>
            <w:shd w:val="clear" w:color="000000" w:fill="FFFFFF"/>
            <w:noWrap/>
            <w:hideMark/>
          </w:tcPr>
          <w:p w14:paraId="5CA4A15E" w14:textId="77777777" w:rsidR="003859B7" w:rsidRPr="00E261D8" w:rsidRDefault="003859B7" w:rsidP="003859B7">
            <w:pPr>
              <w:spacing w:after="0" w:line="240" w:lineRule="auto"/>
              <w:ind w:left="0" w:firstLine="0"/>
              <w:jc w:val="center"/>
              <w:rPr>
                <w:sz w:val="20"/>
                <w:szCs w:val="20"/>
              </w:rPr>
            </w:pPr>
            <w:r w:rsidRPr="00E261D8">
              <w:rPr>
                <w:sz w:val="20"/>
                <w:szCs w:val="20"/>
              </w:rPr>
              <w:t>1</w:t>
            </w:r>
          </w:p>
        </w:tc>
        <w:tc>
          <w:tcPr>
            <w:tcW w:w="179" w:type="pct"/>
            <w:tcBorders>
              <w:top w:val="nil"/>
              <w:left w:val="nil"/>
              <w:bottom w:val="single" w:sz="4" w:space="0" w:color="auto"/>
              <w:right w:val="single" w:sz="4" w:space="0" w:color="auto"/>
            </w:tcBorders>
            <w:shd w:val="clear" w:color="000000" w:fill="FFFFFF"/>
            <w:noWrap/>
            <w:hideMark/>
          </w:tcPr>
          <w:p w14:paraId="32CF7E72" w14:textId="77777777" w:rsidR="003859B7" w:rsidRPr="00E261D8" w:rsidRDefault="003859B7" w:rsidP="003859B7">
            <w:pPr>
              <w:spacing w:after="0" w:line="240" w:lineRule="auto"/>
              <w:ind w:left="0" w:firstLine="0"/>
              <w:jc w:val="center"/>
              <w:rPr>
                <w:sz w:val="20"/>
                <w:szCs w:val="20"/>
              </w:rPr>
            </w:pPr>
            <w:r w:rsidRPr="00E261D8">
              <w:rPr>
                <w:sz w:val="20"/>
                <w:szCs w:val="20"/>
              </w:rPr>
              <w:t>1</w:t>
            </w:r>
          </w:p>
        </w:tc>
        <w:tc>
          <w:tcPr>
            <w:tcW w:w="181" w:type="pct"/>
            <w:tcBorders>
              <w:top w:val="nil"/>
              <w:left w:val="nil"/>
              <w:bottom w:val="single" w:sz="4" w:space="0" w:color="auto"/>
              <w:right w:val="single" w:sz="4" w:space="0" w:color="auto"/>
            </w:tcBorders>
            <w:shd w:val="clear" w:color="000000" w:fill="FFFFFF"/>
            <w:noWrap/>
            <w:hideMark/>
          </w:tcPr>
          <w:p w14:paraId="5D32B973" w14:textId="77777777" w:rsidR="003859B7" w:rsidRPr="00E261D8" w:rsidRDefault="003859B7" w:rsidP="003859B7">
            <w:pPr>
              <w:spacing w:after="0" w:line="240" w:lineRule="auto"/>
              <w:ind w:left="0" w:firstLine="0"/>
              <w:jc w:val="center"/>
              <w:rPr>
                <w:sz w:val="20"/>
                <w:szCs w:val="20"/>
              </w:rPr>
            </w:pPr>
            <w:r w:rsidRPr="00E261D8">
              <w:rPr>
                <w:sz w:val="20"/>
                <w:szCs w:val="20"/>
              </w:rPr>
              <w:t>1</w:t>
            </w:r>
          </w:p>
        </w:tc>
        <w:tc>
          <w:tcPr>
            <w:tcW w:w="178" w:type="pct"/>
            <w:tcBorders>
              <w:top w:val="nil"/>
              <w:left w:val="nil"/>
              <w:bottom w:val="single" w:sz="4" w:space="0" w:color="auto"/>
              <w:right w:val="single" w:sz="4" w:space="0" w:color="auto"/>
            </w:tcBorders>
            <w:shd w:val="clear" w:color="000000" w:fill="FFFFFF"/>
            <w:noWrap/>
            <w:hideMark/>
          </w:tcPr>
          <w:p w14:paraId="7E01490A" w14:textId="77777777" w:rsidR="003859B7" w:rsidRPr="00E261D8" w:rsidRDefault="003859B7" w:rsidP="003859B7">
            <w:pPr>
              <w:spacing w:after="0" w:line="240" w:lineRule="auto"/>
              <w:ind w:left="0" w:firstLine="0"/>
              <w:jc w:val="center"/>
              <w:rPr>
                <w:sz w:val="20"/>
                <w:szCs w:val="20"/>
              </w:rPr>
            </w:pPr>
            <w:r w:rsidRPr="00E261D8">
              <w:rPr>
                <w:sz w:val="20"/>
                <w:szCs w:val="20"/>
              </w:rPr>
              <w:t>1</w:t>
            </w:r>
          </w:p>
        </w:tc>
        <w:tc>
          <w:tcPr>
            <w:tcW w:w="178" w:type="pct"/>
            <w:tcBorders>
              <w:top w:val="nil"/>
              <w:left w:val="nil"/>
              <w:bottom w:val="single" w:sz="4" w:space="0" w:color="auto"/>
              <w:right w:val="single" w:sz="4" w:space="0" w:color="auto"/>
            </w:tcBorders>
            <w:shd w:val="clear" w:color="000000" w:fill="FFFFFF"/>
            <w:noWrap/>
            <w:hideMark/>
          </w:tcPr>
          <w:p w14:paraId="125C03CA" w14:textId="77777777" w:rsidR="003859B7" w:rsidRPr="00E261D8" w:rsidRDefault="003859B7" w:rsidP="003859B7">
            <w:pPr>
              <w:spacing w:after="0" w:line="240" w:lineRule="auto"/>
              <w:ind w:left="0" w:firstLine="0"/>
              <w:jc w:val="center"/>
              <w:rPr>
                <w:sz w:val="20"/>
                <w:szCs w:val="20"/>
              </w:rPr>
            </w:pPr>
            <w:r w:rsidRPr="00E261D8">
              <w:rPr>
                <w:sz w:val="20"/>
                <w:szCs w:val="20"/>
              </w:rPr>
              <w:t>1</w:t>
            </w:r>
          </w:p>
        </w:tc>
        <w:tc>
          <w:tcPr>
            <w:tcW w:w="178" w:type="pct"/>
            <w:tcBorders>
              <w:top w:val="nil"/>
              <w:left w:val="nil"/>
              <w:bottom w:val="single" w:sz="4" w:space="0" w:color="auto"/>
              <w:right w:val="single" w:sz="4" w:space="0" w:color="auto"/>
            </w:tcBorders>
            <w:shd w:val="clear" w:color="000000" w:fill="FFFFFF"/>
            <w:noWrap/>
            <w:hideMark/>
          </w:tcPr>
          <w:p w14:paraId="6F0A194C" w14:textId="77777777" w:rsidR="003859B7" w:rsidRPr="00E261D8" w:rsidRDefault="003859B7" w:rsidP="003859B7">
            <w:pPr>
              <w:spacing w:after="0" w:line="240" w:lineRule="auto"/>
              <w:ind w:left="0" w:firstLine="0"/>
              <w:jc w:val="center"/>
              <w:rPr>
                <w:sz w:val="20"/>
                <w:szCs w:val="20"/>
              </w:rPr>
            </w:pPr>
            <w:r w:rsidRPr="00E261D8">
              <w:rPr>
                <w:sz w:val="20"/>
                <w:szCs w:val="20"/>
              </w:rPr>
              <w:t>1</w:t>
            </w:r>
          </w:p>
        </w:tc>
        <w:tc>
          <w:tcPr>
            <w:tcW w:w="174" w:type="pct"/>
            <w:tcBorders>
              <w:top w:val="nil"/>
              <w:left w:val="nil"/>
              <w:bottom w:val="single" w:sz="4" w:space="0" w:color="auto"/>
              <w:right w:val="single" w:sz="4" w:space="0" w:color="auto"/>
            </w:tcBorders>
            <w:shd w:val="clear" w:color="000000" w:fill="FFFFFF"/>
            <w:noWrap/>
            <w:hideMark/>
          </w:tcPr>
          <w:p w14:paraId="71796C4C" w14:textId="77777777" w:rsidR="003859B7" w:rsidRPr="00E261D8" w:rsidRDefault="003859B7" w:rsidP="003859B7">
            <w:pPr>
              <w:spacing w:after="0" w:line="240" w:lineRule="auto"/>
              <w:ind w:left="0" w:firstLine="0"/>
              <w:jc w:val="center"/>
              <w:rPr>
                <w:sz w:val="20"/>
                <w:szCs w:val="20"/>
              </w:rPr>
            </w:pPr>
            <w:r w:rsidRPr="00E261D8">
              <w:rPr>
                <w:sz w:val="20"/>
                <w:szCs w:val="20"/>
              </w:rPr>
              <w:t>1</w:t>
            </w:r>
          </w:p>
        </w:tc>
        <w:tc>
          <w:tcPr>
            <w:tcW w:w="183" w:type="pct"/>
            <w:gridSpan w:val="2"/>
            <w:tcBorders>
              <w:top w:val="nil"/>
              <w:left w:val="nil"/>
              <w:bottom w:val="single" w:sz="4" w:space="0" w:color="auto"/>
              <w:right w:val="single" w:sz="4" w:space="0" w:color="auto"/>
            </w:tcBorders>
            <w:shd w:val="clear" w:color="000000" w:fill="FFFFFF"/>
            <w:noWrap/>
            <w:hideMark/>
          </w:tcPr>
          <w:p w14:paraId="5A3C8AD5" w14:textId="77777777" w:rsidR="003859B7" w:rsidRPr="00E261D8" w:rsidRDefault="003859B7" w:rsidP="003859B7">
            <w:pPr>
              <w:spacing w:after="0" w:line="240" w:lineRule="auto"/>
              <w:ind w:left="0" w:firstLine="0"/>
              <w:jc w:val="center"/>
              <w:rPr>
                <w:sz w:val="20"/>
                <w:szCs w:val="20"/>
              </w:rPr>
            </w:pPr>
            <w:r w:rsidRPr="00E261D8">
              <w:rPr>
                <w:sz w:val="20"/>
                <w:szCs w:val="20"/>
              </w:rPr>
              <w:t>1</w:t>
            </w:r>
          </w:p>
        </w:tc>
        <w:tc>
          <w:tcPr>
            <w:tcW w:w="172" w:type="pct"/>
            <w:tcBorders>
              <w:top w:val="nil"/>
              <w:left w:val="nil"/>
              <w:bottom w:val="single" w:sz="4" w:space="0" w:color="auto"/>
              <w:right w:val="single" w:sz="4" w:space="0" w:color="auto"/>
            </w:tcBorders>
            <w:shd w:val="clear" w:color="000000" w:fill="FFFFFF"/>
            <w:noWrap/>
            <w:hideMark/>
          </w:tcPr>
          <w:p w14:paraId="5FA6E485" w14:textId="77777777" w:rsidR="003859B7" w:rsidRPr="00E261D8" w:rsidRDefault="003859B7" w:rsidP="003859B7">
            <w:pPr>
              <w:spacing w:after="0" w:line="240" w:lineRule="auto"/>
              <w:ind w:left="0" w:firstLine="0"/>
              <w:jc w:val="center"/>
              <w:rPr>
                <w:sz w:val="20"/>
                <w:szCs w:val="20"/>
              </w:rPr>
            </w:pPr>
            <w:r w:rsidRPr="00E261D8">
              <w:rPr>
                <w:sz w:val="20"/>
                <w:szCs w:val="20"/>
              </w:rPr>
              <w:t>1</w:t>
            </w:r>
          </w:p>
        </w:tc>
        <w:tc>
          <w:tcPr>
            <w:tcW w:w="176" w:type="pct"/>
            <w:tcBorders>
              <w:top w:val="nil"/>
              <w:left w:val="nil"/>
              <w:bottom w:val="single" w:sz="4" w:space="0" w:color="auto"/>
              <w:right w:val="single" w:sz="4" w:space="0" w:color="auto"/>
            </w:tcBorders>
            <w:shd w:val="clear" w:color="000000" w:fill="FFFFFF"/>
            <w:noWrap/>
            <w:hideMark/>
          </w:tcPr>
          <w:p w14:paraId="2099A5AC" w14:textId="77777777" w:rsidR="003859B7" w:rsidRPr="00E261D8" w:rsidRDefault="003859B7" w:rsidP="003859B7">
            <w:pPr>
              <w:spacing w:after="0" w:line="240" w:lineRule="auto"/>
              <w:ind w:left="0" w:firstLine="0"/>
              <w:jc w:val="center"/>
              <w:rPr>
                <w:sz w:val="20"/>
                <w:szCs w:val="20"/>
              </w:rPr>
            </w:pPr>
            <w:r w:rsidRPr="00E261D8">
              <w:rPr>
                <w:sz w:val="20"/>
                <w:szCs w:val="20"/>
              </w:rPr>
              <w:t>1</w:t>
            </w:r>
          </w:p>
        </w:tc>
        <w:tc>
          <w:tcPr>
            <w:tcW w:w="176" w:type="pct"/>
            <w:tcBorders>
              <w:top w:val="nil"/>
              <w:left w:val="nil"/>
              <w:bottom w:val="single" w:sz="4" w:space="0" w:color="auto"/>
              <w:right w:val="single" w:sz="4" w:space="0" w:color="auto"/>
            </w:tcBorders>
            <w:shd w:val="clear" w:color="000000" w:fill="FFFFFF"/>
            <w:noWrap/>
            <w:hideMark/>
          </w:tcPr>
          <w:p w14:paraId="41758BC7" w14:textId="77777777" w:rsidR="003859B7" w:rsidRPr="00E261D8" w:rsidRDefault="003859B7" w:rsidP="003859B7">
            <w:pPr>
              <w:spacing w:after="0" w:line="240" w:lineRule="auto"/>
              <w:ind w:left="0" w:firstLine="0"/>
              <w:jc w:val="center"/>
              <w:rPr>
                <w:sz w:val="20"/>
                <w:szCs w:val="20"/>
              </w:rPr>
            </w:pPr>
            <w:r w:rsidRPr="00E261D8">
              <w:rPr>
                <w:sz w:val="20"/>
                <w:szCs w:val="20"/>
              </w:rPr>
              <w:t>1</w:t>
            </w:r>
          </w:p>
        </w:tc>
      </w:tr>
      <w:tr w:rsidR="00D65274" w:rsidRPr="00E261D8" w14:paraId="3177C8BD" w14:textId="77777777" w:rsidTr="004633AC">
        <w:trPr>
          <w:trHeight w:val="70"/>
        </w:trPr>
        <w:tc>
          <w:tcPr>
            <w:tcW w:w="135" w:type="pct"/>
            <w:tcBorders>
              <w:top w:val="nil"/>
              <w:left w:val="single" w:sz="4" w:space="0" w:color="auto"/>
              <w:bottom w:val="single" w:sz="4" w:space="0" w:color="auto"/>
              <w:right w:val="single" w:sz="4" w:space="0" w:color="auto"/>
            </w:tcBorders>
            <w:shd w:val="clear" w:color="000000" w:fill="FFFFFF"/>
            <w:noWrap/>
            <w:vAlign w:val="center"/>
            <w:hideMark/>
          </w:tcPr>
          <w:p w14:paraId="33005222"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center"/>
            <w:hideMark/>
          </w:tcPr>
          <w:p w14:paraId="2E5BBB38"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102A1728" w14:textId="77777777" w:rsidR="003859B7" w:rsidRPr="00D65274" w:rsidRDefault="003859B7" w:rsidP="003859B7">
            <w:pPr>
              <w:spacing w:after="0" w:line="240" w:lineRule="auto"/>
              <w:ind w:left="0" w:firstLine="0"/>
              <w:jc w:val="left"/>
              <w:rPr>
                <w:sz w:val="14"/>
                <w:szCs w:val="20"/>
              </w:rPr>
            </w:pPr>
            <w:r w:rsidRPr="00D65274">
              <w:rPr>
                <w:sz w:val="14"/>
                <w:szCs w:val="20"/>
              </w:rPr>
              <w:t>0.1.9</w:t>
            </w:r>
          </w:p>
        </w:tc>
        <w:tc>
          <w:tcPr>
            <w:tcW w:w="1974" w:type="pct"/>
            <w:tcBorders>
              <w:top w:val="nil"/>
              <w:left w:val="nil"/>
              <w:bottom w:val="single" w:sz="4" w:space="0" w:color="auto"/>
              <w:right w:val="single" w:sz="4" w:space="0" w:color="auto"/>
            </w:tcBorders>
            <w:hideMark/>
          </w:tcPr>
          <w:p w14:paraId="39C71BC5" w14:textId="77777777" w:rsidR="003859B7" w:rsidRPr="00E261D8" w:rsidRDefault="003859B7" w:rsidP="003859B7">
            <w:pPr>
              <w:spacing w:after="0" w:line="240" w:lineRule="auto"/>
              <w:ind w:left="0" w:firstLine="0"/>
              <w:jc w:val="left"/>
              <w:rPr>
                <w:sz w:val="20"/>
                <w:szCs w:val="20"/>
              </w:rPr>
            </w:pPr>
            <w:r w:rsidRPr="00E261D8">
              <w:rPr>
                <w:sz w:val="20"/>
                <w:szCs w:val="20"/>
              </w:rPr>
              <w:t>Basin level coordination meetings</w:t>
            </w:r>
          </w:p>
        </w:tc>
        <w:tc>
          <w:tcPr>
            <w:tcW w:w="247" w:type="pct"/>
            <w:tcBorders>
              <w:top w:val="nil"/>
              <w:left w:val="nil"/>
              <w:bottom w:val="single" w:sz="4" w:space="0" w:color="auto"/>
              <w:right w:val="single" w:sz="4" w:space="0" w:color="auto"/>
            </w:tcBorders>
            <w:hideMark/>
          </w:tcPr>
          <w:p w14:paraId="26811DEC" w14:textId="77777777" w:rsidR="003859B7" w:rsidRPr="00E261D8" w:rsidRDefault="003859B7" w:rsidP="003859B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4265B9E8" w14:textId="77777777" w:rsidR="003859B7" w:rsidRPr="00E261D8" w:rsidRDefault="003859B7" w:rsidP="003859B7">
            <w:pPr>
              <w:spacing w:after="0" w:line="240" w:lineRule="auto"/>
              <w:ind w:left="0" w:firstLine="0"/>
              <w:jc w:val="center"/>
              <w:rPr>
                <w:sz w:val="20"/>
                <w:szCs w:val="20"/>
              </w:rPr>
            </w:pPr>
            <w:r w:rsidRPr="00E261D8">
              <w:rPr>
                <w:sz w:val="20"/>
                <w:szCs w:val="20"/>
              </w:rPr>
              <w:t>10</w:t>
            </w:r>
          </w:p>
        </w:tc>
        <w:tc>
          <w:tcPr>
            <w:tcW w:w="164" w:type="pct"/>
            <w:tcBorders>
              <w:top w:val="nil"/>
              <w:left w:val="nil"/>
              <w:bottom w:val="single" w:sz="4" w:space="0" w:color="auto"/>
              <w:right w:val="single" w:sz="4" w:space="0" w:color="auto"/>
            </w:tcBorders>
            <w:shd w:val="clear" w:color="000000" w:fill="FFFFFF"/>
            <w:noWrap/>
            <w:hideMark/>
          </w:tcPr>
          <w:p w14:paraId="5399C495"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4D177706" w14:textId="77777777" w:rsidR="003859B7" w:rsidRPr="00E261D8" w:rsidRDefault="003859B7" w:rsidP="003859B7">
            <w:pPr>
              <w:spacing w:after="0" w:line="240" w:lineRule="auto"/>
              <w:ind w:left="0" w:firstLine="0"/>
              <w:jc w:val="center"/>
              <w:rPr>
                <w:sz w:val="20"/>
                <w:szCs w:val="20"/>
              </w:rPr>
            </w:pPr>
            <w:r w:rsidRPr="00E261D8">
              <w:rPr>
                <w:sz w:val="20"/>
                <w:szCs w:val="20"/>
              </w:rPr>
              <w:t>1</w:t>
            </w:r>
          </w:p>
        </w:tc>
        <w:tc>
          <w:tcPr>
            <w:tcW w:w="179" w:type="pct"/>
            <w:tcBorders>
              <w:top w:val="nil"/>
              <w:left w:val="nil"/>
              <w:bottom w:val="single" w:sz="4" w:space="0" w:color="auto"/>
              <w:right w:val="single" w:sz="4" w:space="0" w:color="auto"/>
            </w:tcBorders>
            <w:shd w:val="clear" w:color="000000" w:fill="FFFFFF"/>
            <w:noWrap/>
            <w:hideMark/>
          </w:tcPr>
          <w:p w14:paraId="183DF46E" w14:textId="77777777" w:rsidR="003859B7" w:rsidRPr="00E261D8" w:rsidRDefault="003859B7" w:rsidP="003859B7">
            <w:pPr>
              <w:spacing w:after="0" w:line="240" w:lineRule="auto"/>
              <w:ind w:left="0" w:firstLine="0"/>
              <w:jc w:val="center"/>
              <w:rPr>
                <w:sz w:val="20"/>
                <w:szCs w:val="20"/>
              </w:rPr>
            </w:pPr>
            <w:r w:rsidRPr="00E261D8">
              <w:rPr>
                <w:sz w:val="20"/>
                <w:szCs w:val="20"/>
              </w:rPr>
              <w:t>1</w:t>
            </w:r>
          </w:p>
        </w:tc>
        <w:tc>
          <w:tcPr>
            <w:tcW w:w="181" w:type="pct"/>
            <w:tcBorders>
              <w:top w:val="nil"/>
              <w:left w:val="nil"/>
              <w:bottom w:val="single" w:sz="4" w:space="0" w:color="auto"/>
              <w:right w:val="single" w:sz="4" w:space="0" w:color="auto"/>
            </w:tcBorders>
            <w:shd w:val="clear" w:color="000000" w:fill="FFFFFF"/>
            <w:noWrap/>
            <w:hideMark/>
          </w:tcPr>
          <w:p w14:paraId="1BD6CBDF" w14:textId="77777777" w:rsidR="003859B7" w:rsidRPr="00E261D8" w:rsidRDefault="003859B7" w:rsidP="003859B7">
            <w:pPr>
              <w:spacing w:after="0" w:line="240" w:lineRule="auto"/>
              <w:ind w:left="0" w:firstLine="0"/>
              <w:jc w:val="center"/>
              <w:rPr>
                <w:sz w:val="20"/>
                <w:szCs w:val="20"/>
              </w:rPr>
            </w:pPr>
            <w:r w:rsidRPr="00E261D8">
              <w:rPr>
                <w:sz w:val="20"/>
                <w:szCs w:val="20"/>
              </w:rPr>
              <w:t>1</w:t>
            </w:r>
          </w:p>
        </w:tc>
        <w:tc>
          <w:tcPr>
            <w:tcW w:w="178" w:type="pct"/>
            <w:tcBorders>
              <w:top w:val="nil"/>
              <w:left w:val="nil"/>
              <w:bottom w:val="single" w:sz="4" w:space="0" w:color="auto"/>
              <w:right w:val="single" w:sz="4" w:space="0" w:color="auto"/>
            </w:tcBorders>
            <w:shd w:val="clear" w:color="000000" w:fill="FFFFFF"/>
            <w:noWrap/>
            <w:hideMark/>
          </w:tcPr>
          <w:p w14:paraId="1A57EE6D" w14:textId="77777777" w:rsidR="003859B7" w:rsidRPr="00E261D8" w:rsidRDefault="003859B7" w:rsidP="003859B7">
            <w:pPr>
              <w:spacing w:after="0" w:line="240" w:lineRule="auto"/>
              <w:ind w:left="0" w:firstLine="0"/>
              <w:jc w:val="center"/>
              <w:rPr>
                <w:sz w:val="20"/>
                <w:szCs w:val="20"/>
              </w:rPr>
            </w:pPr>
            <w:r w:rsidRPr="00E261D8">
              <w:rPr>
                <w:sz w:val="20"/>
                <w:szCs w:val="20"/>
              </w:rPr>
              <w:t>1</w:t>
            </w:r>
          </w:p>
        </w:tc>
        <w:tc>
          <w:tcPr>
            <w:tcW w:w="178" w:type="pct"/>
            <w:tcBorders>
              <w:top w:val="nil"/>
              <w:left w:val="nil"/>
              <w:bottom w:val="single" w:sz="4" w:space="0" w:color="auto"/>
              <w:right w:val="single" w:sz="4" w:space="0" w:color="auto"/>
            </w:tcBorders>
            <w:shd w:val="clear" w:color="000000" w:fill="FFFFFF"/>
            <w:noWrap/>
            <w:hideMark/>
          </w:tcPr>
          <w:p w14:paraId="3A6278DB" w14:textId="77777777" w:rsidR="003859B7" w:rsidRPr="00E261D8" w:rsidRDefault="003859B7" w:rsidP="003859B7">
            <w:pPr>
              <w:spacing w:after="0" w:line="240" w:lineRule="auto"/>
              <w:ind w:left="0" w:firstLine="0"/>
              <w:jc w:val="center"/>
              <w:rPr>
                <w:sz w:val="20"/>
                <w:szCs w:val="20"/>
              </w:rPr>
            </w:pPr>
            <w:r w:rsidRPr="00E261D8">
              <w:rPr>
                <w:sz w:val="20"/>
                <w:szCs w:val="20"/>
              </w:rPr>
              <w:t>1</w:t>
            </w:r>
          </w:p>
        </w:tc>
        <w:tc>
          <w:tcPr>
            <w:tcW w:w="178" w:type="pct"/>
            <w:tcBorders>
              <w:top w:val="nil"/>
              <w:left w:val="nil"/>
              <w:bottom w:val="single" w:sz="4" w:space="0" w:color="auto"/>
              <w:right w:val="single" w:sz="4" w:space="0" w:color="auto"/>
            </w:tcBorders>
            <w:shd w:val="clear" w:color="000000" w:fill="FFFFFF"/>
            <w:noWrap/>
            <w:hideMark/>
          </w:tcPr>
          <w:p w14:paraId="6EC3384E" w14:textId="77777777" w:rsidR="003859B7" w:rsidRPr="00E261D8" w:rsidRDefault="003859B7" w:rsidP="003859B7">
            <w:pPr>
              <w:spacing w:after="0" w:line="240" w:lineRule="auto"/>
              <w:ind w:left="0" w:firstLine="0"/>
              <w:jc w:val="center"/>
              <w:rPr>
                <w:sz w:val="20"/>
                <w:szCs w:val="20"/>
              </w:rPr>
            </w:pPr>
            <w:r w:rsidRPr="00E261D8">
              <w:rPr>
                <w:sz w:val="20"/>
                <w:szCs w:val="20"/>
              </w:rPr>
              <w:t>1</w:t>
            </w:r>
          </w:p>
        </w:tc>
        <w:tc>
          <w:tcPr>
            <w:tcW w:w="174" w:type="pct"/>
            <w:tcBorders>
              <w:top w:val="nil"/>
              <w:left w:val="nil"/>
              <w:bottom w:val="single" w:sz="4" w:space="0" w:color="auto"/>
              <w:right w:val="single" w:sz="4" w:space="0" w:color="auto"/>
            </w:tcBorders>
            <w:shd w:val="clear" w:color="000000" w:fill="FFFFFF"/>
            <w:noWrap/>
            <w:hideMark/>
          </w:tcPr>
          <w:p w14:paraId="525404DE" w14:textId="77777777" w:rsidR="003859B7" w:rsidRPr="00E261D8" w:rsidRDefault="003859B7" w:rsidP="003859B7">
            <w:pPr>
              <w:spacing w:after="0" w:line="240" w:lineRule="auto"/>
              <w:ind w:left="0" w:firstLine="0"/>
              <w:jc w:val="center"/>
              <w:rPr>
                <w:sz w:val="20"/>
                <w:szCs w:val="20"/>
              </w:rPr>
            </w:pPr>
            <w:r w:rsidRPr="00E261D8">
              <w:rPr>
                <w:sz w:val="20"/>
                <w:szCs w:val="20"/>
              </w:rPr>
              <w:t>1</w:t>
            </w:r>
          </w:p>
        </w:tc>
        <w:tc>
          <w:tcPr>
            <w:tcW w:w="183" w:type="pct"/>
            <w:gridSpan w:val="2"/>
            <w:tcBorders>
              <w:top w:val="nil"/>
              <w:left w:val="nil"/>
              <w:bottom w:val="single" w:sz="4" w:space="0" w:color="auto"/>
              <w:right w:val="single" w:sz="4" w:space="0" w:color="auto"/>
            </w:tcBorders>
            <w:shd w:val="clear" w:color="000000" w:fill="FFFFFF"/>
            <w:noWrap/>
            <w:hideMark/>
          </w:tcPr>
          <w:p w14:paraId="7C4B8E4A"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799E9E52" w14:textId="77777777" w:rsidR="003859B7" w:rsidRPr="00E261D8" w:rsidRDefault="003859B7" w:rsidP="003859B7">
            <w:pPr>
              <w:spacing w:after="0" w:line="240" w:lineRule="auto"/>
              <w:ind w:left="0" w:firstLine="0"/>
              <w:jc w:val="center"/>
              <w:rPr>
                <w:sz w:val="20"/>
                <w:szCs w:val="20"/>
              </w:rPr>
            </w:pPr>
            <w:r w:rsidRPr="00E261D8">
              <w:rPr>
                <w:sz w:val="20"/>
                <w:szCs w:val="20"/>
              </w:rPr>
              <w:t>1</w:t>
            </w:r>
          </w:p>
        </w:tc>
        <w:tc>
          <w:tcPr>
            <w:tcW w:w="176" w:type="pct"/>
            <w:tcBorders>
              <w:top w:val="nil"/>
              <w:left w:val="nil"/>
              <w:bottom w:val="single" w:sz="4" w:space="0" w:color="auto"/>
              <w:right w:val="single" w:sz="4" w:space="0" w:color="auto"/>
            </w:tcBorders>
            <w:shd w:val="clear" w:color="000000" w:fill="FFFFFF"/>
            <w:noWrap/>
            <w:hideMark/>
          </w:tcPr>
          <w:p w14:paraId="552CB04A" w14:textId="77777777" w:rsidR="003859B7" w:rsidRPr="00E261D8" w:rsidRDefault="003859B7" w:rsidP="003859B7">
            <w:pPr>
              <w:spacing w:after="0" w:line="240" w:lineRule="auto"/>
              <w:ind w:left="0" w:firstLine="0"/>
              <w:jc w:val="center"/>
              <w:rPr>
                <w:sz w:val="20"/>
                <w:szCs w:val="20"/>
              </w:rPr>
            </w:pPr>
            <w:r w:rsidRPr="00E261D8">
              <w:rPr>
                <w:sz w:val="20"/>
                <w:szCs w:val="20"/>
              </w:rPr>
              <w:t>1</w:t>
            </w:r>
          </w:p>
        </w:tc>
        <w:tc>
          <w:tcPr>
            <w:tcW w:w="176" w:type="pct"/>
            <w:tcBorders>
              <w:top w:val="nil"/>
              <w:left w:val="nil"/>
              <w:bottom w:val="single" w:sz="4" w:space="0" w:color="auto"/>
              <w:right w:val="single" w:sz="4" w:space="0" w:color="auto"/>
            </w:tcBorders>
            <w:shd w:val="clear" w:color="000000" w:fill="FFFFFF"/>
            <w:noWrap/>
            <w:hideMark/>
          </w:tcPr>
          <w:p w14:paraId="2E73F481" w14:textId="77777777" w:rsidR="003859B7" w:rsidRPr="00E261D8" w:rsidRDefault="003859B7" w:rsidP="003859B7">
            <w:pPr>
              <w:spacing w:after="0" w:line="240" w:lineRule="auto"/>
              <w:ind w:left="0" w:firstLine="0"/>
              <w:jc w:val="center"/>
              <w:rPr>
                <w:sz w:val="20"/>
                <w:szCs w:val="20"/>
              </w:rPr>
            </w:pPr>
            <w:r w:rsidRPr="00E261D8">
              <w:rPr>
                <w:sz w:val="20"/>
                <w:szCs w:val="20"/>
              </w:rPr>
              <w:t>1</w:t>
            </w:r>
          </w:p>
        </w:tc>
      </w:tr>
      <w:tr w:rsidR="00D65274" w:rsidRPr="00E261D8" w14:paraId="7D1D0217" w14:textId="77777777" w:rsidTr="004633AC">
        <w:trPr>
          <w:trHeight w:val="70"/>
        </w:trPr>
        <w:tc>
          <w:tcPr>
            <w:tcW w:w="135" w:type="pct"/>
            <w:tcBorders>
              <w:top w:val="nil"/>
              <w:left w:val="single" w:sz="4" w:space="0" w:color="auto"/>
              <w:bottom w:val="single" w:sz="4" w:space="0" w:color="auto"/>
              <w:right w:val="single" w:sz="4" w:space="0" w:color="auto"/>
            </w:tcBorders>
            <w:shd w:val="clear" w:color="000000" w:fill="FFFFFF"/>
            <w:noWrap/>
            <w:vAlign w:val="center"/>
            <w:hideMark/>
          </w:tcPr>
          <w:p w14:paraId="5B5CC643"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center"/>
            <w:hideMark/>
          </w:tcPr>
          <w:p w14:paraId="112EDCBF"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4DD74E26" w14:textId="77777777" w:rsidR="003859B7" w:rsidRPr="00D65274" w:rsidRDefault="003859B7" w:rsidP="003859B7">
            <w:pPr>
              <w:spacing w:after="0" w:line="240" w:lineRule="auto"/>
              <w:ind w:left="0" w:firstLine="0"/>
              <w:jc w:val="left"/>
              <w:rPr>
                <w:sz w:val="12"/>
                <w:szCs w:val="20"/>
              </w:rPr>
            </w:pPr>
            <w:r w:rsidRPr="00D65274">
              <w:rPr>
                <w:sz w:val="12"/>
                <w:szCs w:val="20"/>
              </w:rPr>
              <w:t>0.1.10</w:t>
            </w:r>
          </w:p>
        </w:tc>
        <w:tc>
          <w:tcPr>
            <w:tcW w:w="1974" w:type="pct"/>
            <w:tcBorders>
              <w:top w:val="nil"/>
              <w:left w:val="nil"/>
              <w:bottom w:val="single" w:sz="4" w:space="0" w:color="auto"/>
              <w:right w:val="single" w:sz="4" w:space="0" w:color="auto"/>
            </w:tcBorders>
            <w:hideMark/>
          </w:tcPr>
          <w:p w14:paraId="57DDDB93" w14:textId="77777777" w:rsidR="003859B7" w:rsidRPr="00E261D8" w:rsidRDefault="00D65274" w:rsidP="003859B7">
            <w:pPr>
              <w:spacing w:after="0" w:line="240" w:lineRule="auto"/>
              <w:ind w:left="0" w:firstLine="0"/>
              <w:jc w:val="left"/>
              <w:rPr>
                <w:sz w:val="20"/>
                <w:szCs w:val="20"/>
              </w:rPr>
            </w:pPr>
            <w:r w:rsidRPr="00E261D8">
              <w:rPr>
                <w:sz w:val="20"/>
                <w:szCs w:val="20"/>
              </w:rPr>
              <w:t>Mid-term</w:t>
            </w:r>
            <w:r w:rsidR="003859B7" w:rsidRPr="00E261D8">
              <w:rPr>
                <w:sz w:val="20"/>
                <w:szCs w:val="20"/>
              </w:rPr>
              <w:t xml:space="preserve"> and final review workshops</w:t>
            </w:r>
          </w:p>
        </w:tc>
        <w:tc>
          <w:tcPr>
            <w:tcW w:w="247" w:type="pct"/>
            <w:tcBorders>
              <w:top w:val="nil"/>
              <w:left w:val="nil"/>
              <w:bottom w:val="single" w:sz="4" w:space="0" w:color="auto"/>
              <w:right w:val="single" w:sz="4" w:space="0" w:color="auto"/>
            </w:tcBorders>
            <w:hideMark/>
          </w:tcPr>
          <w:p w14:paraId="753D7316" w14:textId="77777777" w:rsidR="003859B7" w:rsidRPr="00E261D8" w:rsidRDefault="003859B7" w:rsidP="003859B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51750748" w14:textId="77777777" w:rsidR="003859B7" w:rsidRPr="00E261D8" w:rsidRDefault="003859B7" w:rsidP="003859B7">
            <w:pPr>
              <w:spacing w:after="0" w:line="240" w:lineRule="auto"/>
              <w:ind w:left="0" w:firstLine="0"/>
              <w:jc w:val="center"/>
              <w:rPr>
                <w:sz w:val="20"/>
                <w:szCs w:val="20"/>
              </w:rPr>
            </w:pPr>
            <w:r w:rsidRPr="00E261D8">
              <w:rPr>
                <w:sz w:val="20"/>
                <w:szCs w:val="20"/>
              </w:rPr>
              <w:t>2</w:t>
            </w:r>
          </w:p>
        </w:tc>
        <w:tc>
          <w:tcPr>
            <w:tcW w:w="164" w:type="pct"/>
            <w:tcBorders>
              <w:top w:val="nil"/>
              <w:left w:val="nil"/>
              <w:bottom w:val="single" w:sz="4" w:space="0" w:color="auto"/>
              <w:right w:val="single" w:sz="4" w:space="0" w:color="auto"/>
            </w:tcBorders>
            <w:shd w:val="clear" w:color="000000" w:fill="FFFFFF"/>
            <w:noWrap/>
            <w:hideMark/>
          </w:tcPr>
          <w:p w14:paraId="11A52B67"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087EC485"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0245DB57"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4CFC54D9"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074FE42D"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1EF14693" w14:textId="77777777" w:rsidR="003859B7" w:rsidRPr="00E261D8" w:rsidRDefault="003859B7" w:rsidP="003859B7">
            <w:pPr>
              <w:spacing w:after="0" w:line="240" w:lineRule="auto"/>
              <w:ind w:left="0" w:firstLine="0"/>
              <w:jc w:val="center"/>
              <w:rPr>
                <w:sz w:val="20"/>
                <w:szCs w:val="20"/>
              </w:rPr>
            </w:pPr>
            <w:r w:rsidRPr="00E261D8">
              <w:rPr>
                <w:sz w:val="20"/>
                <w:szCs w:val="20"/>
              </w:rPr>
              <w:t>1</w:t>
            </w:r>
          </w:p>
        </w:tc>
        <w:tc>
          <w:tcPr>
            <w:tcW w:w="178" w:type="pct"/>
            <w:tcBorders>
              <w:top w:val="nil"/>
              <w:left w:val="nil"/>
              <w:bottom w:val="single" w:sz="4" w:space="0" w:color="auto"/>
              <w:right w:val="single" w:sz="4" w:space="0" w:color="auto"/>
            </w:tcBorders>
            <w:shd w:val="clear" w:color="000000" w:fill="FFFFFF"/>
            <w:noWrap/>
            <w:hideMark/>
          </w:tcPr>
          <w:p w14:paraId="292D4008"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4" w:type="pct"/>
            <w:tcBorders>
              <w:top w:val="nil"/>
              <w:left w:val="nil"/>
              <w:bottom w:val="single" w:sz="4" w:space="0" w:color="auto"/>
              <w:right w:val="single" w:sz="4" w:space="0" w:color="auto"/>
            </w:tcBorders>
            <w:shd w:val="clear" w:color="000000" w:fill="FFFFFF"/>
            <w:noWrap/>
            <w:hideMark/>
          </w:tcPr>
          <w:p w14:paraId="47FE4973"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83" w:type="pct"/>
            <w:gridSpan w:val="2"/>
            <w:tcBorders>
              <w:top w:val="nil"/>
              <w:left w:val="nil"/>
              <w:bottom w:val="single" w:sz="4" w:space="0" w:color="auto"/>
              <w:right w:val="single" w:sz="4" w:space="0" w:color="auto"/>
            </w:tcBorders>
            <w:shd w:val="clear" w:color="000000" w:fill="FFFFFF"/>
            <w:noWrap/>
            <w:hideMark/>
          </w:tcPr>
          <w:p w14:paraId="015492C1"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248E9EA7"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0E692A6A"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738CD6E5" w14:textId="77777777" w:rsidR="003859B7" w:rsidRPr="00E261D8" w:rsidRDefault="003859B7" w:rsidP="003859B7">
            <w:pPr>
              <w:spacing w:after="0" w:line="240" w:lineRule="auto"/>
              <w:ind w:left="0" w:firstLine="0"/>
              <w:jc w:val="center"/>
              <w:rPr>
                <w:sz w:val="20"/>
                <w:szCs w:val="20"/>
              </w:rPr>
            </w:pPr>
            <w:r w:rsidRPr="00E261D8">
              <w:rPr>
                <w:sz w:val="20"/>
                <w:szCs w:val="20"/>
              </w:rPr>
              <w:t>1</w:t>
            </w:r>
          </w:p>
        </w:tc>
      </w:tr>
      <w:tr w:rsidR="00D65274" w:rsidRPr="00E261D8" w14:paraId="3D5DC1A2" w14:textId="77777777" w:rsidTr="004633AC">
        <w:trPr>
          <w:trHeight w:val="70"/>
        </w:trPr>
        <w:tc>
          <w:tcPr>
            <w:tcW w:w="135" w:type="pct"/>
            <w:tcBorders>
              <w:top w:val="nil"/>
              <w:left w:val="single" w:sz="4" w:space="0" w:color="auto"/>
              <w:bottom w:val="single" w:sz="4" w:space="0" w:color="auto"/>
              <w:right w:val="single" w:sz="4" w:space="0" w:color="auto"/>
            </w:tcBorders>
            <w:shd w:val="clear" w:color="000000" w:fill="FABF8F"/>
            <w:noWrap/>
            <w:vAlign w:val="center"/>
            <w:hideMark/>
          </w:tcPr>
          <w:p w14:paraId="5CE62E5B" w14:textId="77777777" w:rsidR="003859B7" w:rsidRPr="00E261D8" w:rsidRDefault="003859B7" w:rsidP="003859B7">
            <w:pPr>
              <w:spacing w:after="0" w:line="240" w:lineRule="auto"/>
              <w:ind w:left="0" w:firstLine="0"/>
              <w:jc w:val="center"/>
              <w:rPr>
                <w:b/>
                <w:bCs/>
                <w:sz w:val="20"/>
                <w:szCs w:val="20"/>
              </w:rPr>
            </w:pPr>
            <w:r w:rsidRPr="00E261D8">
              <w:rPr>
                <w:b/>
                <w:bCs/>
                <w:sz w:val="20"/>
                <w:szCs w:val="20"/>
              </w:rPr>
              <w:t> </w:t>
            </w:r>
          </w:p>
        </w:tc>
        <w:tc>
          <w:tcPr>
            <w:tcW w:w="137" w:type="pct"/>
            <w:tcBorders>
              <w:top w:val="nil"/>
              <w:left w:val="nil"/>
              <w:bottom w:val="single" w:sz="4" w:space="0" w:color="auto"/>
              <w:right w:val="single" w:sz="4" w:space="0" w:color="auto"/>
            </w:tcBorders>
            <w:shd w:val="clear" w:color="000000" w:fill="FABF8F"/>
            <w:noWrap/>
            <w:vAlign w:val="center"/>
            <w:hideMark/>
          </w:tcPr>
          <w:p w14:paraId="058D3899" w14:textId="77777777" w:rsidR="003859B7" w:rsidRPr="00D336D5" w:rsidRDefault="003859B7" w:rsidP="003859B7">
            <w:pPr>
              <w:spacing w:after="0" w:line="240" w:lineRule="auto"/>
              <w:ind w:left="0" w:firstLine="0"/>
              <w:jc w:val="center"/>
              <w:rPr>
                <w:b/>
                <w:bCs/>
                <w:sz w:val="16"/>
                <w:szCs w:val="20"/>
              </w:rPr>
            </w:pPr>
            <w:r w:rsidRPr="00D336D5">
              <w:rPr>
                <w:b/>
                <w:bCs/>
                <w:sz w:val="16"/>
                <w:szCs w:val="20"/>
              </w:rPr>
              <w:t>0.2</w:t>
            </w:r>
          </w:p>
        </w:tc>
        <w:tc>
          <w:tcPr>
            <w:tcW w:w="173" w:type="pct"/>
            <w:tcBorders>
              <w:top w:val="nil"/>
              <w:left w:val="nil"/>
              <w:bottom w:val="single" w:sz="4" w:space="0" w:color="auto"/>
              <w:right w:val="single" w:sz="4" w:space="0" w:color="auto"/>
            </w:tcBorders>
            <w:shd w:val="clear" w:color="000000" w:fill="FABF8F"/>
            <w:noWrap/>
            <w:vAlign w:val="center"/>
            <w:hideMark/>
          </w:tcPr>
          <w:p w14:paraId="15C0E967" w14:textId="77777777" w:rsidR="003859B7" w:rsidRPr="00E261D8" w:rsidRDefault="003859B7" w:rsidP="003859B7">
            <w:pPr>
              <w:spacing w:after="0" w:line="240" w:lineRule="auto"/>
              <w:ind w:left="0" w:firstLine="0"/>
              <w:jc w:val="center"/>
              <w:rPr>
                <w:b/>
                <w:bCs/>
                <w:sz w:val="16"/>
                <w:szCs w:val="20"/>
              </w:rPr>
            </w:pPr>
            <w:r w:rsidRPr="00E261D8">
              <w:rPr>
                <w:b/>
                <w:bCs/>
                <w:sz w:val="16"/>
                <w:szCs w:val="20"/>
              </w:rPr>
              <w:t> </w:t>
            </w:r>
          </w:p>
        </w:tc>
        <w:tc>
          <w:tcPr>
            <w:tcW w:w="1974" w:type="pct"/>
            <w:tcBorders>
              <w:top w:val="nil"/>
              <w:left w:val="nil"/>
              <w:bottom w:val="single" w:sz="4" w:space="0" w:color="auto"/>
              <w:right w:val="single" w:sz="4" w:space="0" w:color="auto"/>
            </w:tcBorders>
            <w:shd w:val="clear" w:color="000000" w:fill="FABF8F"/>
            <w:vAlign w:val="center"/>
            <w:hideMark/>
          </w:tcPr>
          <w:p w14:paraId="24C6C127" w14:textId="77777777" w:rsidR="003859B7" w:rsidRPr="00E261D8" w:rsidRDefault="003859B7" w:rsidP="003859B7">
            <w:pPr>
              <w:spacing w:after="0" w:line="240" w:lineRule="auto"/>
              <w:ind w:left="0" w:firstLine="0"/>
              <w:jc w:val="left"/>
              <w:rPr>
                <w:b/>
                <w:bCs/>
                <w:sz w:val="20"/>
                <w:szCs w:val="20"/>
              </w:rPr>
            </w:pPr>
            <w:r w:rsidRPr="00E261D8">
              <w:rPr>
                <w:b/>
                <w:bCs/>
                <w:sz w:val="20"/>
                <w:szCs w:val="20"/>
              </w:rPr>
              <w:t xml:space="preserve">Capacity building and Knowledge- sharing plan </w:t>
            </w:r>
          </w:p>
        </w:tc>
        <w:tc>
          <w:tcPr>
            <w:tcW w:w="247" w:type="pct"/>
            <w:tcBorders>
              <w:top w:val="nil"/>
              <w:left w:val="nil"/>
              <w:bottom w:val="single" w:sz="4" w:space="0" w:color="auto"/>
              <w:right w:val="single" w:sz="4" w:space="0" w:color="auto"/>
            </w:tcBorders>
            <w:shd w:val="clear" w:color="000000" w:fill="FFFFFF"/>
            <w:hideMark/>
          </w:tcPr>
          <w:p w14:paraId="77ECB980"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218" w:type="pct"/>
            <w:tcBorders>
              <w:top w:val="nil"/>
              <w:left w:val="nil"/>
              <w:bottom w:val="single" w:sz="4" w:space="0" w:color="auto"/>
              <w:right w:val="single" w:sz="4" w:space="0" w:color="auto"/>
            </w:tcBorders>
            <w:shd w:val="clear" w:color="000000" w:fill="FFFFFF"/>
            <w:hideMark/>
          </w:tcPr>
          <w:p w14:paraId="4F955684"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64" w:type="pct"/>
            <w:tcBorders>
              <w:top w:val="nil"/>
              <w:left w:val="nil"/>
              <w:bottom w:val="single" w:sz="4" w:space="0" w:color="auto"/>
              <w:right w:val="single" w:sz="4" w:space="0" w:color="auto"/>
            </w:tcBorders>
            <w:shd w:val="clear" w:color="000000" w:fill="FFFFFF"/>
            <w:noWrap/>
            <w:hideMark/>
          </w:tcPr>
          <w:p w14:paraId="2F24D8E6"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33A1CC51"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61281451"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59A05FE9"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788C4A7A"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39122C8C"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0943C503"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4" w:type="pct"/>
            <w:tcBorders>
              <w:top w:val="nil"/>
              <w:left w:val="nil"/>
              <w:bottom w:val="single" w:sz="4" w:space="0" w:color="auto"/>
              <w:right w:val="single" w:sz="4" w:space="0" w:color="auto"/>
            </w:tcBorders>
            <w:shd w:val="clear" w:color="000000" w:fill="FFFFFF"/>
            <w:noWrap/>
            <w:hideMark/>
          </w:tcPr>
          <w:p w14:paraId="07E9C8E1"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3" w:type="pct"/>
            <w:gridSpan w:val="2"/>
            <w:tcBorders>
              <w:top w:val="nil"/>
              <w:left w:val="nil"/>
              <w:bottom w:val="single" w:sz="4" w:space="0" w:color="auto"/>
              <w:right w:val="single" w:sz="4" w:space="0" w:color="auto"/>
            </w:tcBorders>
            <w:shd w:val="clear" w:color="000000" w:fill="FFFFFF"/>
            <w:noWrap/>
            <w:hideMark/>
          </w:tcPr>
          <w:p w14:paraId="2ECC097A"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64944776"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27867846"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6CC0D950"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r>
      <w:tr w:rsidR="00D65274" w:rsidRPr="00E261D8" w14:paraId="34867E07" w14:textId="77777777" w:rsidTr="004633AC">
        <w:trPr>
          <w:trHeight w:val="70"/>
        </w:trPr>
        <w:tc>
          <w:tcPr>
            <w:tcW w:w="135" w:type="pct"/>
            <w:tcBorders>
              <w:top w:val="nil"/>
              <w:left w:val="single" w:sz="4" w:space="0" w:color="auto"/>
              <w:bottom w:val="single" w:sz="4" w:space="0" w:color="auto"/>
              <w:right w:val="single" w:sz="4" w:space="0" w:color="auto"/>
            </w:tcBorders>
            <w:shd w:val="clear" w:color="000000" w:fill="FFFFFF"/>
            <w:noWrap/>
            <w:vAlign w:val="center"/>
            <w:hideMark/>
          </w:tcPr>
          <w:p w14:paraId="50DA2929"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center"/>
            <w:hideMark/>
          </w:tcPr>
          <w:p w14:paraId="5C69E468"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vAlign w:val="center"/>
            <w:hideMark/>
          </w:tcPr>
          <w:p w14:paraId="656C53CE" w14:textId="77777777" w:rsidR="003859B7" w:rsidRPr="00D336D5" w:rsidRDefault="003859B7" w:rsidP="003859B7">
            <w:pPr>
              <w:spacing w:after="0" w:line="240" w:lineRule="auto"/>
              <w:ind w:left="0" w:firstLine="0"/>
              <w:jc w:val="center"/>
              <w:rPr>
                <w:color w:val="auto"/>
                <w:sz w:val="14"/>
                <w:szCs w:val="20"/>
              </w:rPr>
            </w:pPr>
            <w:r w:rsidRPr="00D336D5">
              <w:rPr>
                <w:color w:val="auto"/>
                <w:sz w:val="14"/>
                <w:szCs w:val="20"/>
              </w:rPr>
              <w:t>0.2.1</w:t>
            </w:r>
          </w:p>
        </w:tc>
        <w:tc>
          <w:tcPr>
            <w:tcW w:w="1974" w:type="pct"/>
            <w:tcBorders>
              <w:top w:val="nil"/>
              <w:left w:val="nil"/>
              <w:bottom w:val="single" w:sz="4" w:space="0" w:color="auto"/>
              <w:right w:val="single" w:sz="4" w:space="0" w:color="auto"/>
            </w:tcBorders>
            <w:hideMark/>
          </w:tcPr>
          <w:p w14:paraId="07D7E081" w14:textId="77777777" w:rsidR="003859B7" w:rsidRPr="00E261D8" w:rsidRDefault="003859B7" w:rsidP="003859B7">
            <w:pPr>
              <w:spacing w:after="0" w:line="240" w:lineRule="auto"/>
              <w:ind w:left="0" w:firstLine="0"/>
              <w:jc w:val="left"/>
              <w:rPr>
                <w:sz w:val="20"/>
                <w:szCs w:val="20"/>
              </w:rPr>
            </w:pPr>
            <w:r w:rsidRPr="00E261D8">
              <w:rPr>
                <w:sz w:val="20"/>
                <w:szCs w:val="20"/>
              </w:rPr>
              <w:t xml:space="preserve">Purchase of vehicles </w:t>
            </w:r>
          </w:p>
        </w:tc>
        <w:tc>
          <w:tcPr>
            <w:tcW w:w="247" w:type="pct"/>
            <w:tcBorders>
              <w:top w:val="nil"/>
              <w:left w:val="nil"/>
              <w:bottom w:val="single" w:sz="4" w:space="0" w:color="auto"/>
              <w:right w:val="single" w:sz="4" w:space="0" w:color="auto"/>
            </w:tcBorders>
            <w:hideMark/>
          </w:tcPr>
          <w:p w14:paraId="7FCC6018" w14:textId="77777777" w:rsidR="003859B7" w:rsidRPr="00D336D5" w:rsidRDefault="003859B7" w:rsidP="003859B7">
            <w:pPr>
              <w:spacing w:after="0" w:line="240" w:lineRule="auto"/>
              <w:ind w:left="0" w:firstLine="0"/>
              <w:jc w:val="center"/>
              <w:rPr>
                <w:sz w:val="18"/>
                <w:szCs w:val="20"/>
              </w:rPr>
            </w:pPr>
            <w:r w:rsidRPr="00D336D5">
              <w:rPr>
                <w:sz w:val="18"/>
                <w:szCs w:val="20"/>
              </w:rPr>
              <w:t>No</w:t>
            </w:r>
          </w:p>
        </w:tc>
        <w:tc>
          <w:tcPr>
            <w:tcW w:w="218" w:type="pct"/>
            <w:tcBorders>
              <w:top w:val="nil"/>
              <w:left w:val="nil"/>
              <w:bottom w:val="single" w:sz="4" w:space="0" w:color="auto"/>
              <w:right w:val="single" w:sz="4" w:space="0" w:color="auto"/>
            </w:tcBorders>
            <w:shd w:val="clear" w:color="000000" w:fill="FFFFFF"/>
            <w:hideMark/>
          </w:tcPr>
          <w:p w14:paraId="5E8F7180" w14:textId="77777777" w:rsidR="003859B7" w:rsidRPr="00E261D8" w:rsidRDefault="003859B7" w:rsidP="003859B7">
            <w:pPr>
              <w:spacing w:after="0" w:line="240" w:lineRule="auto"/>
              <w:ind w:left="0" w:firstLine="0"/>
              <w:jc w:val="center"/>
              <w:rPr>
                <w:sz w:val="20"/>
                <w:szCs w:val="20"/>
              </w:rPr>
            </w:pPr>
            <w:r w:rsidRPr="00E261D8">
              <w:rPr>
                <w:sz w:val="20"/>
                <w:szCs w:val="20"/>
              </w:rPr>
              <w:t>6</w:t>
            </w:r>
          </w:p>
        </w:tc>
        <w:tc>
          <w:tcPr>
            <w:tcW w:w="164" w:type="pct"/>
            <w:tcBorders>
              <w:top w:val="nil"/>
              <w:left w:val="nil"/>
              <w:bottom w:val="single" w:sz="4" w:space="0" w:color="auto"/>
              <w:right w:val="single" w:sz="4" w:space="0" w:color="auto"/>
            </w:tcBorders>
            <w:shd w:val="clear" w:color="000000" w:fill="FFFFFF"/>
            <w:noWrap/>
            <w:hideMark/>
          </w:tcPr>
          <w:p w14:paraId="40023436"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2F99C6FF"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3973F423"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3069B1D7" w14:textId="77777777" w:rsidR="003859B7" w:rsidRPr="00E261D8" w:rsidRDefault="003859B7" w:rsidP="003859B7">
            <w:pPr>
              <w:spacing w:after="0" w:line="240" w:lineRule="auto"/>
              <w:ind w:left="0" w:firstLine="0"/>
              <w:jc w:val="center"/>
              <w:rPr>
                <w:sz w:val="20"/>
                <w:szCs w:val="20"/>
              </w:rPr>
            </w:pPr>
            <w:r w:rsidRPr="00E261D8">
              <w:rPr>
                <w:sz w:val="20"/>
                <w:szCs w:val="20"/>
              </w:rPr>
              <w:t>6</w:t>
            </w:r>
          </w:p>
        </w:tc>
        <w:tc>
          <w:tcPr>
            <w:tcW w:w="178" w:type="pct"/>
            <w:tcBorders>
              <w:top w:val="nil"/>
              <w:left w:val="nil"/>
              <w:bottom w:val="single" w:sz="4" w:space="0" w:color="auto"/>
              <w:right w:val="single" w:sz="4" w:space="0" w:color="auto"/>
            </w:tcBorders>
            <w:shd w:val="clear" w:color="000000" w:fill="FFFFFF"/>
            <w:noWrap/>
            <w:hideMark/>
          </w:tcPr>
          <w:p w14:paraId="61D857C0"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43AB4800"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1CF60D61"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4" w:type="pct"/>
            <w:tcBorders>
              <w:top w:val="nil"/>
              <w:left w:val="nil"/>
              <w:bottom w:val="single" w:sz="4" w:space="0" w:color="auto"/>
              <w:right w:val="single" w:sz="4" w:space="0" w:color="auto"/>
            </w:tcBorders>
            <w:shd w:val="clear" w:color="000000" w:fill="FFFFFF"/>
            <w:noWrap/>
            <w:hideMark/>
          </w:tcPr>
          <w:p w14:paraId="266C12DD"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83" w:type="pct"/>
            <w:gridSpan w:val="2"/>
            <w:tcBorders>
              <w:top w:val="nil"/>
              <w:left w:val="nil"/>
              <w:bottom w:val="single" w:sz="4" w:space="0" w:color="auto"/>
              <w:right w:val="single" w:sz="4" w:space="0" w:color="auto"/>
            </w:tcBorders>
            <w:shd w:val="clear" w:color="000000" w:fill="FFFFFF"/>
            <w:noWrap/>
            <w:hideMark/>
          </w:tcPr>
          <w:p w14:paraId="1B1C6CD9"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2C887C07"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0B0ADF0E"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3B1BCCA4"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r>
      <w:tr w:rsidR="00D65274" w:rsidRPr="00E261D8" w14:paraId="138D8819" w14:textId="77777777" w:rsidTr="004633AC">
        <w:trPr>
          <w:trHeight w:val="98"/>
        </w:trPr>
        <w:tc>
          <w:tcPr>
            <w:tcW w:w="135" w:type="pct"/>
            <w:tcBorders>
              <w:top w:val="nil"/>
              <w:left w:val="single" w:sz="4" w:space="0" w:color="auto"/>
              <w:bottom w:val="single" w:sz="4" w:space="0" w:color="auto"/>
              <w:right w:val="single" w:sz="4" w:space="0" w:color="auto"/>
            </w:tcBorders>
            <w:shd w:val="clear" w:color="000000" w:fill="FFFFFF"/>
            <w:noWrap/>
            <w:vAlign w:val="center"/>
            <w:hideMark/>
          </w:tcPr>
          <w:p w14:paraId="269DB334"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center"/>
            <w:hideMark/>
          </w:tcPr>
          <w:p w14:paraId="0AF09182"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vAlign w:val="center"/>
            <w:hideMark/>
          </w:tcPr>
          <w:p w14:paraId="4A0AE3DF" w14:textId="77777777" w:rsidR="003859B7" w:rsidRPr="00D336D5" w:rsidRDefault="003859B7" w:rsidP="003859B7">
            <w:pPr>
              <w:spacing w:after="0" w:line="240" w:lineRule="auto"/>
              <w:ind w:left="0" w:firstLine="0"/>
              <w:jc w:val="center"/>
              <w:rPr>
                <w:color w:val="auto"/>
                <w:sz w:val="14"/>
                <w:szCs w:val="20"/>
              </w:rPr>
            </w:pPr>
            <w:r w:rsidRPr="00D336D5">
              <w:rPr>
                <w:color w:val="auto"/>
                <w:sz w:val="14"/>
                <w:szCs w:val="20"/>
              </w:rPr>
              <w:t>0.2.2</w:t>
            </w:r>
          </w:p>
        </w:tc>
        <w:tc>
          <w:tcPr>
            <w:tcW w:w="1974" w:type="pct"/>
            <w:tcBorders>
              <w:top w:val="nil"/>
              <w:left w:val="nil"/>
              <w:bottom w:val="single" w:sz="4" w:space="0" w:color="auto"/>
              <w:right w:val="single" w:sz="4" w:space="0" w:color="auto"/>
            </w:tcBorders>
            <w:hideMark/>
          </w:tcPr>
          <w:p w14:paraId="1ED4ABF8" w14:textId="77777777" w:rsidR="003859B7" w:rsidRPr="00E261D8" w:rsidRDefault="003859B7" w:rsidP="003859B7">
            <w:pPr>
              <w:spacing w:after="0" w:line="240" w:lineRule="auto"/>
              <w:ind w:left="0" w:firstLine="0"/>
              <w:jc w:val="left"/>
              <w:rPr>
                <w:sz w:val="20"/>
                <w:szCs w:val="20"/>
              </w:rPr>
            </w:pPr>
            <w:r w:rsidRPr="00E261D8">
              <w:rPr>
                <w:sz w:val="20"/>
                <w:szCs w:val="20"/>
              </w:rPr>
              <w:t xml:space="preserve">Purchase of Motorbikes </w:t>
            </w:r>
          </w:p>
        </w:tc>
        <w:tc>
          <w:tcPr>
            <w:tcW w:w="247" w:type="pct"/>
            <w:tcBorders>
              <w:top w:val="nil"/>
              <w:left w:val="nil"/>
              <w:bottom w:val="single" w:sz="4" w:space="0" w:color="auto"/>
              <w:right w:val="single" w:sz="4" w:space="0" w:color="auto"/>
            </w:tcBorders>
            <w:hideMark/>
          </w:tcPr>
          <w:p w14:paraId="5FD60748" w14:textId="77777777" w:rsidR="003859B7" w:rsidRPr="00D336D5" w:rsidRDefault="003859B7" w:rsidP="003859B7">
            <w:pPr>
              <w:spacing w:after="0" w:line="240" w:lineRule="auto"/>
              <w:ind w:left="0" w:firstLine="0"/>
              <w:jc w:val="center"/>
              <w:rPr>
                <w:sz w:val="18"/>
                <w:szCs w:val="20"/>
              </w:rPr>
            </w:pPr>
            <w:r w:rsidRPr="00D336D5">
              <w:rPr>
                <w:sz w:val="18"/>
                <w:szCs w:val="20"/>
              </w:rPr>
              <w:t>No</w:t>
            </w:r>
          </w:p>
        </w:tc>
        <w:tc>
          <w:tcPr>
            <w:tcW w:w="218" w:type="pct"/>
            <w:tcBorders>
              <w:top w:val="nil"/>
              <w:left w:val="nil"/>
              <w:bottom w:val="single" w:sz="4" w:space="0" w:color="auto"/>
              <w:right w:val="single" w:sz="4" w:space="0" w:color="auto"/>
            </w:tcBorders>
            <w:shd w:val="clear" w:color="000000" w:fill="FFFFFF"/>
            <w:hideMark/>
          </w:tcPr>
          <w:p w14:paraId="30E24C38" w14:textId="77777777" w:rsidR="003859B7" w:rsidRPr="00E261D8" w:rsidRDefault="003859B7" w:rsidP="003859B7">
            <w:pPr>
              <w:spacing w:after="0" w:line="240" w:lineRule="auto"/>
              <w:ind w:left="0" w:firstLine="0"/>
              <w:jc w:val="center"/>
              <w:rPr>
                <w:sz w:val="20"/>
                <w:szCs w:val="20"/>
              </w:rPr>
            </w:pPr>
            <w:r w:rsidRPr="00E261D8">
              <w:rPr>
                <w:sz w:val="20"/>
                <w:szCs w:val="20"/>
              </w:rPr>
              <w:t>8</w:t>
            </w:r>
          </w:p>
        </w:tc>
        <w:tc>
          <w:tcPr>
            <w:tcW w:w="164" w:type="pct"/>
            <w:tcBorders>
              <w:top w:val="nil"/>
              <w:left w:val="nil"/>
              <w:bottom w:val="single" w:sz="4" w:space="0" w:color="auto"/>
              <w:right w:val="single" w:sz="4" w:space="0" w:color="auto"/>
            </w:tcBorders>
            <w:shd w:val="clear" w:color="000000" w:fill="FFFFFF"/>
            <w:noWrap/>
            <w:hideMark/>
          </w:tcPr>
          <w:p w14:paraId="7492CBDE"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3EA40773"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35BE8DBC"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6A503FA8" w14:textId="77777777" w:rsidR="003859B7" w:rsidRPr="00E261D8" w:rsidRDefault="003859B7" w:rsidP="003859B7">
            <w:pPr>
              <w:spacing w:after="0" w:line="240" w:lineRule="auto"/>
              <w:ind w:left="0" w:firstLine="0"/>
              <w:jc w:val="center"/>
              <w:rPr>
                <w:sz w:val="20"/>
                <w:szCs w:val="20"/>
              </w:rPr>
            </w:pPr>
            <w:r w:rsidRPr="00E261D8">
              <w:rPr>
                <w:sz w:val="20"/>
                <w:szCs w:val="20"/>
              </w:rPr>
              <w:t>8</w:t>
            </w:r>
          </w:p>
        </w:tc>
        <w:tc>
          <w:tcPr>
            <w:tcW w:w="178" w:type="pct"/>
            <w:tcBorders>
              <w:top w:val="nil"/>
              <w:left w:val="nil"/>
              <w:bottom w:val="single" w:sz="4" w:space="0" w:color="auto"/>
              <w:right w:val="single" w:sz="4" w:space="0" w:color="auto"/>
            </w:tcBorders>
            <w:shd w:val="clear" w:color="000000" w:fill="FFFFFF"/>
            <w:noWrap/>
            <w:hideMark/>
          </w:tcPr>
          <w:p w14:paraId="23A7127C"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5B7CDB96"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600100B4"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4" w:type="pct"/>
            <w:tcBorders>
              <w:top w:val="nil"/>
              <w:left w:val="nil"/>
              <w:bottom w:val="single" w:sz="4" w:space="0" w:color="auto"/>
              <w:right w:val="single" w:sz="4" w:space="0" w:color="auto"/>
            </w:tcBorders>
            <w:shd w:val="clear" w:color="000000" w:fill="FFFFFF"/>
            <w:noWrap/>
            <w:hideMark/>
          </w:tcPr>
          <w:p w14:paraId="2184D2DB"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83" w:type="pct"/>
            <w:gridSpan w:val="2"/>
            <w:tcBorders>
              <w:top w:val="nil"/>
              <w:left w:val="nil"/>
              <w:bottom w:val="single" w:sz="4" w:space="0" w:color="auto"/>
              <w:right w:val="single" w:sz="4" w:space="0" w:color="auto"/>
            </w:tcBorders>
            <w:shd w:val="clear" w:color="000000" w:fill="FFFFFF"/>
            <w:noWrap/>
            <w:hideMark/>
          </w:tcPr>
          <w:p w14:paraId="7F99F0C0"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4FB5E3BE"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0FEEE2BE"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5A7D4A05"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r>
      <w:tr w:rsidR="00D65274" w:rsidRPr="00E261D8" w14:paraId="2F2C206B" w14:textId="77777777" w:rsidTr="004633AC">
        <w:trPr>
          <w:trHeight w:val="510"/>
        </w:trPr>
        <w:tc>
          <w:tcPr>
            <w:tcW w:w="135" w:type="pct"/>
            <w:tcBorders>
              <w:top w:val="nil"/>
              <w:left w:val="single" w:sz="4" w:space="0" w:color="auto"/>
              <w:bottom w:val="single" w:sz="4" w:space="0" w:color="auto"/>
              <w:right w:val="single" w:sz="4" w:space="0" w:color="auto"/>
            </w:tcBorders>
            <w:shd w:val="clear" w:color="000000" w:fill="FFFFFF"/>
            <w:noWrap/>
            <w:vAlign w:val="center"/>
            <w:hideMark/>
          </w:tcPr>
          <w:p w14:paraId="37AAD83C"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center"/>
            <w:hideMark/>
          </w:tcPr>
          <w:p w14:paraId="303655A2"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vAlign w:val="center"/>
            <w:hideMark/>
          </w:tcPr>
          <w:p w14:paraId="2F7FE78B" w14:textId="77777777" w:rsidR="003859B7" w:rsidRPr="00D336D5" w:rsidRDefault="003859B7" w:rsidP="003859B7">
            <w:pPr>
              <w:spacing w:after="0" w:line="240" w:lineRule="auto"/>
              <w:ind w:left="0" w:firstLine="0"/>
              <w:jc w:val="center"/>
              <w:rPr>
                <w:color w:val="auto"/>
                <w:sz w:val="14"/>
                <w:szCs w:val="20"/>
              </w:rPr>
            </w:pPr>
            <w:r w:rsidRPr="00D336D5">
              <w:rPr>
                <w:color w:val="auto"/>
                <w:sz w:val="14"/>
                <w:szCs w:val="20"/>
              </w:rPr>
              <w:t>0.2.3</w:t>
            </w:r>
          </w:p>
        </w:tc>
        <w:tc>
          <w:tcPr>
            <w:tcW w:w="1974" w:type="pct"/>
            <w:tcBorders>
              <w:top w:val="nil"/>
              <w:left w:val="nil"/>
              <w:bottom w:val="single" w:sz="4" w:space="0" w:color="auto"/>
              <w:right w:val="single" w:sz="4" w:space="0" w:color="auto"/>
            </w:tcBorders>
            <w:hideMark/>
          </w:tcPr>
          <w:p w14:paraId="58E2821B" w14:textId="77777777" w:rsidR="003859B7" w:rsidRPr="00E261D8" w:rsidRDefault="003859B7" w:rsidP="003859B7">
            <w:pPr>
              <w:spacing w:after="0" w:line="240" w:lineRule="auto"/>
              <w:ind w:left="0" w:firstLine="0"/>
              <w:jc w:val="left"/>
              <w:rPr>
                <w:sz w:val="20"/>
                <w:szCs w:val="20"/>
              </w:rPr>
            </w:pPr>
            <w:r w:rsidRPr="00E261D8">
              <w:rPr>
                <w:sz w:val="20"/>
                <w:szCs w:val="20"/>
              </w:rPr>
              <w:t xml:space="preserve">Purchase of office equipment’s (Computer, Printer, Internet device, photocopy, PC, scanner, software, camera, mobile </w:t>
            </w:r>
            <w:r w:rsidR="001C0CFF" w:rsidRPr="00E261D8">
              <w:rPr>
                <w:sz w:val="20"/>
                <w:szCs w:val="20"/>
              </w:rPr>
              <w:t>Wi-Fi</w:t>
            </w:r>
            <w:r w:rsidRPr="00E261D8">
              <w:rPr>
                <w:sz w:val="20"/>
                <w:szCs w:val="20"/>
              </w:rPr>
              <w:t xml:space="preserve"> devices etc.)</w:t>
            </w:r>
          </w:p>
        </w:tc>
        <w:tc>
          <w:tcPr>
            <w:tcW w:w="247" w:type="pct"/>
            <w:tcBorders>
              <w:top w:val="nil"/>
              <w:left w:val="nil"/>
              <w:bottom w:val="single" w:sz="4" w:space="0" w:color="auto"/>
              <w:right w:val="single" w:sz="4" w:space="0" w:color="auto"/>
            </w:tcBorders>
            <w:hideMark/>
          </w:tcPr>
          <w:p w14:paraId="04A63202" w14:textId="77777777" w:rsidR="003859B7" w:rsidRPr="00D336D5" w:rsidRDefault="003859B7" w:rsidP="003859B7">
            <w:pPr>
              <w:spacing w:after="0" w:line="240" w:lineRule="auto"/>
              <w:ind w:left="0" w:firstLine="0"/>
              <w:jc w:val="center"/>
              <w:rPr>
                <w:sz w:val="18"/>
                <w:szCs w:val="20"/>
              </w:rPr>
            </w:pPr>
            <w:r w:rsidRPr="00D336D5">
              <w:rPr>
                <w:sz w:val="18"/>
                <w:szCs w:val="20"/>
              </w:rPr>
              <w:t>LS</w:t>
            </w:r>
          </w:p>
        </w:tc>
        <w:tc>
          <w:tcPr>
            <w:tcW w:w="218" w:type="pct"/>
            <w:tcBorders>
              <w:top w:val="nil"/>
              <w:left w:val="nil"/>
              <w:bottom w:val="single" w:sz="4" w:space="0" w:color="auto"/>
              <w:right w:val="single" w:sz="4" w:space="0" w:color="auto"/>
            </w:tcBorders>
            <w:shd w:val="clear" w:color="000000" w:fill="FFFFFF"/>
            <w:hideMark/>
          </w:tcPr>
          <w:p w14:paraId="76D9354A" w14:textId="77777777" w:rsidR="003859B7" w:rsidRPr="00E261D8" w:rsidRDefault="003859B7" w:rsidP="003859B7">
            <w:pPr>
              <w:spacing w:after="0" w:line="240" w:lineRule="auto"/>
              <w:ind w:left="0" w:firstLine="0"/>
              <w:jc w:val="center"/>
              <w:rPr>
                <w:sz w:val="20"/>
                <w:szCs w:val="20"/>
              </w:rPr>
            </w:pPr>
            <w:r w:rsidRPr="00E261D8">
              <w:rPr>
                <w:sz w:val="20"/>
                <w:szCs w:val="20"/>
              </w:rPr>
              <w:t>1</w:t>
            </w:r>
          </w:p>
        </w:tc>
        <w:tc>
          <w:tcPr>
            <w:tcW w:w="164" w:type="pct"/>
            <w:tcBorders>
              <w:top w:val="nil"/>
              <w:left w:val="nil"/>
              <w:bottom w:val="single" w:sz="4" w:space="0" w:color="auto"/>
              <w:right w:val="single" w:sz="4" w:space="0" w:color="auto"/>
            </w:tcBorders>
            <w:shd w:val="clear" w:color="000000" w:fill="FFFFFF"/>
            <w:noWrap/>
            <w:hideMark/>
          </w:tcPr>
          <w:p w14:paraId="05DE4B6D"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3C004BAC"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7263CC5D"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79A4058A" w14:textId="77777777" w:rsidR="003859B7" w:rsidRPr="00E261D8" w:rsidRDefault="003859B7" w:rsidP="003859B7">
            <w:pPr>
              <w:spacing w:after="0" w:line="240" w:lineRule="auto"/>
              <w:ind w:left="0" w:firstLine="0"/>
              <w:jc w:val="center"/>
              <w:rPr>
                <w:sz w:val="20"/>
                <w:szCs w:val="20"/>
              </w:rPr>
            </w:pPr>
            <w:r w:rsidRPr="00E261D8">
              <w:rPr>
                <w:sz w:val="20"/>
                <w:szCs w:val="20"/>
              </w:rPr>
              <w:t>1</w:t>
            </w:r>
          </w:p>
        </w:tc>
        <w:tc>
          <w:tcPr>
            <w:tcW w:w="178" w:type="pct"/>
            <w:tcBorders>
              <w:top w:val="nil"/>
              <w:left w:val="nil"/>
              <w:bottom w:val="single" w:sz="4" w:space="0" w:color="auto"/>
              <w:right w:val="single" w:sz="4" w:space="0" w:color="auto"/>
            </w:tcBorders>
            <w:shd w:val="clear" w:color="000000" w:fill="FFFFFF"/>
            <w:noWrap/>
            <w:hideMark/>
          </w:tcPr>
          <w:p w14:paraId="247585C8"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4B9A0CDE"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6FEC77DD"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4" w:type="pct"/>
            <w:tcBorders>
              <w:top w:val="nil"/>
              <w:left w:val="nil"/>
              <w:bottom w:val="single" w:sz="4" w:space="0" w:color="auto"/>
              <w:right w:val="single" w:sz="4" w:space="0" w:color="auto"/>
            </w:tcBorders>
            <w:shd w:val="clear" w:color="000000" w:fill="FFFFFF"/>
            <w:noWrap/>
            <w:hideMark/>
          </w:tcPr>
          <w:p w14:paraId="5DBF439B"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83" w:type="pct"/>
            <w:gridSpan w:val="2"/>
            <w:tcBorders>
              <w:top w:val="nil"/>
              <w:left w:val="nil"/>
              <w:bottom w:val="single" w:sz="4" w:space="0" w:color="auto"/>
              <w:right w:val="single" w:sz="4" w:space="0" w:color="auto"/>
            </w:tcBorders>
            <w:shd w:val="clear" w:color="000000" w:fill="FFFFFF"/>
            <w:noWrap/>
            <w:hideMark/>
          </w:tcPr>
          <w:p w14:paraId="0D9187EC"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231830D1"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721591B9"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40845134"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r>
      <w:tr w:rsidR="00D65274" w:rsidRPr="00E261D8" w14:paraId="7169A45F" w14:textId="77777777" w:rsidTr="004633AC">
        <w:trPr>
          <w:trHeight w:val="70"/>
        </w:trPr>
        <w:tc>
          <w:tcPr>
            <w:tcW w:w="135" w:type="pct"/>
            <w:tcBorders>
              <w:top w:val="nil"/>
              <w:left w:val="single" w:sz="4" w:space="0" w:color="auto"/>
              <w:bottom w:val="single" w:sz="4" w:space="0" w:color="auto"/>
              <w:right w:val="single" w:sz="4" w:space="0" w:color="auto"/>
            </w:tcBorders>
            <w:shd w:val="clear" w:color="000000" w:fill="FFFFFF"/>
            <w:noWrap/>
            <w:vAlign w:val="center"/>
            <w:hideMark/>
          </w:tcPr>
          <w:p w14:paraId="4AE46B42"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center"/>
            <w:hideMark/>
          </w:tcPr>
          <w:p w14:paraId="37F39A45"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vAlign w:val="center"/>
            <w:hideMark/>
          </w:tcPr>
          <w:p w14:paraId="177213FF" w14:textId="77777777" w:rsidR="003859B7" w:rsidRPr="00D336D5" w:rsidRDefault="003859B7" w:rsidP="003859B7">
            <w:pPr>
              <w:spacing w:after="0" w:line="240" w:lineRule="auto"/>
              <w:ind w:left="0" w:firstLine="0"/>
              <w:jc w:val="center"/>
              <w:rPr>
                <w:color w:val="auto"/>
                <w:sz w:val="14"/>
                <w:szCs w:val="20"/>
              </w:rPr>
            </w:pPr>
            <w:r w:rsidRPr="00D336D5">
              <w:rPr>
                <w:color w:val="auto"/>
                <w:sz w:val="14"/>
                <w:szCs w:val="20"/>
              </w:rPr>
              <w:t>0.2.4</w:t>
            </w:r>
          </w:p>
        </w:tc>
        <w:tc>
          <w:tcPr>
            <w:tcW w:w="1974" w:type="pct"/>
            <w:tcBorders>
              <w:top w:val="nil"/>
              <w:left w:val="nil"/>
              <w:bottom w:val="single" w:sz="4" w:space="0" w:color="auto"/>
              <w:right w:val="single" w:sz="4" w:space="0" w:color="auto"/>
            </w:tcBorders>
            <w:hideMark/>
          </w:tcPr>
          <w:p w14:paraId="0E75E9B1" w14:textId="77777777" w:rsidR="003859B7" w:rsidRPr="00E261D8" w:rsidRDefault="003859B7" w:rsidP="003859B7">
            <w:pPr>
              <w:spacing w:after="0" w:line="240" w:lineRule="auto"/>
              <w:ind w:left="0" w:firstLine="0"/>
              <w:jc w:val="left"/>
              <w:rPr>
                <w:sz w:val="20"/>
                <w:szCs w:val="20"/>
              </w:rPr>
            </w:pPr>
            <w:r w:rsidRPr="00E261D8">
              <w:rPr>
                <w:sz w:val="20"/>
                <w:szCs w:val="20"/>
              </w:rPr>
              <w:t>Insuring (Vehicle &amp; Motorbike)</w:t>
            </w:r>
          </w:p>
        </w:tc>
        <w:tc>
          <w:tcPr>
            <w:tcW w:w="247" w:type="pct"/>
            <w:tcBorders>
              <w:top w:val="nil"/>
              <w:left w:val="nil"/>
              <w:bottom w:val="single" w:sz="4" w:space="0" w:color="auto"/>
              <w:right w:val="single" w:sz="4" w:space="0" w:color="auto"/>
            </w:tcBorders>
            <w:hideMark/>
          </w:tcPr>
          <w:p w14:paraId="5C92ECC9" w14:textId="77777777" w:rsidR="003859B7" w:rsidRPr="00D336D5" w:rsidRDefault="003859B7" w:rsidP="003859B7">
            <w:pPr>
              <w:spacing w:after="0" w:line="240" w:lineRule="auto"/>
              <w:ind w:left="0" w:firstLine="0"/>
              <w:jc w:val="center"/>
              <w:rPr>
                <w:sz w:val="18"/>
                <w:szCs w:val="20"/>
              </w:rPr>
            </w:pPr>
            <w:r w:rsidRPr="00D336D5">
              <w:rPr>
                <w:sz w:val="18"/>
                <w:szCs w:val="20"/>
              </w:rPr>
              <w:t>No</w:t>
            </w:r>
          </w:p>
        </w:tc>
        <w:tc>
          <w:tcPr>
            <w:tcW w:w="218" w:type="pct"/>
            <w:tcBorders>
              <w:top w:val="nil"/>
              <w:left w:val="nil"/>
              <w:bottom w:val="single" w:sz="4" w:space="0" w:color="auto"/>
              <w:right w:val="single" w:sz="4" w:space="0" w:color="auto"/>
            </w:tcBorders>
            <w:shd w:val="clear" w:color="000000" w:fill="FFFFFF"/>
            <w:hideMark/>
          </w:tcPr>
          <w:p w14:paraId="0B92D1C9" w14:textId="77777777" w:rsidR="003859B7" w:rsidRPr="00E261D8" w:rsidRDefault="003859B7" w:rsidP="003859B7">
            <w:pPr>
              <w:spacing w:after="0" w:line="240" w:lineRule="auto"/>
              <w:ind w:left="0" w:firstLine="0"/>
              <w:jc w:val="center"/>
              <w:rPr>
                <w:sz w:val="20"/>
                <w:szCs w:val="20"/>
              </w:rPr>
            </w:pPr>
            <w:r w:rsidRPr="00E261D8">
              <w:rPr>
                <w:sz w:val="20"/>
                <w:szCs w:val="20"/>
              </w:rPr>
              <w:t>42</w:t>
            </w:r>
          </w:p>
        </w:tc>
        <w:tc>
          <w:tcPr>
            <w:tcW w:w="164" w:type="pct"/>
            <w:tcBorders>
              <w:top w:val="nil"/>
              <w:left w:val="nil"/>
              <w:bottom w:val="single" w:sz="4" w:space="0" w:color="auto"/>
              <w:right w:val="single" w:sz="4" w:space="0" w:color="auto"/>
            </w:tcBorders>
            <w:shd w:val="clear" w:color="000000" w:fill="FFFFFF"/>
            <w:noWrap/>
            <w:hideMark/>
          </w:tcPr>
          <w:p w14:paraId="1A86BBAD"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3DDAA368"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07BB922B"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41E336BD" w14:textId="77777777" w:rsidR="003859B7" w:rsidRPr="00E261D8" w:rsidRDefault="003859B7" w:rsidP="003859B7">
            <w:pPr>
              <w:spacing w:after="0" w:line="240" w:lineRule="auto"/>
              <w:ind w:left="0" w:firstLine="0"/>
              <w:jc w:val="center"/>
              <w:rPr>
                <w:sz w:val="20"/>
                <w:szCs w:val="20"/>
              </w:rPr>
            </w:pPr>
            <w:r w:rsidRPr="00E261D8">
              <w:rPr>
                <w:sz w:val="20"/>
                <w:szCs w:val="20"/>
              </w:rPr>
              <w:t>14</w:t>
            </w:r>
          </w:p>
        </w:tc>
        <w:tc>
          <w:tcPr>
            <w:tcW w:w="178" w:type="pct"/>
            <w:tcBorders>
              <w:top w:val="nil"/>
              <w:left w:val="nil"/>
              <w:bottom w:val="single" w:sz="4" w:space="0" w:color="auto"/>
              <w:right w:val="single" w:sz="4" w:space="0" w:color="auto"/>
            </w:tcBorders>
            <w:shd w:val="clear" w:color="000000" w:fill="FFFFFF"/>
            <w:noWrap/>
            <w:hideMark/>
          </w:tcPr>
          <w:p w14:paraId="44B7D690"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5BAF2D59"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6A6BA3C5"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4" w:type="pct"/>
            <w:tcBorders>
              <w:top w:val="nil"/>
              <w:left w:val="nil"/>
              <w:bottom w:val="single" w:sz="4" w:space="0" w:color="auto"/>
              <w:right w:val="single" w:sz="4" w:space="0" w:color="auto"/>
            </w:tcBorders>
            <w:shd w:val="clear" w:color="000000" w:fill="FFFFFF"/>
            <w:noWrap/>
            <w:hideMark/>
          </w:tcPr>
          <w:p w14:paraId="3E76A0BF" w14:textId="77777777" w:rsidR="003859B7" w:rsidRPr="00E261D8" w:rsidRDefault="003859B7" w:rsidP="003859B7">
            <w:pPr>
              <w:spacing w:after="0" w:line="240" w:lineRule="auto"/>
              <w:ind w:left="0" w:firstLine="0"/>
              <w:jc w:val="center"/>
              <w:rPr>
                <w:sz w:val="20"/>
                <w:szCs w:val="20"/>
              </w:rPr>
            </w:pPr>
            <w:r w:rsidRPr="00E261D8">
              <w:rPr>
                <w:sz w:val="20"/>
                <w:szCs w:val="20"/>
              </w:rPr>
              <w:t>14</w:t>
            </w:r>
          </w:p>
        </w:tc>
        <w:tc>
          <w:tcPr>
            <w:tcW w:w="183" w:type="pct"/>
            <w:gridSpan w:val="2"/>
            <w:tcBorders>
              <w:top w:val="nil"/>
              <w:left w:val="nil"/>
              <w:bottom w:val="single" w:sz="4" w:space="0" w:color="auto"/>
              <w:right w:val="single" w:sz="4" w:space="0" w:color="auto"/>
            </w:tcBorders>
            <w:shd w:val="clear" w:color="000000" w:fill="FFFFFF"/>
            <w:noWrap/>
            <w:hideMark/>
          </w:tcPr>
          <w:p w14:paraId="6801939B"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1F888172"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52DAA79D"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295D0A87" w14:textId="77777777" w:rsidR="003859B7" w:rsidRPr="00E261D8" w:rsidRDefault="003859B7" w:rsidP="003859B7">
            <w:pPr>
              <w:spacing w:after="0" w:line="240" w:lineRule="auto"/>
              <w:ind w:left="0" w:firstLine="0"/>
              <w:jc w:val="center"/>
              <w:rPr>
                <w:sz w:val="20"/>
                <w:szCs w:val="20"/>
              </w:rPr>
            </w:pPr>
            <w:r w:rsidRPr="00E261D8">
              <w:rPr>
                <w:sz w:val="20"/>
                <w:szCs w:val="20"/>
              </w:rPr>
              <w:t>14</w:t>
            </w:r>
          </w:p>
        </w:tc>
      </w:tr>
      <w:tr w:rsidR="00D65274" w:rsidRPr="00E261D8" w14:paraId="6ED7B150" w14:textId="77777777" w:rsidTr="004633AC">
        <w:trPr>
          <w:trHeight w:val="98"/>
        </w:trPr>
        <w:tc>
          <w:tcPr>
            <w:tcW w:w="135" w:type="pct"/>
            <w:tcBorders>
              <w:top w:val="nil"/>
              <w:left w:val="single" w:sz="4" w:space="0" w:color="auto"/>
              <w:bottom w:val="single" w:sz="4" w:space="0" w:color="auto"/>
              <w:right w:val="single" w:sz="4" w:space="0" w:color="auto"/>
            </w:tcBorders>
            <w:shd w:val="clear" w:color="000000" w:fill="FFFFFF"/>
            <w:noWrap/>
            <w:vAlign w:val="center"/>
            <w:hideMark/>
          </w:tcPr>
          <w:p w14:paraId="7CD3CDB7"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center"/>
            <w:hideMark/>
          </w:tcPr>
          <w:p w14:paraId="6487D366"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vAlign w:val="center"/>
            <w:hideMark/>
          </w:tcPr>
          <w:p w14:paraId="49C5DBE0" w14:textId="77777777" w:rsidR="003859B7" w:rsidRPr="00D336D5" w:rsidRDefault="003859B7" w:rsidP="003859B7">
            <w:pPr>
              <w:spacing w:after="0" w:line="240" w:lineRule="auto"/>
              <w:ind w:left="0" w:firstLine="0"/>
              <w:jc w:val="center"/>
              <w:rPr>
                <w:color w:val="auto"/>
                <w:sz w:val="14"/>
                <w:szCs w:val="20"/>
              </w:rPr>
            </w:pPr>
            <w:r w:rsidRPr="00D336D5">
              <w:rPr>
                <w:color w:val="auto"/>
                <w:sz w:val="14"/>
                <w:szCs w:val="20"/>
              </w:rPr>
              <w:t>0.2.5</w:t>
            </w:r>
          </w:p>
        </w:tc>
        <w:tc>
          <w:tcPr>
            <w:tcW w:w="1974" w:type="pct"/>
            <w:tcBorders>
              <w:top w:val="nil"/>
              <w:left w:val="nil"/>
              <w:bottom w:val="single" w:sz="4" w:space="0" w:color="auto"/>
              <w:right w:val="single" w:sz="4" w:space="0" w:color="auto"/>
            </w:tcBorders>
            <w:hideMark/>
          </w:tcPr>
          <w:p w14:paraId="469108D3" w14:textId="77777777" w:rsidR="003859B7" w:rsidRPr="00E261D8" w:rsidRDefault="003859B7" w:rsidP="003859B7">
            <w:pPr>
              <w:spacing w:after="0" w:line="240" w:lineRule="auto"/>
              <w:ind w:left="0" w:firstLine="0"/>
              <w:jc w:val="left"/>
              <w:rPr>
                <w:sz w:val="20"/>
                <w:szCs w:val="20"/>
              </w:rPr>
            </w:pPr>
            <w:r w:rsidRPr="00E261D8">
              <w:rPr>
                <w:sz w:val="20"/>
                <w:szCs w:val="20"/>
              </w:rPr>
              <w:t>Provision of  transportation service (air tickets )</w:t>
            </w:r>
          </w:p>
        </w:tc>
        <w:tc>
          <w:tcPr>
            <w:tcW w:w="247" w:type="pct"/>
            <w:tcBorders>
              <w:top w:val="nil"/>
              <w:left w:val="nil"/>
              <w:bottom w:val="single" w:sz="4" w:space="0" w:color="auto"/>
              <w:right w:val="single" w:sz="4" w:space="0" w:color="auto"/>
            </w:tcBorders>
            <w:hideMark/>
          </w:tcPr>
          <w:p w14:paraId="450C686F" w14:textId="77777777" w:rsidR="003859B7" w:rsidRPr="00D336D5" w:rsidRDefault="003859B7" w:rsidP="003859B7">
            <w:pPr>
              <w:spacing w:after="0" w:line="240" w:lineRule="auto"/>
              <w:ind w:left="0" w:firstLine="0"/>
              <w:jc w:val="center"/>
              <w:rPr>
                <w:sz w:val="18"/>
                <w:szCs w:val="20"/>
              </w:rPr>
            </w:pPr>
            <w:r w:rsidRPr="00D336D5">
              <w:rPr>
                <w:sz w:val="18"/>
                <w:szCs w:val="20"/>
              </w:rPr>
              <w:t>No</w:t>
            </w:r>
          </w:p>
        </w:tc>
        <w:tc>
          <w:tcPr>
            <w:tcW w:w="218" w:type="pct"/>
            <w:tcBorders>
              <w:top w:val="nil"/>
              <w:left w:val="nil"/>
              <w:bottom w:val="single" w:sz="4" w:space="0" w:color="auto"/>
              <w:right w:val="single" w:sz="4" w:space="0" w:color="auto"/>
            </w:tcBorders>
            <w:shd w:val="clear" w:color="000000" w:fill="FFFFFF"/>
            <w:hideMark/>
          </w:tcPr>
          <w:p w14:paraId="080F45BE" w14:textId="77777777" w:rsidR="003859B7" w:rsidRPr="00E261D8" w:rsidRDefault="003859B7" w:rsidP="003859B7">
            <w:pPr>
              <w:spacing w:after="0" w:line="240" w:lineRule="auto"/>
              <w:ind w:left="0" w:firstLine="0"/>
              <w:jc w:val="center"/>
              <w:rPr>
                <w:sz w:val="20"/>
                <w:szCs w:val="20"/>
              </w:rPr>
            </w:pPr>
            <w:r w:rsidRPr="00E261D8">
              <w:rPr>
                <w:sz w:val="20"/>
                <w:szCs w:val="20"/>
              </w:rPr>
              <w:t>108</w:t>
            </w:r>
          </w:p>
        </w:tc>
        <w:tc>
          <w:tcPr>
            <w:tcW w:w="164" w:type="pct"/>
            <w:tcBorders>
              <w:top w:val="nil"/>
              <w:left w:val="nil"/>
              <w:bottom w:val="single" w:sz="4" w:space="0" w:color="auto"/>
              <w:right w:val="single" w:sz="4" w:space="0" w:color="auto"/>
            </w:tcBorders>
            <w:shd w:val="clear" w:color="000000" w:fill="FFFFFF"/>
            <w:noWrap/>
            <w:hideMark/>
          </w:tcPr>
          <w:p w14:paraId="4CF32E37" w14:textId="77777777" w:rsidR="003859B7" w:rsidRPr="00E261D8" w:rsidRDefault="003859B7" w:rsidP="003859B7">
            <w:pPr>
              <w:spacing w:after="0" w:line="240" w:lineRule="auto"/>
              <w:ind w:left="0" w:firstLine="0"/>
              <w:jc w:val="center"/>
              <w:rPr>
                <w:sz w:val="20"/>
                <w:szCs w:val="20"/>
              </w:rPr>
            </w:pPr>
            <w:r w:rsidRPr="00E261D8">
              <w:rPr>
                <w:sz w:val="20"/>
                <w:szCs w:val="20"/>
              </w:rPr>
              <w:t>9</w:t>
            </w:r>
          </w:p>
        </w:tc>
        <w:tc>
          <w:tcPr>
            <w:tcW w:w="177" w:type="pct"/>
            <w:tcBorders>
              <w:top w:val="nil"/>
              <w:left w:val="nil"/>
              <w:bottom w:val="single" w:sz="4" w:space="0" w:color="auto"/>
              <w:right w:val="single" w:sz="4" w:space="0" w:color="auto"/>
            </w:tcBorders>
            <w:shd w:val="clear" w:color="000000" w:fill="FFFFFF"/>
            <w:noWrap/>
            <w:hideMark/>
          </w:tcPr>
          <w:p w14:paraId="2840C38E" w14:textId="77777777" w:rsidR="003859B7" w:rsidRPr="00E261D8" w:rsidRDefault="003859B7" w:rsidP="003859B7">
            <w:pPr>
              <w:spacing w:after="0" w:line="240" w:lineRule="auto"/>
              <w:ind w:left="0" w:firstLine="0"/>
              <w:jc w:val="center"/>
              <w:rPr>
                <w:sz w:val="20"/>
                <w:szCs w:val="20"/>
              </w:rPr>
            </w:pPr>
            <w:r w:rsidRPr="00E261D8">
              <w:rPr>
                <w:sz w:val="20"/>
                <w:szCs w:val="20"/>
              </w:rPr>
              <w:t>9</w:t>
            </w:r>
          </w:p>
        </w:tc>
        <w:tc>
          <w:tcPr>
            <w:tcW w:w="179" w:type="pct"/>
            <w:tcBorders>
              <w:top w:val="nil"/>
              <w:left w:val="nil"/>
              <w:bottom w:val="single" w:sz="4" w:space="0" w:color="auto"/>
              <w:right w:val="single" w:sz="4" w:space="0" w:color="auto"/>
            </w:tcBorders>
            <w:shd w:val="clear" w:color="000000" w:fill="FFFFFF"/>
            <w:noWrap/>
            <w:hideMark/>
          </w:tcPr>
          <w:p w14:paraId="579AF4AD" w14:textId="77777777" w:rsidR="003859B7" w:rsidRPr="00E261D8" w:rsidRDefault="003859B7" w:rsidP="003859B7">
            <w:pPr>
              <w:spacing w:after="0" w:line="240" w:lineRule="auto"/>
              <w:ind w:left="0" w:firstLine="0"/>
              <w:jc w:val="center"/>
              <w:rPr>
                <w:sz w:val="20"/>
                <w:szCs w:val="20"/>
              </w:rPr>
            </w:pPr>
            <w:r w:rsidRPr="00E261D8">
              <w:rPr>
                <w:sz w:val="20"/>
                <w:szCs w:val="20"/>
              </w:rPr>
              <w:t>9</w:t>
            </w:r>
          </w:p>
        </w:tc>
        <w:tc>
          <w:tcPr>
            <w:tcW w:w="181" w:type="pct"/>
            <w:tcBorders>
              <w:top w:val="nil"/>
              <w:left w:val="nil"/>
              <w:bottom w:val="single" w:sz="4" w:space="0" w:color="auto"/>
              <w:right w:val="single" w:sz="4" w:space="0" w:color="auto"/>
            </w:tcBorders>
            <w:shd w:val="clear" w:color="000000" w:fill="FFFFFF"/>
            <w:noWrap/>
            <w:hideMark/>
          </w:tcPr>
          <w:p w14:paraId="6EA985BC" w14:textId="77777777" w:rsidR="003859B7" w:rsidRPr="00E261D8" w:rsidRDefault="003859B7" w:rsidP="003859B7">
            <w:pPr>
              <w:spacing w:after="0" w:line="240" w:lineRule="auto"/>
              <w:ind w:left="0" w:firstLine="0"/>
              <w:jc w:val="center"/>
              <w:rPr>
                <w:sz w:val="20"/>
                <w:szCs w:val="20"/>
              </w:rPr>
            </w:pPr>
            <w:r w:rsidRPr="00E261D8">
              <w:rPr>
                <w:sz w:val="20"/>
                <w:szCs w:val="20"/>
              </w:rPr>
              <w:t>9</w:t>
            </w:r>
          </w:p>
        </w:tc>
        <w:tc>
          <w:tcPr>
            <w:tcW w:w="178" w:type="pct"/>
            <w:tcBorders>
              <w:top w:val="nil"/>
              <w:left w:val="nil"/>
              <w:bottom w:val="single" w:sz="4" w:space="0" w:color="auto"/>
              <w:right w:val="single" w:sz="4" w:space="0" w:color="auto"/>
            </w:tcBorders>
            <w:shd w:val="clear" w:color="000000" w:fill="FFFFFF"/>
            <w:noWrap/>
            <w:hideMark/>
          </w:tcPr>
          <w:p w14:paraId="787C64EB" w14:textId="77777777" w:rsidR="003859B7" w:rsidRPr="00E261D8" w:rsidRDefault="003859B7" w:rsidP="003859B7">
            <w:pPr>
              <w:spacing w:after="0" w:line="240" w:lineRule="auto"/>
              <w:ind w:left="0" w:firstLine="0"/>
              <w:jc w:val="center"/>
              <w:rPr>
                <w:sz w:val="20"/>
                <w:szCs w:val="20"/>
              </w:rPr>
            </w:pPr>
            <w:r w:rsidRPr="00E261D8">
              <w:rPr>
                <w:sz w:val="20"/>
                <w:szCs w:val="20"/>
              </w:rPr>
              <w:t>9</w:t>
            </w:r>
          </w:p>
        </w:tc>
        <w:tc>
          <w:tcPr>
            <w:tcW w:w="178" w:type="pct"/>
            <w:tcBorders>
              <w:top w:val="nil"/>
              <w:left w:val="nil"/>
              <w:bottom w:val="single" w:sz="4" w:space="0" w:color="auto"/>
              <w:right w:val="single" w:sz="4" w:space="0" w:color="auto"/>
            </w:tcBorders>
            <w:shd w:val="clear" w:color="000000" w:fill="FFFFFF"/>
            <w:noWrap/>
            <w:hideMark/>
          </w:tcPr>
          <w:p w14:paraId="573893AA" w14:textId="77777777" w:rsidR="003859B7" w:rsidRPr="00E261D8" w:rsidRDefault="003859B7" w:rsidP="003859B7">
            <w:pPr>
              <w:spacing w:after="0" w:line="240" w:lineRule="auto"/>
              <w:ind w:left="0" w:firstLine="0"/>
              <w:jc w:val="center"/>
              <w:rPr>
                <w:sz w:val="20"/>
                <w:szCs w:val="20"/>
              </w:rPr>
            </w:pPr>
            <w:r w:rsidRPr="00E261D8">
              <w:rPr>
                <w:sz w:val="20"/>
                <w:szCs w:val="20"/>
              </w:rPr>
              <w:t>9</w:t>
            </w:r>
          </w:p>
        </w:tc>
        <w:tc>
          <w:tcPr>
            <w:tcW w:w="178" w:type="pct"/>
            <w:tcBorders>
              <w:top w:val="nil"/>
              <w:left w:val="nil"/>
              <w:bottom w:val="single" w:sz="4" w:space="0" w:color="auto"/>
              <w:right w:val="single" w:sz="4" w:space="0" w:color="auto"/>
            </w:tcBorders>
            <w:shd w:val="clear" w:color="000000" w:fill="FFFFFF"/>
            <w:noWrap/>
            <w:hideMark/>
          </w:tcPr>
          <w:p w14:paraId="3085CA2F" w14:textId="77777777" w:rsidR="003859B7" w:rsidRPr="00E261D8" w:rsidRDefault="003859B7" w:rsidP="003859B7">
            <w:pPr>
              <w:spacing w:after="0" w:line="240" w:lineRule="auto"/>
              <w:ind w:left="0" w:firstLine="0"/>
              <w:jc w:val="center"/>
              <w:rPr>
                <w:sz w:val="20"/>
                <w:szCs w:val="20"/>
              </w:rPr>
            </w:pPr>
            <w:r w:rsidRPr="00E261D8">
              <w:rPr>
                <w:sz w:val="20"/>
                <w:szCs w:val="20"/>
              </w:rPr>
              <w:t>9</w:t>
            </w:r>
          </w:p>
        </w:tc>
        <w:tc>
          <w:tcPr>
            <w:tcW w:w="174" w:type="pct"/>
            <w:tcBorders>
              <w:top w:val="nil"/>
              <w:left w:val="nil"/>
              <w:bottom w:val="single" w:sz="4" w:space="0" w:color="auto"/>
              <w:right w:val="single" w:sz="4" w:space="0" w:color="auto"/>
            </w:tcBorders>
            <w:shd w:val="clear" w:color="000000" w:fill="FFFFFF"/>
            <w:noWrap/>
            <w:hideMark/>
          </w:tcPr>
          <w:p w14:paraId="17AA365B" w14:textId="77777777" w:rsidR="003859B7" w:rsidRPr="00E261D8" w:rsidRDefault="003859B7" w:rsidP="003859B7">
            <w:pPr>
              <w:spacing w:after="0" w:line="240" w:lineRule="auto"/>
              <w:ind w:left="0" w:firstLine="0"/>
              <w:jc w:val="center"/>
              <w:rPr>
                <w:sz w:val="20"/>
                <w:szCs w:val="20"/>
              </w:rPr>
            </w:pPr>
            <w:r w:rsidRPr="00E261D8">
              <w:rPr>
                <w:sz w:val="20"/>
                <w:szCs w:val="20"/>
              </w:rPr>
              <w:t>9</w:t>
            </w:r>
          </w:p>
        </w:tc>
        <w:tc>
          <w:tcPr>
            <w:tcW w:w="183" w:type="pct"/>
            <w:gridSpan w:val="2"/>
            <w:tcBorders>
              <w:top w:val="nil"/>
              <w:left w:val="nil"/>
              <w:bottom w:val="single" w:sz="4" w:space="0" w:color="auto"/>
              <w:right w:val="single" w:sz="4" w:space="0" w:color="auto"/>
            </w:tcBorders>
            <w:shd w:val="clear" w:color="000000" w:fill="FFFFFF"/>
            <w:noWrap/>
            <w:hideMark/>
          </w:tcPr>
          <w:p w14:paraId="77F40D42" w14:textId="77777777" w:rsidR="003859B7" w:rsidRPr="00E261D8" w:rsidRDefault="003859B7" w:rsidP="003859B7">
            <w:pPr>
              <w:spacing w:after="0" w:line="240" w:lineRule="auto"/>
              <w:ind w:left="0" w:firstLine="0"/>
              <w:jc w:val="center"/>
              <w:rPr>
                <w:sz w:val="20"/>
                <w:szCs w:val="20"/>
              </w:rPr>
            </w:pPr>
            <w:r w:rsidRPr="00E261D8">
              <w:rPr>
                <w:sz w:val="20"/>
                <w:szCs w:val="20"/>
              </w:rPr>
              <w:t>9</w:t>
            </w:r>
          </w:p>
        </w:tc>
        <w:tc>
          <w:tcPr>
            <w:tcW w:w="172" w:type="pct"/>
            <w:tcBorders>
              <w:top w:val="nil"/>
              <w:left w:val="nil"/>
              <w:bottom w:val="single" w:sz="4" w:space="0" w:color="auto"/>
              <w:right w:val="single" w:sz="4" w:space="0" w:color="auto"/>
            </w:tcBorders>
            <w:shd w:val="clear" w:color="000000" w:fill="FFFFFF"/>
            <w:noWrap/>
            <w:hideMark/>
          </w:tcPr>
          <w:p w14:paraId="68AD92C3" w14:textId="77777777" w:rsidR="003859B7" w:rsidRPr="00E261D8" w:rsidRDefault="003859B7" w:rsidP="003859B7">
            <w:pPr>
              <w:spacing w:after="0" w:line="240" w:lineRule="auto"/>
              <w:ind w:left="0" w:firstLine="0"/>
              <w:jc w:val="center"/>
              <w:rPr>
                <w:sz w:val="20"/>
                <w:szCs w:val="20"/>
              </w:rPr>
            </w:pPr>
            <w:r w:rsidRPr="00E261D8">
              <w:rPr>
                <w:sz w:val="20"/>
                <w:szCs w:val="20"/>
              </w:rPr>
              <w:t>9</w:t>
            </w:r>
          </w:p>
        </w:tc>
        <w:tc>
          <w:tcPr>
            <w:tcW w:w="176" w:type="pct"/>
            <w:tcBorders>
              <w:top w:val="nil"/>
              <w:left w:val="nil"/>
              <w:bottom w:val="single" w:sz="4" w:space="0" w:color="auto"/>
              <w:right w:val="single" w:sz="4" w:space="0" w:color="auto"/>
            </w:tcBorders>
            <w:shd w:val="clear" w:color="000000" w:fill="FFFFFF"/>
            <w:noWrap/>
            <w:hideMark/>
          </w:tcPr>
          <w:p w14:paraId="65E4315B" w14:textId="77777777" w:rsidR="003859B7" w:rsidRPr="00E261D8" w:rsidRDefault="003859B7" w:rsidP="003859B7">
            <w:pPr>
              <w:spacing w:after="0" w:line="240" w:lineRule="auto"/>
              <w:ind w:left="0" w:firstLine="0"/>
              <w:jc w:val="center"/>
              <w:rPr>
                <w:sz w:val="20"/>
                <w:szCs w:val="20"/>
              </w:rPr>
            </w:pPr>
            <w:r w:rsidRPr="00E261D8">
              <w:rPr>
                <w:sz w:val="20"/>
                <w:szCs w:val="20"/>
              </w:rPr>
              <w:t>9</w:t>
            </w:r>
          </w:p>
        </w:tc>
        <w:tc>
          <w:tcPr>
            <w:tcW w:w="176" w:type="pct"/>
            <w:tcBorders>
              <w:top w:val="nil"/>
              <w:left w:val="nil"/>
              <w:bottom w:val="single" w:sz="4" w:space="0" w:color="auto"/>
              <w:right w:val="single" w:sz="4" w:space="0" w:color="auto"/>
            </w:tcBorders>
            <w:shd w:val="clear" w:color="000000" w:fill="FFFFFF"/>
            <w:noWrap/>
            <w:hideMark/>
          </w:tcPr>
          <w:p w14:paraId="7E466D2F" w14:textId="77777777" w:rsidR="003859B7" w:rsidRPr="00E261D8" w:rsidRDefault="003859B7" w:rsidP="003859B7">
            <w:pPr>
              <w:spacing w:after="0" w:line="240" w:lineRule="auto"/>
              <w:ind w:left="0" w:firstLine="0"/>
              <w:jc w:val="center"/>
              <w:rPr>
                <w:sz w:val="20"/>
                <w:szCs w:val="20"/>
              </w:rPr>
            </w:pPr>
            <w:r w:rsidRPr="00E261D8">
              <w:rPr>
                <w:sz w:val="20"/>
                <w:szCs w:val="20"/>
              </w:rPr>
              <w:t>9</w:t>
            </w:r>
          </w:p>
        </w:tc>
      </w:tr>
      <w:tr w:rsidR="00D65274" w:rsidRPr="00E261D8" w14:paraId="38D01C4E" w14:textId="77777777" w:rsidTr="004633AC">
        <w:trPr>
          <w:trHeight w:val="70"/>
        </w:trPr>
        <w:tc>
          <w:tcPr>
            <w:tcW w:w="135" w:type="pct"/>
            <w:tcBorders>
              <w:top w:val="nil"/>
              <w:left w:val="single" w:sz="4" w:space="0" w:color="auto"/>
              <w:bottom w:val="single" w:sz="4" w:space="0" w:color="auto"/>
              <w:right w:val="single" w:sz="4" w:space="0" w:color="auto"/>
            </w:tcBorders>
            <w:shd w:val="clear" w:color="000000" w:fill="FFFFFF"/>
            <w:noWrap/>
            <w:vAlign w:val="center"/>
            <w:hideMark/>
          </w:tcPr>
          <w:p w14:paraId="63BA3309"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center"/>
            <w:hideMark/>
          </w:tcPr>
          <w:p w14:paraId="7944CC8A"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vAlign w:val="center"/>
            <w:hideMark/>
          </w:tcPr>
          <w:p w14:paraId="5F67B607" w14:textId="77777777" w:rsidR="003859B7" w:rsidRPr="00D336D5" w:rsidRDefault="003859B7" w:rsidP="003859B7">
            <w:pPr>
              <w:spacing w:after="0" w:line="240" w:lineRule="auto"/>
              <w:ind w:left="0" w:firstLine="0"/>
              <w:jc w:val="center"/>
              <w:rPr>
                <w:color w:val="auto"/>
                <w:sz w:val="14"/>
                <w:szCs w:val="20"/>
              </w:rPr>
            </w:pPr>
            <w:r w:rsidRPr="00D336D5">
              <w:rPr>
                <w:color w:val="auto"/>
                <w:sz w:val="14"/>
                <w:szCs w:val="20"/>
              </w:rPr>
              <w:t>0.2.6</w:t>
            </w:r>
          </w:p>
        </w:tc>
        <w:tc>
          <w:tcPr>
            <w:tcW w:w="1974" w:type="pct"/>
            <w:tcBorders>
              <w:top w:val="nil"/>
              <w:left w:val="nil"/>
              <w:bottom w:val="single" w:sz="4" w:space="0" w:color="auto"/>
              <w:right w:val="single" w:sz="4" w:space="0" w:color="auto"/>
            </w:tcBorders>
            <w:hideMark/>
          </w:tcPr>
          <w:p w14:paraId="28BF19F7" w14:textId="77777777" w:rsidR="003859B7" w:rsidRPr="00E261D8" w:rsidRDefault="003859B7" w:rsidP="003859B7">
            <w:pPr>
              <w:spacing w:after="0" w:line="240" w:lineRule="auto"/>
              <w:ind w:left="0" w:firstLine="0"/>
              <w:jc w:val="left"/>
              <w:rPr>
                <w:sz w:val="20"/>
                <w:szCs w:val="20"/>
              </w:rPr>
            </w:pPr>
            <w:r w:rsidRPr="00E261D8">
              <w:rPr>
                <w:sz w:val="20"/>
                <w:szCs w:val="20"/>
              </w:rPr>
              <w:t>Providing office supplies</w:t>
            </w:r>
          </w:p>
        </w:tc>
        <w:tc>
          <w:tcPr>
            <w:tcW w:w="247" w:type="pct"/>
            <w:tcBorders>
              <w:top w:val="nil"/>
              <w:left w:val="nil"/>
              <w:bottom w:val="single" w:sz="4" w:space="0" w:color="auto"/>
              <w:right w:val="single" w:sz="4" w:space="0" w:color="auto"/>
            </w:tcBorders>
            <w:hideMark/>
          </w:tcPr>
          <w:p w14:paraId="4653D007" w14:textId="77777777" w:rsidR="003859B7" w:rsidRPr="00D336D5" w:rsidRDefault="003859B7" w:rsidP="003859B7">
            <w:pPr>
              <w:spacing w:after="0" w:line="240" w:lineRule="auto"/>
              <w:ind w:left="0" w:firstLine="0"/>
              <w:jc w:val="center"/>
              <w:rPr>
                <w:sz w:val="16"/>
                <w:szCs w:val="20"/>
              </w:rPr>
            </w:pPr>
            <w:r w:rsidRPr="00D336D5">
              <w:rPr>
                <w:sz w:val="16"/>
                <w:szCs w:val="20"/>
              </w:rPr>
              <w:t xml:space="preserve">Months </w:t>
            </w:r>
          </w:p>
        </w:tc>
        <w:tc>
          <w:tcPr>
            <w:tcW w:w="218" w:type="pct"/>
            <w:tcBorders>
              <w:top w:val="nil"/>
              <w:left w:val="nil"/>
              <w:bottom w:val="single" w:sz="4" w:space="0" w:color="auto"/>
              <w:right w:val="single" w:sz="4" w:space="0" w:color="auto"/>
            </w:tcBorders>
            <w:shd w:val="clear" w:color="000000" w:fill="FFFFFF"/>
            <w:hideMark/>
          </w:tcPr>
          <w:p w14:paraId="18607855" w14:textId="77777777" w:rsidR="003859B7" w:rsidRPr="00E261D8" w:rsidRDefault="003859B7" w:rsidP="003859B7">
            <w:pPr>
              <w:spacing w:after="0" w:line="240" w:lineRule="auto"/>
              <w:ind w:left="0" w:firstLine="0"/>
              <w:jc w:val="center"/>
              <w:rPr>
                <w:sz w:val="20"/>
                <w:szCs w:val="20"/>
              </w:rPr>
            </w:pPr>
            <w:r w:rsidRPr="00E261D8">
              <w:rPr>
                <w:sz w:val="20"/>
                <w:szCs w:val="20"/>
              </w:rPr>
              <w:t>36</w:t>
            </w:r>
          </w:p>
        </w:tc>
        <w:tc>
          <w:tcPr>
            <w:tcW w:w="164" w:type="pct"/>
            <w:tcBorders>
              <w:top w:val="nil"/>
              <w:left w:val="nil"/>
              <w:bottom w:val="single" w:sz="4" w:space="0" w:color="auto"/>
              <w:right w:val="single" w:sz="4" w:space="0" w:color="auto"/>
            </w:tcBorders>
            <w:shd w:val="clear" w:color="000000" w:fill="FFFFFF"/>
            <w:noWrap/>
            <w:hideMark/>
          </w:tcPr>
          <w:p w14:paraId="47F51BE9"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7" w:type="pct"/>
            <w:tcBorders>
              <w:top w:val="nil"/>
              <w:left w:val="nil"/>
              <w:bottom w:val="single" w:sz="4" w:space="0" w:color="auto"/>
              <w:right w:val="single" w:sz="4" w:space="0" w:color="auto"/>
            </w:tcBorders>
            <w:shd w:val="clear" w:color="000000" w:fill="FFFFFF"/>
            <w:noWrap/>
            <w:hideMark/>
          </w:tcPr>
          <w:p w14:paraId="213C9AFB"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9" w:type="pct"/>
            <w:tcBorders>
              <w:top w:val="nil"/>
              <w:left w:val="nil"/>
              <w:bottom w:val="single" w:sz="4" w:space="0" w:color="auto"/>
              <w:right w:val="single" w:sz="4" w:space="0" w:color="auto"/>
            </w:tcBorders>
            <w:shd w:val="clear" w:color="000000" w:fill="FFFFFF"/>
            <w:noWrap/>
            <w:hideMark/>
          </w:tcPr>
          <w:p w14:paraId="2D1240CA"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81" w:type="pct"/>
            <w:tcBorders>
              <w:top w:val="nil"/>
              <w:left w:val="nil"/>
              <w:bottom w:val="single" w:sz="4" w:space="0" w:color="auto"/>
              <w:right w:val="single" w:sz="4" w:space="0" w:color="auto"/>
            </w:tcBorders>
            <w:shd w:val="clear" w:color="000000" w:fill="FFFFFF"/>
            <w:noWrap/>
            <w:hideMark/>
          </w:tcPr>
          <w:p w14:paraId="304C424D"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8" w:type="pct"/>
            <w:tcBorders>
              <w:top w:val="nil"/>
              <w:left w:val="nil"/>
              <w:bottom w:val="single" w:sz="4" w:space="0" w:color="auto"/>
              <w:right w:val="single" w:sz="4" w:space="0" w:color="auto"/>
            </w:tcBorders>
            <w:shd w:val="clear" w:color="000000" w:fill="FFFFFF"/>
            <w:noWrap/>
            <w:hideMark/>
          </w:tcPr>
          <w:p w14:paraId="7898514C"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8" w:type="pct"/>
            <w:tcBorders>
              <w:top w:val="nil"/>
              <w:left w:val="nil"/>
              <w:bottom w:val="single" w:sz="4" w:space="0" w:color="auto"/>
              <w:right w:val="single" w:sz="4" w:space="0" w:color="auto"/>
            </w:tcBorders>
            <w:shd w:val="clear" w:color="000000" w:fill="FFFFFF"/>
            <w:noWrap/>
            <w:hideMark/>
          </w:tcPr>
          <w:p w14:paraId="0673BBD6"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8" w:type="pct"/>
            <w:tcBorders>
              <w:top w:val="nil"/>
              <w:left w:val="nil"/>
              <w:bottom w:val="single" w:sz="4" w:space="0" w:color="auto"/>
              <w:right w:val="single" w:sz="4" w:space="0" w:color="auto"/>
            </w:tcBorders>
            <w:shd w:val="clear" w:color="000000" w:fill="FFFFFF"/>
            <w:noWrap/>
            <w:hideMark/>
          </w:tcPr>
          <w:p w14:paraId="20F9B186"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4" w:type="pct"/>
            <w:tcBorders>
              <w:top w:val="nil"/>
              <w:left w:val="nil"/>
              <w:bottom w:val="single" w:sz="4" w:space="0" w:color="auto"/>
              <w:right w:val="single" w:sz="4" w:space="0" w:color="auto"/>
            </w:tcBorders>
            <w:shd w:val="clear" w:color="000000" w:fill="FFFFFF"/>
            <w:noWrap/>
            <w:hideMark/>
          </w:tcPr>
          <w:p w14:paraId="261C1EAC"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83" w:type="pct"/>
            <w:gridSpan w:val="2"/>
            <w:tcBorders>
              <w:top w:val="nil"/>
              <w:left w:val="nil"/>
              <w:bottom w:val="single" w:sz="4" w:space="0" w:color="auto"/>
              <w:right w:val="single" w:sz="4" w:space="0" w:color="auto"/>
            </w:tcBorders>
            <w:shd w:val="clear" w:color="000000" w:fill="FFFFFF"/>
            <w:noWrap/>
            <w:hideMark/>
          </w:tcPr>
          <w:p w14:paraId="1FD180C8"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2" w:type="pct"/>
            <w:tcBorders>
              <w:top w:val="nil"/>
              <w:left w:val="nil"/>
              <w:bottom w:val="single" w:sz="4" w:space="0" w:color="auto"/>
              <w:right w:val="single" w:sz="4" w:space="0" w:color="auto"/>
            </w:tcBorders>
            <w:shd w:val="clear" w:color="000000" w:fill="FFFFFF"/>
            <w:noWrap/>
            <w:hideMark/>
          </w:tcPr>
          <w:p w14:paraId="43463965"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6" w:type="pct"/>
            <w:tcBorders>
              <w:top w:val="nil"/>
              <w:left w:val="nil"/>
              <w:bottom w:val="single" w:sz="4" w:space="0" w:color="auto"/>
              <w:right w:val="single" w:sz="4" w:space="0" w:color="auto"/>
            </w:tcBorders>
            <w:shd w:val="clear" w:color="000000" w:fill="FFFFFF"/>
            <w:noWrap/>
            <w:hideMark/>
          </w:tcPr>
          <w:p w14:paraId="7814AF21"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6" w:type="pct"/>
            <w:tcBorders>
              <w:top w:val="nil"/>
              <w:left w:val="nil"/>
              <w:bottom w:val="single" w:sz="4" w:space="0" w:color="auto"/>
              <w:right w:val="single" w:sz="4" w:space="0" w:color="auto"/>
            </w:tcBorders>
            <w:shd w:val="clear" w:color="000000" w:fill="FFFFFF"/>
            <w:noWrap/>
            <w:hideMark/>
          </w:tcPr>
          <w:p w14:paraId="4C8F8437"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r>
      <w:tr w:rsidR="00D65274" w:rsidRPr="00E261D8" w14:paraId="125D4457" w14:textId="77777777" w:rsidTr="004633AC">
        <w:trPr>
          <w:trHeight w:val="70"/>
        </w:trPr>
        <w:tc>
          <w:tcPr>
            <w:tcW w:w="135" w:type="pct"/>
            <w:tcBorders>
              <w:top w:val="nil"/>
              <w:left w:val="single" w:sz="4" w:space="0" w:color="auto"/>
              <w:bottom w:val="single" w:sz="4" w:space="0" w:color="auto"/>
              <w:right w:val="single" w:sz="4" w:space="0" w:color="auto"/>
            </w:tcBorders>
            <w:shd w:val="clear" w:color="000000" w:fill="FFFFFF"/>
            <w:noWrap/>
            <w:vAlign w:val="center"/>
            <w:hideMark/>
          </w:tcPr>
          <w:p w14:paraId="22DAAC83"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center"/>
            <w:hideMark/>
          </w:tcPr>
          <w:p w14:paraId="3A18DEB4"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vAlign w:val="center"/>
            <w:hideMark/>
          </w:tcPr>
          <w:p w14:paraId="6724734F" w14:textId="77777777" w:rsidR="003859B7" w:rsidRPr="00D336D5" w:rsidRDefault="003859B7" w:rsidP="003859B7">
            <w:pPr>
              <w:spacing w:after="0" w:line="240" w:lineRule="auto"/>
              <w:ind w:left="0" w:firstLine="0"/>
              <w:jc w:val="center"/>
              <w:rPr>
                <w:color w:val="auto"/>
                <w:sz w:val="14"/>
                <w:szCs w:val="20"/>
              </w:rPr>
            </w:pPr>
            <w:r w:rsidRPr="00D336D5">
              <w:rPr>
                <w:color w:val="auto"/>
                <w:sz w:val="14"/>
                <w:szCs w:val="20"/>
              </w:rPr>
              <w:t>0.2.7</w:t>
            </w:r>
          </w:p>
        </w:tc>
        <w:tc>
          <w:tcPr>
            <w:tcW w:w="1974" w:type="pct"/>
            <w:tcBorders>
              <w:top w:val="nil"/>
              <w:left w:val="nil"/>
              <w:bottom w:val="single" w:sz="4" w:space="0" w:color="auto"/>
              <w:right w:val="single" w:sz="4" w:space="0" w:color="auto"/>
            </w:tcBorders>
            <w:hideMark/>
          </w:tcPr>
          <w:p w14:paraId="7C688852" w14:textId="77777777" w:rsidR="003859B7" w:rsidRPr="00E261D8" w:rsidRDefault="003859B7" w:rsidP="003859B7">
            <w:pPr>
              <w:spacing w:after="0" w:line="240" w:lineRule="auto"/>
              <w:ind w:left="0" w:firstLine="0"/>
              <w:jc w:val="left"/>
              <w:rPr>
                <w:sz w:val="20"/>
                <w:szCs w:val="20"/>
              </w:rPr>
            </w:pPr>
            <w:r w:rsidRPr="00E261D8">
              <w:rPr>
                <w:sz w:val="20"/>
                <w:szCs w:val="20"/>
              </w:rPr>
              <w:t>Providing Tele, fax, electricity, and maintenance work</w:t>
            </w:r>
          </w:p>
        </w:tc>
        <w:tc>
          <w:tcPr>
            <w:tcW w:w="247" w:type="pct"/>
            <w:tcBorders>
              <w:top w:val="nil"/>
              <w:left w:val="nil"/>
              <w:bottom w:val="single" w:sz="4" w:space="0" w:color="auto"/>
              <w:right w:val="single" w:sz="4" w:space="0" w:color="auto"/>
            </w:tcBorders>
            <w:hideMark/>
          </w:tcPr>
          <w:p w14:paraId="51429DD6" w14:textId="77777777" w:rsidR="003859B7" w:rsidRPr="00D336D5" w:rsidRDefault="003859B7" w:rsidP="003859B7">
            <w:pPr>
              <w:spacing w:after="0" w:line="240" w:lineRule="auto"/>
              <w:ind w:left="0" w:firstLine="0"/>
              <w:jc w:val="center"/>
              <w:rPr>
                <w:sz w:val="16"/>
                <w:szCs w:val="20"/>
              </w:rPr>
            </w:pPr>
            <w:r w:rsidRPr="00D336D5">
              <w:rPr>
                <w:sz w:val="16"/>
                <w:szCs w:val="20"/>
              </w:rPr>
              <w:t xml:space="preserve">Months </w:t>
            </w:r>
          </w:p>
        </w:tc>
        <w:tc>
          <w:tcPr>
            <w:tcW w:w="218" w:type="pct"/>
            <w:tcBorders>
              <w:top w:val="nil"/>
              <w:left w:val="nil"/>
              <w:bottom w:val="single" w:sz="4" w:space="0" w:color="auto"/>
              <w:right w:val="single" w:sz="4" w:space="0" w:color="auto"/>
            </w:tcBorders>
            <w:shd w:val="clear" w:color="000000" w:fill="FFFFFF"/>
            <w:hideMark/>
          </w:tcPr>
          <w:p w14:paraId="03ADF1E3" w14:textId="77777777" w:rsidR="003859B7" w:rsidRPr="00E261D8" w:rsidRDefault="003859B7" w:rsidP="003859B7">
            <w:pPr>
              <w:spacing w:after="0" w:line="240" w:lineRule="auto"/>
              <w:ind w:left="0" w:firstLine="0"/>
              <w:jc w:val="center"/>
              <w:rPr>
                <w:sz w:val="20"/>
                <w:szCs w:val="20"/>
              </w:rPr>
            </w:pPr>
            <w:r w:rsidRPr="00E261D8">
              <w:rPr>
                <w:sz w:val="20"/>
                <w:szCs w:val="20"/>
              </w:rPr>
              <w:t>36</w:t>
            </w:r>
          </w:p>
        </w:tc>
        <w:tc>
          <w:tcPr>
            <w:tcW w:w="164" w:type="pct"/>
            <w:tcBorders>
              <w:top w:val="nil"/>
              <w:left w:val="nil"/>
              <w:bottom w:val="single" w:sz="4" w:space="0" w:color="auto"/>
              <w:right w:val="single" w:sz="4" w:space="0" w:color="auto"/>
            </w:tcBorders>
            <w:shd w:val="clear" w:color="000000" w:fill="FFFFFF"/>
            <w:noWrap/>
            <w:hideMark/>
          </w:tcPr>
          <w:p w14:paraId="43254E75"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7" w:type="pct"/>
            <w:tcBorders>
              <w:top w:val="nil"/>
              <w:left w:val="nil"/>
              <w:bottom w:val="single" w:sz="4" w:space="0" w:color="auto"/>
              <w:right w:val="single" w:sz="4" w:space="0" w:color="auto"/>
            </w:tcBorders>
            <w:shd w:val="clear" w:color="000000" w:fill="FFFFFF"/>
            <w:noWrap/>
            <w:hideMark/>
          </w:tcPr>
          <w:p w14:paraId="093FB2CD"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9" w:type="pct"/>
            <w:tcBorders>
              <w:top w:val="nil"/>
              <w:left w:val="nil"/>
              <w:bottom w:val="single" w:sz="4" w:space="0" w:color="auto"/>
              <w:right w:val="single" w:sz="4" w:space="0" w:color="auto"/>
            </w:tcBorders>
            <w:shd w:val="clear" w:color="000000" w:fill="FFFFFF"/>
            <w:noWrap/>
            <w:hideMark/>
          </w:tcPr>
          <w:p w14:paraId="6BBB2335"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81" w:type="pct"/>
            <w:tcBorders>
              <w:top w:val="nil"/>
              <w:left w:val="nil"/>
              <w:bottom w:val="single" w:sz="4" w:space="0" w:color="auto"/>
              <w:right w:val="single" w:sz="4" w:space="0" w:color="auto"/>
            </w:tcBorders>
            <w:shd w:val="clear" w:color="000000" w:fill="FFFFFF"/>
            <w:noWrap/>
            <w:hideMark/>
          </w:tcPr>
          <w:p w14:paraId="0542A610"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8" w:type="pct"/>
            <w:tcBorders>
              <w:top w:val="nil"/>
              <w:left w:val="nil"/>
              <w:bottom w:val="single" w:sz="4" w:space="0" w:color="auto"/>
              <w:right w:val="single" w:sz="4" w:space="0" w:color="auto"/>
            </w:tcBorders>
            <w:shd w:val="clear" w:color="000000" w:fill="FFFFFF"/>
            <w:noWrap/>
            <w:hideMark/>
          </w:tcPr>
          <w:p w14:paraId="68E96663"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8" w:type="pct"/>
            <w:tcBorders>
              <w:top w:val="nil"/>
              <w:left w:val="nil"/>
              <w:bottom w:val="single" w:sz="4" w:space="0" w:color="auto"/>
              <w:right w:val="single" w:sz="4" w:space="0" w:color="auto"/>
            </w:tcBorders>
            <w:shd w:val="clear" w:color="000000" w:fill="FFFFFF"/>
            <w:noWrap/>
            <w:hideMark/>
          </w:tcPr>
          <w:p w14:paraId="5D09D51B"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8" w:type="pct"/>
            <w:tcBorders>
              <w:top w:val="nil"/>
              <w:left w:val="nil"/>
              <w:bottom w:val="single" w:sz="4" w:space="0" w:color="auto"/>
              <w:right w:val="single" w:sz="4" w:space="0" w:color="auto"/>
            </w:tcBorders>
            <w:shd w:val="clear" w:color="000000" w:fill="FFFFFF"/>
            <w:noWrap/>
            <w:hideMark/>
          </w:tcPr>
          <w:p w14:paraId="5D415149"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4" w:type="pct"/>
            <w:tcBorders>
              <w:top w:val="nil"/>
              <w:left w:val="nil"/>
              <w:bottom w:val="single" w:sz="4" w:space="0" w:color="auto"/>
              <w:right w:val="single" w:sz="4" w:space="0" w:color="auto"/>
            </w:tcBorders>
            <w:shd w:val="clear" w:color="000000" w:fill="FFFFFF"/>
            <w:noWrap/>
            <w:hideMark/>
          </w:tcPr>
          <w:p w14:paraId="2DD84D9D"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83" w:type="pct"/>
            <w:gridSpan w:val="2"/>
            <w:tcBorders>
              <w:top w:val="nil"/>
              <w:left w:val="nil"/>
              <w:bottom w:val="single" w:sz="4" w:space="0" w:color="auto"/>
              <w:right w:val="single" w:sz="4" w:space="0" w:color="auto"/>
            </w:tcBorders>
            <w:shd w:val="clear" w:color="000000" w:fill="FFFFFF"/>
            <w:noWrap/>
            <w:hideMark/>
          </w:tcPr>
          <w:p w14:paraId="5E264FAF"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2" w:type="pct"/>
            <w:tcBorders>
              <w:top w:val="nil"/>
              <w:left w:val="nil"/>
              <w:bottom w:val="single" w:sz="4" w:space="0" w:color="auto"/>
              <w:right w:val="single" w:sz="4" w:space="0" w:color="auto"/>
            </w:tcBorders>
            <w:shd w:val="clear" w:color="000000" w:fill="FFFFFF"/>
            <w:noWrap/>
            <w:hideMark/>
          </w:tcPr>
          <w:p w14:paraId="7ECBC9A2"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6" w:type="pct"/>
            <w:tcBorders>
              <w:top w:val="nil"/>
              <w:left w:val="nil"/>
              <w:bottom w:val="single" w:sz="4" w:space="0" w:color="auto"/>
              <w:right w:val="single" w:sz="4" w:space="0" w:color="auto"/>
            </w:tcBorders>
            <w:shd w:val="clear" w:color="000000" w:fill="FFFFFF"/>
            <w:noWrap/>
            <w:hideMark/>
          </w:tcPr>
          <w:p w14:paraId="6B033C9E"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6" w:type="pct"/>
            <w:tcBorders>
              <w:top w:val="nil"/>
              <w:left w:val="nil"/>
              <w:bottom w:val="single" w:sz="4" w:space="0" w:color="auto"/>
              <w:right w:val="single" w:sz="4" w:space="0" w:color="auto"/>
            </w:tcBorders>
            <w:shd w:val="clear" w:color="000000" w:fill="FFFFFF"/>
            <w:noWrap/>
            <w:hideMark/>
          </w:tcPr>
          <w:p w14:paraId="76396179"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r>
      <w:tr w:rsidR="00D65274" w:rsidRPr="00E261D8" w14:paraId="3CDF921E" w14:textId="77777777" w:rsidTr="004633AC">
        <w:trPr>
          <w:trHeight w:val="70"/>
        </w:trPr>
        <w:tc>
          <w:tcPr>
            <w:tcW w:w="135" w:type="pct"/>
            <w:tcBorders>
              <w:top w:val="nil"/>
              <w:left w:val="single" w:sz="4" w:space="0" w:color="auto"/>
              <w:bottom w:val="single" w:sz="4" w:space="0" w:color="auto"/>
              <w:right w:val="single" w:sz="4" w:space="0" w:color="auto"/>
            </w:tcBorders>
            <w:shd w:val="clear" w:color="000000" w:fill="FFFFFF"/>
            <w:noWrap/>
            <w:vAlign w:val="center"/>
            <w:hideMark/>
          </w:tcPr>
          <w:p w14:paraId="1F1367F1"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center"/>
            <w:hideMark/>
          </w:tcPr>
          <w:p w14:paraId="46875414"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vAlign w:val="center"/>
            <w:hideMark/>
          </w:tcPr>
          <w:p w14:paraId="50B160B3" w14:textId="77777777" w:rsidR="003859B7" w:rsidRPr="00D336D5" w:rsidRDefault="003859B7" w:rsidP="003859B7">
            <w:pPr>
              <w:spacing w:after="0" w:line="240" w:lineRule="auto"/>
              <w:ind w:left="0" w:firstLine="0"/>
              <w:jc w:val="center"/>
              <w:rPr>
                <w:color w:val="auto"/>
                <w:sz w:val="14"/>
                <w:szCs w:val="20"/>
              </w:rPr>
            </w:pPr>
            <w:r w:rsidRPr="00D336D5">
              <w:rPr>
                <w:color w:val="auto"/>
                <w:sz w:val="14"/>
                <w:szCs w:val="20"/>
              </w:rPr>
              <w:t>0.2.8</w:t>
            </w:r>
          </w:p>
        </w:tc>
        <w:tc>
          <w:tcPr>
            <w:tcW w:w="1974" w:type="pct"/>
            <w:tcBorders>
              <w:top w:val="nil"/>
              <w:left w:val="nil"/>
              <w:bottom w:val="single" w:sz="4" w:space="0" w:color="auto"/>
              <w:right w:val="single" w:sz="4" w:space="0" w:color="auto"/>
            </w:tcBorders>
            <w:hideMark/>
          </w:tcPr>
          <w:p w14:paraId="3FD7A046" w14:textId="77777777" w:rsidR="003859B7" w:rsidRPr="00E261D8" w:rsidRDefault="003859B7" w:rsidP="003859B7">
            <w:pPr>
              <w:spacing w:after="0" w:line="240" w:lineRule="auto"/>
              <w:ind w:left="0" w:firstLine="0"/>
              <w:jc w:val="left"/>
              <w:rPr>
                <w:sz w:val="20"/>
                <w:szCs w:val="20"/>
              </w:rPr>
            </w:pPr>
            <w:r w:rsidRPr="00E261D8">
              <w:rPr>
                <w:sz w:val="20"/>
                <w:szCs w:val="20"/>
              </w:rPr>
              <w:t>Repairing cars and motorcycles, buying fuel and lubricants</w:t>
            </w:r>
          </w:p>
        </w:tc>
        <w:tc>
          <w:tcPr>
            <w:tcW w:w="247" w:type="pct"/>
            <w:tcBorders>
              <w:top w:val="nil"/>
              <w:left w:val="nil"/>
              <w:bottom w:val="single" w:sz="4" w:space="0" w:color="auto"/>
              <w:right w:val="single" w:sz="4" w:space="0" w:color="auto"/>
            </w:tcBorders>
            <w:hideMark/>
          </w:tcPr>
          <w:p w14:paraId="4E2C70D3" w14:textId="77777777" w:rsidR="003859B7" w:rsidRPr="00D336D5" w:rsidRDefault="003859B7" w:rsidP="003859B7">
            <w:pPr>
              <w:spacing w:after="0" w:line="240" w:lineRule="auto"/>
              <w:ind w:left="0" w:firstLine="0"/>
              <w:jc w:val="center"/>
              <w:rPr>
                <w:sz w:val="16"/>
                <w:szCs w:val="20"/>
              </w:rPr>
            </w:pPr>
            <w:r w:rsidRPr="00D336D5">
              <w:rPr>
                <w:sz w:val="16"/>
                <w:szCs w:val="20"/>
              </w:rPr>
              <w:t xml:space="preserve">Months </w:t>
            </w:r>
          </w:p>
        </w:tc>
        <w:tc>
          <w:tcPr>
            <w:tcW w:w="218" w:type="pct"/>
            <w:tcBorders>
              <w:top w:val="nil"/>
              <w:left w:val="nil"/>
              <w:bottom w:val="single" w:sz="4" w:space="0" w:color="auto"/>
              <w:right w:val="single" w:sz="4" w:space="0" w:color="auto"/>
            </w:tcBorders>
            <w:shd w:val="clear" w:color="000000" w:fill="FFFFFF"/>
            <w:hideMark/>
          </w:tcPr>
          <w:p w14:paraId="19F12EDD" w14:textId="77777777" w:rsidR="003859B7" w:rsidRPr="00E261D8" w:rsidRDefault="003859B7" w:rsidP="003859B7">
            <w:pPr>
              <w:spacing w:after="0" w:line="240" w:lineRule="auto"/>
              <w:ind w:left="0" w:firstLine="0"/>
              <w:jc w:val="center"/>
              <w:rPr>
                <w:sz w:val="20"/>
                <w:szCs w:val="20"/>
              </w:rPr>
            </w:pPr>
            <w:r w:rsidRPr="00E261D8">
              <w:rPr>
                <w:sz w:val="20"/>
                <w:szCs w:val="20"/>
              </w:rPr>
              <w:t>36</w:t>
            </w:r>
          </w:p>
        </w:tc>
        <w:tc>
          <w:tcPr>
            <w:tcW w:w="164" w:type="pct"/>
            <w:tcBorders>
              <w:top w:val="nil"/>
              <w:left w:val="nil"/>
              <w:bottom w:val="single" w:sz="4" w:space="0" w:color="auto"/>
              <w:right w:val="single" w:sz="4" w:space="0" w:color="auto"/>
            </w:tcBorders>
            <w:shd w:val="clear" w:color="000000" w:fill="FFFFFF"/>
            <w:noWrap/>
            <w:hideMark/>
          </w:tcPr>
          <w:p w14:paraId="549F9074"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7" w:type="pct"/>
            <w:tcBorders>
              <w:top w:val="nil"/>
              <w:left w:val="nil"/>
              <w:bottom w:val="single" w:sz="4" w:space="0" w:color="auto"/>
              <w:right w:val="single" w:sz="4" w:space="0" w:color="auto"/>
            </w:tcBorders>
            <w:shd w:val="clear" w:color="000000" w:fill="FFFFFF"/>
            <w:noWrap/>
            <w:hideMark/>
          </w:tcPr>
          <w:p w14:paraId="08758683"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9" w:type="pct"/>
            <w:tcBorders>
              <w:top w:val="nil"/>
              <w:left w:val="nil"/>
              <w:bottom w:val="single" w:sz="4" w:space="0" w:color="auto"/>
              <w:right w:val="single" w:sz="4" w:space="0" w:color="auto"/>
            </w:tcBorders>
            <w:shd w:val="clear" w:color="000000" w:fill="FFFFFF"/>
            <w:noWrap/>
            <w:hideMark/>
          </w:tcPr>
          <w:p w14:paraId="1FB6174C"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81" w:type="pct"/>
            <w:tcBorders>
              <w:top w:val="nil"/>
              <w:left w:val="nil"/>
              <w:bottom w:val="single" w:sz="4" w:space="0" w:color="auto"/>
              <w:right w:val="single" w:sz="4" w:space="0" w:color="auto"/>
            </w:tcBorders>
            <w:shd w:val="clear" w:color="000000" w:fill="FFFFFF"/>
            <w:noWrap/>
            <w:hideMark/>
          </w:tcPr>
          <w:p w14:paraId="27A891EE"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8" w:type="pct"/>
            <w:tcBorders>
              <w:top w:val="nil"/>
              <w:left w:val="nil"/>
              <w:bottom w:val="single" w:sz="4" w:space="0" w:color="auto"/>
              <w:right w:val="single" w:sz="4" w:space="0" w:color="auto"/>
            </w:tcBorders>
            <w:shd w:val="clear" w:color="000000" w:fill="FFFFFF"/>
            <w:noWrap/>
            <w:hideMark/>
          </w:tcPr>
          <w:p w14:paraId="08F330B4"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8" w:type="pct"/>
            <w:tcBorders>
              <w:top w:val="nil"/>
              <w:left w:val="nil"/>
              <w:bottom w:val="single" w:sz="4" w:space="0" w:color="auto"/>
              <w:right w:val="single" w:sz="4" w:space="0" w:color="auto"/>
            </w:tcBorders>
            <w:shd w:val="clear" w:color="000000" w:fill="FFFFFF"/>
            <w:noWrap/>
            <w:hideMark/>
          </w:tcPr>
          <w:p w14:paraId="74A029AD"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8" w:type="pct"/>
            <w:tcBorders>
              <w:top w:val="nil"/>
              <w:left w:val="nil"/>
              <w:bottom w:val="single" w:sz="4" w:space="0" w:color="auto"/>
              <w:right w:val="single" w:sz="4" w:space="0" w:color="auto"/>
            </w:tcBorders>
            <w:shd w:val="clear" w:color="000000" w:fill="FFFFFF"/>
            <w:noWrap/>
            <w:hideMark/>
          </w:tcPr>
          <w:p w14:paraId="3F6BCC35"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4" w:type="pct"/>
            <w:tcBorders>
              <w:top w:val="nil"/>
              <w:left w:val="nil"/>
              <w:bottom w:val="single" w:sz="4" w:space="0" w:color="auto"/>
              <w:right w:val="single" w:sz="4" w:space="0" w:color="auto"/>
            </w:tcBorders>
            <w:shd w:val="clear" w:color="000000" w:fill="FFFFFF"/>
            <w:noWrap/>
            <w:hideMark/>
          </w:tcPr>
          <w:p w14:paraId="2585D88F"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83" w:type="pct"/>
            <w:gridSpan w:val="2"/>
            <w:tcBorders>
              <w:top w:val="nil"/>
              <w:left w:val="nil"/>
              <w:bottom w:val="single" w:sz="4" w:space="0" w:color="auto"/>
              <w:right w:val="single" w:sz="4" w:space="0" w:color="auto"/>
            </w:tcBorders>
            <w:shd w:val="clear" w:color="000000" w:fill="FFFFFF"/>
            <w:noWrap/>
            <w:hideMark/>
          </w:tcPr>
          <w:p w14:paraId="1AD1AE7B"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2" w:type="pct"/>
            <w:tcBorders>
              <w:top w:val="nil"/>
              <w:left w:val="nil"/>
              <w:bottom w:val="single" w:sz="4" w:space="0" w:color="auto"/>
              <w:right w:val="single" w:sz="4" w:space="0" w:color="auto"/>
            </w:tcBorders>
            <w:shd w:val="clear" w:color="000000" w:fill="FFFFFF"/>
            <w:noWrap/>
            <w:hideMark/>
          </w:tcPr>
          <w:p w14:paraId="791F77ED"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6" w:type="pct"/>
            <w:tcBorders>
              <w:top w:val="nil"/>
              <w:left w:val="nil"/>
              <w:bottom w:val="single" w:sz="4" w:space="0" w:color="auto"/>
              <w:right w:val="single" w:sz="4" w:space="0" w:color="auto"/>
            </w:tcBorders>
            <w:shd w:val="clear" w:color="000000" w:fill="FFFFFF"/>
            <w:noWrap/>
            <w:hideMark/>
          </w:tcPr>
          <w:p w14:paraId="4748B7BB"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76" w:type="pct"/>
            <w:tcBorders>
              <w:top w:val="nil"/>
              <w:left w:val="nil"/>
              <w:bottom w:val="single" w:sz="4" w:space="0" w:color="auto"/>
              <w:right w:val="single" w:sz="4" w:space="0" w:color="auto"/>
            </w:tcBorders>
            <w:shd w:val="clear" w:color="000000" w:fill="FFFFFF"/>
            <w:noWrap/>
            <w:hideMark/>
          </w:tcPr>
          <w:p w14:paraId="4BBD6BDB"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r>
      <w:tr w:rsidR="00D65274" w:rsidRPr="00E261D8" w14:paraId="019F3053" w14:textId="77777777" w:rsidTr="004633AC">
        <w:trPr>
          <w:trHeight w:val="70"/>
        </w:trPr>
        <w:tc>
          <w:tcPr>
            <w:tcW w:w="135" w:type="pct"/>
            <w:tcBorders>
              <w:top w:val="nil"/>
              <w:left w:val="single" w:sz="4" w:space="0" w:color="auto"/>
              <w:bottom w:val="single" w:sz="4" w:space="0" w:color="auto"/>
              <w:right w:val="single" w:sz="4" w:space="0" w:color="auto"/>
            </w:tcBorders>
            <w:shd w:val="clear" w:color="auto" w:fill="8EAADB" w:themeFill="accent5" w:themeFillTint="99"/>
            <w:noWrap/>
            <w:vAlign w:val="bottom"/>
            <w:hideMark/>
          </w:tcPr>
          <w:p w14:paraId="67F54F67" w14:textId="77777777" w:rsidR="003859B7" w:rsidRPr="00284CE5" w:rsidRDefault="003859B7" w:rsidP="003859B7">
            <w:pPr>
              <w:spacing w:after="0" w:line="240" w:lineRule="auto"/>
              <w:ind w:left="0" w:firstLine="0"/>
              <w:jc w:val="center"/>
              <w:rPr>
                <w:b/>
                <w:bCs/>
                <w:szCs w:val="20"/>
              </w:rPr>
            </w:pPr>
            <w:r w:rsidRPr="00284CE5">
              <w:rPr>
                <w:b/>
                <w:bCs/>
                <w:szCs w:val="20"/>
              </w:rPr>
              <w:t>1</w:t>
            </w:r>
          </w:p>
        </w:tc>
        <w:tc>
          <w:tcPr>
            <w:tcW w:w="137" w:type="pct"/>
            <w:tcBorders>
              <w:top w:val="nil"/>
              <w:left w:val="nil"/>
              <w:bottom w:val="single" w:sz="4" w:space="0" w:color="auto"/>
              <w:right w:val="single" w:sz="4" w:space="0" w:color="auto"/>
            </w:tcBorders>
            <w:shd w:val="clear" w:color="auto" w:fill="8EAADB" w:themeFill="accent5" w:themeFillTint="99"/>
            <w:noWrap/>
            <w:vAlign w:val="bottom"/>
            <w:hideMark/>
          </w:tcPr>
          <w:p w14:paraId="48F41FB3" w14:textId="77777777" w:rsidR="003859B7" w:rsidRPr="00284CE5" w:rsidRDefault="003859B7" w:rsidP="003859B7">
            <w:pPr>
              <w:spacing w:after="0" w:line="240" w:lineRule="auto"/>
              <w:ind w:left="0" w:firstLine="0"/>
              <w:jc w:val="center"/>
              <w:rPr>
                <w:b/>
                <w:bCs/>
                <w:szCs w:val="20"/>
              </w:rPr>
            </w:pPr>
            <w:r w:rsidRPr="00284CE5">
              <w:rPr>
                <w:b/>
                <w:bCs/>
                <w:szCs w:val="20"/>
              </w:rPr>
              <w:t> </w:t>
            </w:r>
          </w:p>
        </w:tc>
        <w:tc>
          <w:tcPr>
            <w:tcW w:w="173" w:type="pct"/>
            <w:tcBorders>
              <w:top w:val="nil"/>
              <w:left w:val="nil"/>
              <w:bottom w:val="single" w:sz="4" w:space="0" w:color="auto"/>
              <w:right w:val="single" w:sz="4" w:space="0" w:color="auto"/>
            </w:tcBorders>
            <w:shd w:val="clear" w:color="auto" w:fill="8EAADB" w:themeFill="accent5" w:themeFillTint="99"/>
            <w:noWrap/>
            <w:hideMark/>
          </w:tcPr>
          <w:p w14:paraId="5870E47A" w14:textId="77777777" w:rsidR="003859B7" w:rsidRPr="00284CE5" w:rsidRDefault="003859B7" w:rsidP="003859B7">
            <w:pPr>
              <w:spacing w:after="0" w:line="240" w:lineRule="auto"/>
              <w:ind w:left="0" w:firstLine="0"/>
              <w:jc w:val="left"/>
              <w:rPr>
                <w:b/>
                <w:bCs/>
                <w:szCs w:val="20"/>
              </w:rPr>
            </w:pPr>
            <w:r w:rsidRPr="00284CE5">
              <w:rPr>
                <w:b/>
                <w:bCs/>
                <w:szCs w:val="20"/>
              </w:rPr>
              <w:t> </w:t>
            </w:r>
          </w:p>
        </w:tc>
        <w:tc>
          <w:tcPr>
            <w:tcW w:w="1974" w:type="pct"/>
            <w:tcBorders>
              <w:top w:val="nil"/>
              <w:left w:val="nil"/>
              <w:bottom w:val="single" w:sz="4" w:space="0" w:color="auto"/>
              <w:right w:val="single" w:sz="4" w:space="0" w:color="auto"/>
            </w:tcBorders>
            <w:shd w:val="clear" w:color="auto" w:fill="8EAADB" w:themeFill="accent5" w:themeFillTint="99"/>
            <w:hideMark/>
          </w:tcPr>
          <w:p w14:paraId="7DF9FCF9" w14:textId="77777777" w:rsidR="003859B7" w:rsidRPr="00284CE5" w:rsidRDefault="003859B7" w:rsidP="003859B7">
            <w:pPr>
              <w:spacing w:after="0" w:line="240" w:lineRule="auto"/>
              <w:ind w:left="0" w:firstLine="0"/>
              <w:jc w:val="left"/>
              <w:rPr>
                <w:b/>
                <w:bCs/>
                <w:szCs w:val="20"/>
              </w:rPr>
            </w:pPr>
            <w:r w:rsidRPr="00284CE5">
              <w:rPr>
                <w:b/>
                <w:bCs/>
                <w:szCs w:val="20"/>
              </w:rPr>
              <w:t>Comprehensive Hydrologic Basin Water Information System is In-place and Functional</w:t>
            </w:r>
          </w:p>
        </w:tc>
        <w:tc>
          <w:tcPr>
            <w:tcW w:w="247" w:type="pct"/>
            <w:tcBorders>
              <w:top w:val="nil"/>
              <w:left w:val="nil"/>
              <w:bottom w:val="single" w:sz="4" w:space="0" w:color="auto"/>
              <w:right w:val="single" w:sz="4" w:space="0" w:color="auto"/>
            </w:tcBorders>
            <w:shd w:val="clear" w:color="000000" w:fill="FFFFFF"/>
            <w:hideMark/>
          </w:tcPr>
          <w:p w14:paraId="7A6AE8CB"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218" w:type="pct"/>
            <w:tcBorders>
              <w:top w:val="nil"/>
              <w:left w:val="nil"/>
              <w:bottom w:val="single" w:sz="4" w:space="0" w:color="auto"/>
              <w:right w:val="single" w:sz="4" w:space="0" w:color="auto"/>
            </w:tcBorders>
            <w:shd w:val="clear" w:color="000000" w:fill="FFFFFF"/>
            <w:hideMark/>
          </w:tcPr>
          <w:p w14:paraId="7271BC30"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64" w:type="pct"/>
            <w:tcBorders>
              <w:top w:val="nil"/>
              <w:left w:val="nil"/>
              <w:bottom w:val="single" w:sz="4" w:space="0" w:color="auto"/>
              <w:right w:val="single" w:sz="4" w:space="0" w:color="auto"/>
            </w:tcBorders>
            <w:shd w:val="clear" w:color="000000" w:fill="FFFFFF"/>
            <w:noWrap/>
            <w:vAlign w:val="center"/>
            <w:hideMark/>
          </w:tcPr>
          <w:p w14:paraId="104D74CD"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6869D97"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9" w:type="pct"/>
            <w:tcBorders>
              <w:top w:val="nil"/>
              <w:left w:val="nil"/>
              <w:bottom w:val="single" w:sz="4" w:space="0" w:color="auto"/>
              <w:right w:val="single" w:sz="4" w:space="0" w:color="auto"/>
            </w:tcBorders>
            <w:shd w:val="clear" w:color="000000" w:fill="FFFFFF"/>
            <w:noWrap/>
            <w:vAlign w:val="center"/>
            <w:hideMark/>
          </w:tcPr>
          <w:p w14:paraId="75585769"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81" w:type="pct"/>
            <w:tcBorders>
              <w:top w:val="nil"/>
              <w:left w:val="nil"/>
              <w:bottom w:val="single" w:sz="4" w:space="0" w:color="auto"/>
              <w:right w:val="single" w:sz="4" w:space="0" w:color="auto"/>
            </w:tcBorders>
            <w:shd w:val="clear" w:color="000000" w:fill="FFFFFF"/>
            <w:noWrap/>
            <w:vAlign w:val="center"/>
            <w:hideMark/>
          </w:tcPr>
          <w:p w14:paraId="591E41C4"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8" w:type="pct"/>
            <w:tcBorders>
              <w:top w:val="nil"/>
              <w:left w:val="nil"/>
              <w:bottom w:val="single" w:sz="4" w:space="0" w:color="auto"/>
              <w:right w:val="single" w:sz="4" w:space="0" w:color="auto"/>
            </w:tcBorders>
            <w:shd w:val="clear" w:color="000000" w:fill="FFFFFF"/>
            <w:noWrap/>
            <w:vAlign w:val="center"/>
            <w:hideMark/>
          </w:tcPr>
          <w:p w14:paraId="78CDE852"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8" w:type="pct"/>
            <w:tcBorders>
              <w:top w:val="nil"/>
              <w:left w:val="nil"/>
              <w:bottom w:val="single" w:sz="4" w:space="0" w:color="auto"/>
              <w:right w:val="single" w:sz="4" w:space="0" w:color="auto"/>
            </w:tcBorders>
            <w:shd w:val="clear" w:color="000000" w:fill="FFFFFF"/>
            <w:noWrap/>
            <w:vAlign w:val="center"/>
            <w:hideMark/>
          </w:tcPr>
          <w:p w14:paraId="0E56961E"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8" w:type="pct"/>
            <w:tcBorders>
              <w:top w:val="nil"/>
              <w:left w:val="nil"/>
              <w:bottom w:val="single" w:sz="4" w:space="0" w:color="auto"/>
              <w:right w:val="single" w:sz="4" w:space="0" w:color="auto"/>
            </w:tcBorders>
            <w:shd w:val="clear" w:color="000000" w:fill="FFFFFF"/>
            <w:noWrap/>
            <w:vAlign w:val="center"/>
            <w:hideMark/>
          </w:tcPr>
          <w:p w14:paraId="2AC9A7FC"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4" w:type="pct"/>
            <w:tcBorders>
              <w:top w:val="nil"/>
              <w:left w:val="nil"/>
              <w:bottom w:val="single" w:sz="4" w:space="0" w:color="auto"/>
              <w:right w:val="single" w:sz="4" w:space="0" w:color="auto"/>
            </w:tcBorders>
            <w:shd w:val="clear" w:color="000000" w:fill="FFFFFF"/>
            <w:noWrap/>
            <w:vAlign w:val="center"/>
            <w:hideMark/>
          </w:tcPr>
          <w:p w14:paraId="153E3309"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83" w:type="pct"/>
            <w:gridSpan w:val="2"/>
            <w:tcBorders>
              <w:top w:val="nil"/>
              <w:left w:val="nil"/>
              <w:bottom w:val="single" w:sz="4" w:space="0" w:color="auto"/>
              <w:right w:val="single" w:sz="4" w:space="0" w:color="auto"/>
            </w:tcBorders>
            <w:shd w:val="clear" w:color="000000" w:fill="FFFFFF"/>
            <w:noWrap/>
            <w:vAlign w:val="center"/>
            <w:hideMark/>
          </w:tcPr>
          <w:p w14:paraId="0E38947F"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2" w:type="pct"/>
            <w:tcBorders>
              <w:top w:val="nil"/>
              <w:left w:val="nil"/>
              <w:bottom w:val="single" w:sz="4" w:space="0" w:color="auto"/>
              <w:right w:val="single" w:sz="4" w:space="0" w:color="auto"/>
            </w:tcBorders>
            <w:shd w:val="clear" w:color="000000" w:fill="FFFFFF"/>
            <w:noWrap/>
            <w:vAlign w:val="center"/>
            <w:hideMark/>
          </w:tcPr>
          <w:p w14:paraId="2BA596C4"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0A95B3C0"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2C1D785C"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r>
      <w:tr w:rsidR="00D65274" w:rsidRPr="00E261D8" w14:paraId="39D15CDF" w14:textId="77777777" w:rsidTr="004633AC">
        <w:trPr>
          <w:trHeight w:val="98"/>
        </w:trPr>
        <w:tc>
          <w:tcPr>
            <w:tcW w:w="135" w:type="pct"/>
            <w:tcBorders>
              <w:top w:val="nil"/>
              <w:left w:val="single" w:sz="4" w:space="0" w:color="auto"/>
              <w:bottom w:val="single" w:sz="4" w:space="0" w:color="auto"/>
              <w:right w:val="single" w:sz="4" w:space="0" w:color="auto"/>
            </w:tcBorders>
            <w:shd w:val="clear" w:color="000000" w:fill="FABF8F"/>
            <w:noWrap/>
            <w:vAlign w:val="bottom"/>
            <w:hideMark/>
          </w:tcPr>
          <w:p w14:paraId="530D9DE4" w14:textId="77777777" w:rsidR="003859B7" w:rsidRPr="00E261D8" w:rsidRDefault="003859B7" w:rsidP="003859B7">
            <w:pPr>
              <w:spacing w:after="0" w:line="240" w:lineRule="auto"/>
              <w:ind w:left="0" w:firstLine="0"/>
              <w:jc w:val="center"/>
              <w:rPr>
                <w:b/>
                <w:bCs/>
                <w:sz w:val="20"/>
                <w:szCs w:val="20"/>
              </w:rPr>
            </w:pPr>
            <w:r w:rsidRPr="00E261D8">
              <w:rPr>
                <w:b/>
                <w:bCs/>
                <w:sz w:val="20"/>
                <w:szCs w:val="20"/>
              </w:rPr>
              <w:t> </w:t>
            </w:r>
          </w:p>
        </w:tc>
        <w:tc>
          <w:tcPr>
            <w:tcW w:w="137" w:type="pct"/>
            <w:tcBorders>
              <w:top w:val="nil"/>
              <w:left w:val="nil"/>
              <w:bottom w:val="single" w:sz="4" w:space="0" w:color="auto"/>
              <w:right w:val="single" w:sz="4" w:space="0" w:color="auto"/>
            </w:tcBorders>
            <w:shd w:val="clear" w:color="000000" w:fill="FABF8F"/>
            <w:noWrap/>
            <w:vAlign w:val="bottom"/>
            <w:hideMark/>
          </w:tcPr>
          <w:p w14:paraId="4C6F2771" w14:textId="77777777" w:rsidR="003859B7" w:rsidRPr="00E261D8" w:rsidRDefault="003859B7" w:rsidP="003859B7">
            <w:pPr>
              <w:spacing w:after="0" w:line="240" w:lineRule="auto"/>
              <w:ind w:left="0" w:firstLine="0"/>
              <w:jc w:val="center"/>
              <w:rPr>
                <w:b/>
                <w:bCs/>
                <w:sz w:val="20"/>
                <w:szCs w:val="20"/>
              </w:rPr>
            </w:pPr>
            <w:r w:rsidRPr="00E261D8">
              <w:rPr>
                <w:b/>
                <w:bCs/>
                <w:sz w:val="20"/>
                <w:szCs w:val="20"/>
              </w:rPr>
              <w:t>1.1</w:t>
            </w:r>
          </w:p>
        </w:tc>
        <w:tc>
          <w:tcPr>
            <w:tcW w:w="173" w:type="pct"/>
            <w:tcBorders>
              <w:top w:val="nil"/>
              <w:left w:val="nil"/>
              <w:bottom w:val="single" w:sz="4" w:space="0" w:color="auto"/>
              <w:right w:val="single" w:sz="4" w:space="0" w:color="auto"/>
            </w:tcBorders>
            <w:shd w:val="clear" w:color="000000" w:fill="FABF8F"/>
            <w:noWrap/>
            <w:vAlign w:val="bottom"/>
            <w:hideMark/>
          </w:tcPr>
          <w:p w14:paraId="5F4909C4" w14:textId="77777777" w:rsidR="003859B7" w:rsidRPr="00E261D8" w:rsidRDefault="003859B7" w:rsidP="003859B7">
            <w:pPr>
              <w:spacing w:after="0" w:line="240" w:lineRule="auto"/>
              <w:ind w:left="0" w:firstLine="0"/>
              <w:jc w:val="left"/>
              <w:rPr>
                <w:b/>
                <w:bCs/>
                <w:sz w:val="16"/>
                <w:szCs w:val="20"/>
              </w:rPr>
            </w:pPr>
            <w:r w:rsidRPr="00E261D8">
              <w:rPr>
                <w:b/>
                <w:bCs/>
                <w:sz w:val="16"/>
                <w:szCs w:val="20"/>
              </w:rPr>
              <w:t> </w:t>
            </w:r>
          </w:p>
        </w:tc>
        <w:tc>
          <w:tcPr>
            <w:tcW w:w="1974" w:type="pct"/>
            <w:tcBorders>
              <w:top w:val="nil"/>
              <w:left w:val="nil"/>
              <w:bottom w:val="single" w:sz="4" w:space="0" w:color="auto"/>
              <w:right w:val="single" w:sz="4" w:space="0" w:color="auto"/>
            </w:tcBorders>
            <w:shd w:val="clear" w:color="000000" w:fill="FABF8F"/>
            <w:vAlign w:val="bottom"/>
            <w:hideMark/>
          </w:tcPr>
          <w:p w14:paraId="10089DBD" w14:textId="77777777" w:rsidR="003859B7" w:rsidRPr="00E261D8" w:rsidRDefault="003859B7" w:rsidP="003859B7">
            <w:pPr>
              <w:spacing w:after="0" w:line="240" w:lineRule="auto"/>
              <w:ind w:left="0" w:firstLine="0"/>
              <w:jc w:val="left"/>
              <w:rPr>
                <w:b/>
                <w:bCs/>
                <w:sz w:val="20"/>
                <w:szCs w:val="20"/>
              </w:rPr>
            </w:pPr>
            <w:r w:rsidRPr="00E261D8">
              <w:rPr>
                <w:b/>
                <w:bCs/>
                <w:sz w:val="20"/>
                <w:szCs w:val="20"/>
              </w:rPr>
              <w:t xml:space="preserve">Upgrade </w:t>
            </w:r>
            <w:r w:rsidR="00D336D5" w:rsidRPr="00E261D8">
              <w:rPr>
                <w:b/>
                <w:bCs/>
                <w:sz w:val="20"/>
                <w:szCs w:val="20"/>
              </w:rPr>
              <w:t>hydrological</w:t>
            </w:r>
            <w:r w:rsidRPr="00E261D8">
              <w:rPr>
                <w:b/>
                <w:bCs/>
                <w:sz w:val="20"/>
                <w:szCs w:val="20"/>
              </w:rPr>
              <w:t xml:space="preserve"> data collection stations and establish new stations at strategic locations</w:t>
            </w:r>
          </w:p>
        </w:tc>
        <w:tc>
          <w:tcPr>
            <w:tcW w:w="247" w:type="pct"/>
            <w:tcBorders>
              <w:top w:val="nil"/>
              <w:left w:val="nil"/>
              <w:bottom w:val="single" w:sz="4" w:space="0" w:color="auto"/>
              <w:right w:val="single" w:sz="4" w:space="0" w:color="auto"/>
            </w:tcBorders>
            <w:shd w:val="clear" w:color="000000" w:fill="FFFFFF"/>
            <w:hideMark/>
          </w:tcPr>
          <w:p w14:paraId="359826F7"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218" w:type="pct"/>
            <w:tcBorders>
              <w:top w:val="nil"/>
              <w:left w:val="nil"/>
              <w:bottom w:val="single" w:sz="4" w:space="0" w:color="auto"/>
              <w:right w:val="single" w:sz="4" w:space="0" w:color="auto"/>
            </w:tcBorders>
            <w:shd w:val="clear" w:color="000000" w:fill="FFFFFF"/>
            <w:hideMark/>
          </w:tcPr>
          <w:p w14:paraId="291B9A43"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64" w:type="pct"/>
            <w:tcBorders>
              <w:top w:val="nil"/>
              <w:left w:val="nil"/>
              <w:bottom w:val="single" w:sz="4" w:space="0" w:color="auto"/>
              <w:right w:val="single" w:sz="4" w:space="0" w:color="auto"/>
            </w:tcBorders>
            <w:shd w:val="clear" w:color="000000" w:fill="FFFFFF"/>
            <w:noWrap/>
            <w:vAlign w:val="center"/>
            <w:hideMark/>
          </w:tcPr>
          <w:p w14:paraId="22F9CF96"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49D7FC3"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9" w:type="pct"/>
            <w:tcBorders>
              <w:top w:val="nil"/>
              <w:left w:val="nil"/>
              <w:bottom w:val="single" w:sz="4" w:space="0" w:color="auto"/>
              <w:right w:val="single" w:sz="4" w:space="0" w:color="auto"/>
            </w:tcBorders>
            <w:shd w:val="clear" w:color="000000" w:fill="FFFFFF"/>
            <w:noWrap/>
            <w:vAlign w:val="center"/>
            <w:hideMark/>
          </w:tcPr>
          <w:p w14:paraId="093B469E"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81" w:type="pct"/>
            <w:tcBorders>
              <w:top w:val="nil"/>
              <w:left w:val="nil"/>
              <w:bottom w:val="single" w:sz="4" w:space="0" w:color="auto"/>
              <w:right w:val="single" w:sz="4" w:space="0" w:color="auto"/>
            </w:tcBorders>
            <w:shd w:val="clear" w:color="000000" w:fill="FFFFFF"/>
            <w:noWrap/>
            <w:vAlign w:val="center"/>
            <w:hideMark/>
          </w:tcPr>
          <w:p w14:paraId="4210C8A8"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8" w:type="pct"/>
            <w:tcBorders>
              <w:top w:val="nil"/>
              <w:left w:val="nil"/>
              <w:bottom w:val="single" w:sz="4" w:space="0" w:color="auto"/>
              <w:right w:val="single" w:sz="4" w:space="0" w:color="auto"/>
            </w:tcBorders>
            <w:shd w:val="clear" w:color="000000" w:fill="FFFFFF"/>
            <w:noWrap/>
            <w:vAlign w:val="center"/>
            <w:hideMark/>
          </w:tcPr>
          <w:p w14:paraId="18EEA3C9"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8" w:type="pct"/>
            <w:tcBorders>
              <w:top w:val="nil"/>
              <w:left w:val="nil"/>
              <w:bottom w:val="single" w:sz="4" w:space="0" w:color="auto"/>
              <w:right w:val="single" w:sz="4" w:space="0" w:color="auto"/>
            </w:tcBorders>
            <w:shd w:val="clear" w:color="000000" w:fill="FFFFFF"/>
            <w:noWrap/>
            <w:vAlign w:val="center"/>
            <w:hideMark/>
          </w:tcPr>
          <w:p w14:paraId="160E05D4"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8" w:type="pct"/>
            <w:tcBorders>
              <w:top w:val="nil"/>
              <w:left w:val="nil"/>
              <w:bottom w:val="single" w:sz="4" w:space="0" w:color="auto"/>
              <w:right w:val="single" w:sz="4" w:space="0" w:color="auto"/>
            </w:tcBorders>
            <w:shd w:val="clear" w:color="000000" w:fill="FFFFFF"/>
            <w:noWrap/>
            <w:vAlign w:val="center"/>
            <w:hideMark/>
          </w:tcPr>
          <w:p w14:paraId="33024526"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4" w:type="pct"/>
            <w:tcBorders>
              <w:top w:val="nil"/>
              <w:left w:val="nil"/>
              <w:bottom w:val="single" w:sz="4" w:space="0" w:color="auto"/>
              <w:right w:val="single" w:sz="4" w:space="0" w:color="auto"/>
            </w:tcBorders>
            <w:shd w:val="clear" w:color="000000" w:fill="FFFFFF"/>
            <w:noWrap/>
            <w:vAlign w:val="center"/>
            <w:hideMark/>
          </w:tcPr>
          <w:p w14:paraId="79237FF1"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83" w:type="pct"/>
            <w:gridSpan w:val="2"/>
            <w:tcBorders>
              <w:top w:val="nil"/>
              <w:left w:val="nil"/>
              <w:bottom w:val="single" w:sz="4" w:space="0" w:color="auto"/>
              <w:right w:val="single" w:sz="4" w:space="0" w:color="auto"/>
            </w:tcBorders>
            <w:shd w:val="clear" w:color="000000" w:fill="FFFFFF"/>
            <w:noWrap/>
            <w:vAlign w:val="center"/>
            <w:hideMark/>
          </w:tcPr>
          <w:p w14:paraId="61F04925"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2" w:type="pct"/>
            <w:tcBorders>
              <w:top w:val="nil"/>
              <w:left w:val="nil"/>
              <w:bottom w:val="single" w:sz="4" w:space="0" w:color="auto"/>
              <w:right w:val="single" w:sz="4" w:space="0" w:color="auto"/>
            </w:tcBorders>
            <w:shd w:val="clear" w:color="000000" w:fill="FFFFFF"/>
            <w:noWrap/>
            <w:vAlign w:val="center"/>
            <w:hideMark/>
          </w:tcPr>
          <w:p w14:paraId="5A32EF60"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6F161508"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3D31C7F8"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r>
      <w:tr w:rsidR="00D65274" w:rsidRPr="00E261D8" w14:paraId="747823D4" w14:textId="77777777" w:rsidTr="004633AC">
        <w:trPr>
          <w:trHeight w:val="70"/>
        </w:trPr>
        <w:tc>
          <w:tcPr>
            <w:tcW w:w="135" w:type="pct"/>
            <w:tcBorders>
              <w:top w:val="nil"/>
              <w:left w:val="single" w:sz="4" w:space="0" w:color="auto"/>
              <w:bottom w:val="single" w:sz="4" w:space="0" w:color="auto"/>
              <w:right w:val="single" w:sz="4" w:space="0" w:color="auto"/>
            </w:tcBorders>
            <w:shd w:val="clear" w:color="000000" w:fill="FFFFFF"/>
            <w:noWrap/>
            <w:vAlign w:val="bottom"/>
            <w:hideMark/>
          </w:tcPr>
          <w:p w14:paraId="2FE4A071" w14:textId="77777777" w:rsidR="003859B7" w:rsidRPr="00E261D8" w:rsidRDefault="003859B7" w:rsidP="003859B7">
            <w:pPr>
              <w:spacing w:after="0" w:line="240" w:lineRule="auto"/>
              <w:ind w:left="0" w:firstLine="0"/>
              <w:jc w:val="center"/>
              <w:rPr>
                <w:b/>
                <w:bCs/>
                <w:sz w:val="20"/>
                <w:szCs w:val="20"/>
              </w:rPr>
            </w:pPr>
            <w:r w:rsidRPr="00E261D8">
              <w:rPr>
                <w:b/>
                <w:bCs/>
                <w:sz w:val="20"/>
                <w:szCs w:val="20"/>
              </w:rPr>
              <w:t> </w:t>
            </w:r>
          </w:p>
        </w:tc>
        <w:tc>
          <w:tcPr>
            <w:tcW w:w="137" w:type="pct"/>
            <w:tcBorders>
              <w:top w:val="nil"/>
              <w:left w:val="nil"/>
              <w:bottom w:val="single" w:sz="4" w:space="0" w:color="auto"/>
              <w:right w:val="single" w:sz="4" w:space="0" w:color="auto"/>
            </w:tcBorders>
            <w:shd w:val="clear" w:color="000000" w:fill="FFFFFF"/>
            <w:noWrap/>
            <w:vAlign w:val="bottom"/>
            <w:hideMark/>
          </w:tcPr>
          <w:p w14:paraId="70EBE930" w14:textId="77777777" w:rsidR="003859B7" w:rsidRPr="00E261D8" w:rsidRDefault="003859B7" w:rsidP="003859B7">
            <w:pPr>
              <w:spacing w:after="0" w:line="240" w:lineRule="auto"/>
              <w:ind w:left="0" w:firstLine="0"/>
              <w:jc w:val="center"/>
              <w:rPr>
                <w:b/>
                <w:bCs/>
                <w:sz w:val="20"/>
                <w:szCs w:val="20"/>
              </w:rPr>
            </w:pPr>
            <w:r w:rsidRPr="00E261D8">
              <w:rPr>
                <w:b/>
                <w:bCs/>
                <w:sz w:val="20"/>
                <w:szCs w:val="20"/>
              </w:rPr>
              <w:t> </w:t>
            </w:r>
          </w:p>
        </w:tc>
        <w:tc>
          <w:tcPr>
            <w:tcW w:w="173" w:type="pct"/>
            <w:tcBorders>
              <w:top w:val="nil"/>
              <w:left w:val="nil"/>
              <w:bottom w:val="single" w:sz="4" w:space="0" w:color="auto"/>
              <w:right w:val="single" w:sz="4" w:space="0" w:color="auto"/>
            </w:tcBorders>
            <w:shd w:val="clear" w:color="000000" w:fill="FFFFFF"/>
            <w:noWrap/>
            <w:hideMark/>
          </w:tcPr>
          <w:p w14:paraId="255DC3FC" w14:textId="77777777" w:rsidR="003859B7" w:rsidRPr="00D336D5" w:rsidRDefault="003859B7" w:rsidP="003859B7">
            <w:pPr>
              <w:spacing w:after="0" w:line="240" w:lineRule="auto"/>
              <w:ind w:left="0" w:firstLine="0"/>
              <w:jc w:val="left"/>
              <w:rPr>
                <w:sz w:val="14"/>
                <w:szCs w:val="20"/>
              </w:rPr>
            </w:pPr>
            <w:r w:rsidRPr="00D336D5">
              <w:rPr>
                <w:sz w:val="14"/>
                <w:szCs w:val="20"/>
              </w:rPr>
              <w:t>1.1.1</w:t>
            </w:r>
          </w:p>
        </w:tc>
        <w:tc>
          <w:tcPr>
            <w:tcW w:w="1974" w:type="pct"/>
            <w:tcBorders>
              <w:top w:val="nil"/>
              <w:left w:val="nil"/>
              <w:bottom w:val="single" w:sz="4" w:space="0" w:color="auto"/>
              <w:right w:val="single" w:sz="4" w:space="0" w:color="auto"/>
            </w:tcBorders>
            <w:shd w:val="clear" w:color="000000" w:fill="FFFFFF"/>
            <w:vAlign w:val="bottom"/>
            <w:hideMark/>
          </w:tcPr>
          <w:p w14:paraId="1934639B" w14:textId="77777777" w:rsidR="003859B7" w:rsidRPr="00E261D8" w:rsidRDefault="003859B7" w:rsidP="003859B7">
            <w:pPr>
              <w:spacing w:after="0" w:line="240" w:lineRule="auto"/>
              <w:ind w:left="0" w:firstLine="0"/>
              <w:jc w:val="left"/>
              <w:rPr>
                <w:sz w:val="20"/>
                <w:szCs w:val="20"/>
              </w:rPr>
            </w:pPr>
            <w:r w:rsidRPr="00E261D8">
              <w:rPr>
                <w:sz w:val="20"/>
                <w:szCs w:val="20"/>
              </w:rPr>
              <w:t>Procurement and Set up of 20 hydrological stations</w:t>
            </w:r>
          </w:p>
        </w:tc>
        <w:tc>
          <w:tcPr>
            <w:tcW w:w="247" w:type="pct"/>
            <w:tcBorders>
              <w:top w:val="nil"/>
              <w:left w:val="nil"/>
              <w:bottom w:val="single" w:sz="4" w:space="0" w:color="auto"/>
              <w:right w:val="single" w:sz="4" w:space="0" w:color="auto"/>
            </w:tcBorders>
            <w:shd w:val="clear" w:color="000000" w:fill="FFFFFF"/>
            <w:hideMark/>
          </w:tcPr>
          <w:p w14:paraId="09DDE89C" w14:textId="77777777" w:rsidR="003859B7" w:rsidRPr="00E261D8" w:rsidRDefault="003859B7" w:rsidP="003859B7">
            <w:pPr>
              <w:spacing w:after="0" w:line="240" w:lineRule="auto"/>
              <w:ind w:left="0" w:firstLine="0"/>
              <w:jc w:val="center"/>
              <w:rPr>
                <w:sz w:val="20"/>
                <w:szCs w:val="20"/>
              </w:rPr>
            </w:pPr>
            <w:r w:rsidRPr="00E261D8">
              <w:rPr>
                <w:sz w:val="20"/>
                <w:szCs w:val="20"/>
              </w:rPr>
              <w:t>%</w:t>
            </w:r>
          </w:p>
        </w:tc>
        <w:tc>
          <w:tcPr>
            <w:tcW w:w="218" w:type="pct"/>
            <w:tcBorders>
              <w:top w:val="nil"/>
              <w:left w:val="nil"/>
              <w:bottom w:val="single" w:sz="4" w:space="0" w:color="auto"/>
              <w:right w:val="single" w:sz="4" w:space="0" w:color="auto"/>
            </w:tcBorders>
            <w:shd w:val="clear" w:color="000000" w:fill="FFFFFF"/>
            <w:hideMark/>
          </w:tcPr>
          <w:p w14:paraId="21315E19" w14:textId="77777777" w:rsidR="003859B7" w:rsidRPr="00E261D8" w:rsidRDefault="003859B7" w:rsidP="003859B7">
            <w:pPr>
              <w:spacing w:after="0" w:line="240" w:lineRule="auto"/>
              <w:ind w:left="0" w:firstLine="0"/>
              <w:jc w:val="center"/>
              <w:rPr>
                <w:sz w:val="20"/>
                <w:szCs w:val="20"/>
              </w:rPr>
            </w:pPr>
            <w:r w:rsidRPr="00E261D8">
              <w:rPr>
                <w:sz w:val="20"/>
                <w:szCs w:val="20"/>
              </w:rPr>
              <w:t>100</w:t>
            </w:r>
          </w:p>
        </w:tc>
        <w:tc>
          <w:tcPr>
            <w:tcW w:w="164" w:type="pct"/>
            <w:tcBorders>
              <w:top w:val="nil"/>
              <w:left w:val="nil"/>
              <w:bottom w:val="single" w:sz="4" w:space="0" w:color="auto"/>
              <w:right w:val="single" w:sz="4" w:space="0" w:color="auto"/>
            </w:tcBorders>
            <w:shd w:val="clear" w:color="000000" w:fill="FFFFFF"/>
            <w:noWrap/>
            <w:vAlign w:val="center"/>
            <w:hideMark/>
          </w:tcPr>
          <w:p w14:paraId="7DF3AC1C"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81EB5DF"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9" w:type="pct"/>
            <w:tcBorders>
              <w:top w:val="nil"/>
              <w:left w:val="nil"/>
              <w:bottom w:val="single" w:sz="4" w:space="0" w:color="auto"/>
              <w:right w:val="single" w:sz="4" w:space="0" w:color="auto"/>
            </w:tcBorders>
            <w:shd w:val="clear" w:color="000000" w:fill="FFFFFF"/>
            <w:noWrap/>
            <w:vAlign w:val="center"/>
            <w:hideMark/>
          </w:tcPr>
          <w:p w14:paraId="1D33DDB1"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81" w:type="pct"/>
            <w:tcBorders>
              <w:top w:val="nil"/>
              <w:left w:val="nil"/>
              <w:bottom w:val="single" w:sz="4" w:space="0" w:color="auto"/>
              <w:right w:val="single" w:sz="4" w:space="0" w:color="auto"/>
            </w:tcBorders>
            <w:shd w:val="clear" w:color="000000" w:fill="FFFFFF"/>
            <w:noWrap/>
            <w:vAlign w:val="center"/>
            <w:hideMark/>
          </w:tcPr>
          <w:p w14:paraId="69CC932F"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50</w:t>
            </w:r>
          </w:p>
        </w:tc>
        <w:tc>
          <w:tcPr>
            <w:tcW w:w="178" w:type="pct"/>
            <w:tcBorders>
              <w:top w:val="nil"/>
              <w:left w:val="nil"/>
              <w:bottom w:val="single" w:sz="4" w:space="0" w:color="auto"/>
              <w:right w:val="single" w:sz="4" w:space="0" w:color="auto"/>
            </w:tcBorders>
            <w:shd w:val="clear" w:color="000000" w:fill="FFFFFF"/>
            <w:noWrap/>
            <w:vAlign w:val="center"/>
            <w:hideMark/>
          </w:tcPr>
          <w:p w14:paraId="683761A4"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10</w:t>
            </w:r>
          </w:p>
        </w:tc>
        <w:tc>
          <w:tcPr>
            <w:tcW w:w="178" w:type="pct"/>
            <w:tcBorders>
              <w:top w:val="nil"/>
              <w:left w:val="nil"/>
              <w:bottom w:val="single" w:sz="4" w:space="0" w:color="auto"/>
              <w:right w:val="single" w:sz="4" w:space="0" w:color="auto"/>
            </w:tcBorders>
            <w:shd w:val="clear" w:color="000000" w:fill="FFFFFF"/>
            <w:noWrap/>
            <w:vAlign w:val="center"/>
            <w:hideMark/>
          </w:tcPr>
          <w:p w14:paraId="2FA9BC2D"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20</w:t>
            </w:r>
          </w:p>
        </w:tc>
        <w:tc>
          <w:tcPr>
            <w:tcW w:w="178" w:type="pct"/>
            <w:tcBorders>
              <w:top w:val="nil"/>
              <w:left w:val="nil"/>
              <w:bottom w:val="single" w:sz="4" w:space="0" w:color="auto"/>
              <w:right w:val="single" w:sz="4" w:space="0" w:color="auto"/>
            </w:tcBorders>
            <w:shd w:val="clear" w:color="000000" w:fill="FFFFFF"/>
            <w:noWrap/>
            <w:vAlign w:val="center"/>
            <w:hideMark/>
          </w:tcPr>
          <w:p w14:paraId="1DA4DDE5"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20</w:t>
            </w:r>
          </w:p>
        </w:tc>
        <w:tc>
          <w:tcPr>
            <w:tcW w:w="174" w:type="pct"/>
            <w:tcBorders>
              <w:top w:val="nil"/>
              <w:left w:val="nil"/>
              <w:bottom w:val="single" w:sz="4" w:space="0" w:color="auto"/>
              <w:right w:val="single" w:sz="4" w:space="0" w:color="auto"/>
            </w:tcBorders>
            <w:shd w:val="clear" w:color="000000" w:fill="FFFFFF"/>
            <w:noWrap/>
            <w:vAlign w:val="center"/>
            <w:hideMark/>
          </w:tcPr>
          <w:p w14:paraId="58E161F9"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83" w:type="pct"/>
            <w:gridSpan w:val="2"/>
            <w:tcBorders>
              <w:top w:val="nil"/>
              <w:left w:val="nil"/>
              <w:bottom w:val="single" w:sz="4" w:space="0" w:color="auto"/>
              <w:right w:val="single" w:sz="4" w:space="0" w:color="auto"/>
            </w:tcBorders>
            <w:shd w:val="clear" w:color="000000" w:fill="FFFFFF"/>
            <w:noWrap/>
            <w:vAlign w:val="center"/>
            <w:hideMark/>
          </w:tcPr>
          <w:p w14:paraId="597867BF"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2" w:type="pct"/>
            <w:tcBorders>
              <w:top w:val="nil"/>
              <w:left w:val="nil"/>
              <w:bottom w:val="single" w:sz="4" w:space="0" w:color="auto"/>
              <w:right w:val="single" w:sz="4" w:space="0" w:color="auto"/>
            </w:tcBorders>
            <w:shd w:val="clear" w:color="000000" w:fill="FFFFFF"/>
            <w:noWrap/>
            <w:vAlign w:val="center"/>
            <w:hideMark/>
          </w:tcPr>
          <w:p w14:paraId="7B30DF81"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1CFB3EE4"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6DA88160"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r>
      <w:tr w:rsidR="00D65274" w:rsidRPr="00E261D8" w14:paraId="2750C15E" w14:textId="77777777" w:rsidTr="004633AC">
        <w:trPr>
          <w:trHeight w:val="70"/>
        </w:trPr>
        <w:tc>
          <w:tcPr>
            <w:tcW w:w="135" w:type="pct"/>
            <w:tcBorders>
              <w:top w:val="nil"/>
              <w:left w:val="single" w:sz="4" w:space="0" w:color="auto"/>
              <w:bottom w:val="single" w:sz="4" w:space="0" w:color="auto"/>
              <w:right w:val="single" w:sz="4" w:space="0" w:color="auto"/>
            </w:tcBorders>
            <w:shd w:val="clear" w:color="000000" w:fill="FFFFFF"/>
            <w:noWrap/>
            <w:vAlign w:val="bottom"/>
            <w:hideMark/>
          </w:tcPr>
          <w:p w14:paraId="400361D8" w14:textId="77777777" w:rsidR="003859B7" w:rsidRPr="00E261D8" w:rsidRDefault="003859B7" w:rsidP="003859B7">
            <w:pPr>
              <w:spacing w:after="0" w:line="240" w:lineRule="auto"/>
              <w:ind w:left="0" w:firstLine="0"/>
              <w:jc w:val="center"/>
              <w:rPr>
                <w:b/>
                <w:bCs/>
                <w:sz w:val="20"/>
                <w:szCs w:val="20"/>
              </w:rPr>
            </w:pPr>
            <w:r w:rsidRPr="00E261D8">
              <w:rPr>
                <w:b/>
                <w:bCs/>
                <w:sz w:val="20"/>
                <w:szCs w:val="20"/>
              </w:rPr>
              <w:t> </w:t>
            </w:r>
          </w:p>
        </w:tc>
        <w:tc>
          <w:tcPr>
            <w:tcW w:w="137" w:type="pct"/>
            <w:tcBorders>
              <w:top w:val="nil"/>
              <w:left w:val="nil"/>
              <w:bottom w:val="single" w:sz="4" w:space="0" w:color="auto"/>
              <w:right w:val="single" w:sz="4" w:space="0" w:color="auto"/>
            </w:tcBorders>
            <w:shd w:val="clear" w:color="000000" w:fill="FFFFFF"/>
            <w:noWrap/>
            <w:vAlign w:val="bottom"/>
            <w:hideMark/>
          </w:tcPr>
          <w:p w14:paraId="5CCD6F9D" w14:textId="77777777" w:rsidR="003859B7" w:rsidRPr="00E261D8" w:rsidRDefault="003859B7" w:rsidP="003859B7">
            <w:pPr>
              <w:spacing w:after="0" w:line="240" w:lineRule="auto"/>
              <w:ind w:left="0" w:firstLine="0"/>
              <w:jc w:val="center"/>
              <w:rPr>
                <w:b/>
                <w:bCs/>
                <w:sz w:val="20"/>
                <w:szCs w:val="20"/>
              </w:rPr>
            </w:pPr>
            <w:r w:rsidRPr="00E261D8">
              <w:rPr>
                <w:b/>
                <w:bCs/>
                <w:sz w:val="20"/>
                <w:szCs w:val="20"/>
              </w:rPr>
              <w:t> </w:t>
            </w:r>
          </w:p>
        </w:tc>
        <w:tc>
          <w:tcPr>
            <w:tcW w:w="173" w:type="pct"/>
            <w:tcBorders>
              <w:top w:val="nil"/>
              <w:left w:val="nil"/>
              <w:bottom w:val="single" w:sz="4" w:space="0" w:color="auto"/>
              <w:right w:val="single" w:sz="4" w:space="0" w:color="auto"/>
            </w:tcBorders>
            <w:shd w:val="clear" w:color="000000" w:fill="FFFFFF"/>
            <w:noWrap/>
            <w:hideMark/>
          </w:tcPr>
          <w:p w14:paraId="503FB333" w14:textId="77777777" w:rsidR="003859B7" w:rsidRPr="00D336D5" w:rsidRDefault="003859B7" w:rsidP="003859B7">
            <w:pPr>
              <w:spacing w:after="0" w:line="240" w:lineRule="auto"/>
              <w:ind w:left="0" w:firstLine="0"/>
              <w:jc w:val="left"/>
              <w:rPr>
                <w:sz w:val="14"/>
                <w:szCs w:val="20"/>
              </w:rPr>
            </w:pPr>
            <w:r w:rsidRPr="00D336D5">
              <w:rPr>
                <w:sz w:val="14"/>
                <w:szCs w:val="20"/>
              </w:rPr>
              <w:t>1.1.2</w:t>
            </w:r>
          </w:p>
        </w:tc>
        <w:tc>
          <w:tcPr>
            <w:tcW w:w="1974" w:type="pct"/>
            <w:tcBorders>
              <w:top w:val="nil"/>
              <w:left w:val="nil"/>
              <w:bottom w:val="single" w:sz="4" w:space="0" w:color="auto"/>
              <w:right w:val="single" w:sz="4" w:space="0" w:color="auto"/>
            </w:tcBorders>
            <w:shd w:val="clear" w:color="000000" w:fill="FFFFFF"/>
            <w:vAlign w:val="bottom"/>
            <w:hideMark/>
          </w:tcPr>
          <w:p w14:paraId="36CA8B36" w14:textId="77777777" w:rsidR="003859B7" w:rsidRPr="00E261D8" w:rsidRDefault="003859B7" w:rsidP="003859B7">
            <w:pPr>
              <w:spacing w:after="0" w:line="240" w:lineRule="auto"/>
              <w:ind w:left="0" w:firstLine="0"/>
              <w:jc w:val="left"/>
              <w:rPr>
                <w:sz w:val="20"/>
                <w:szCs w:val="20"/>
              </w:rPr>
            </w:pPr>
            <w:r w:rsidRPr="00E261D8">
              <w:rPr>
                <w:sz w:val="20"/>
                <w:szCs w:val="20"/>
              </w:rPr>
              <w:t>Upgrading of existing 35   hydrological stations</w:t>
            </w:r>
          </w:p>
        </w:tc>
        <w:tc>
          <w:tcPr>
            <w:tcW w:w="247" w:type="pct"/>
            <w:tcBorders>
              <w:top w:val="nil"/>
              <w:left w:val="nil"/>
              <w:bottom w:val="single" w:sz="4" w:space="0" w:color="auto"/>
              <w:right w:val="single" w:sz="4" w:space="0" w:color="auto"/>
            </w:tcBorders>
            <w:shd w:val="clear" w:color="000000" w:fill="FFFFFF"/>
            <w:hideMark/>
          </w:tcPr>
          <w:p w14:paraId="134B6EBC" w14:textId="77777777" w:rsidR="003859B7" w:rsidRPr="00E261D8" w:rsidRDefault="003859B7" w:rsidP="003859B7">
            <w:pPr>
              <w:spacing w:after="0" w:line="240" w:lineRule="auto"/>
              <w:ind w:left="0" w:firstLine="0"/>
              <w:jc w:val="center"/>
              <w:rPr>
                <w:sz w:val="20"/>
                <w:szCs w:val="20"/>
              </w:rPr>
            </w:pPr>
            <w:r w:rsidRPr="00E261D8">
              <w:rPr>
                <w:sz w:val="20"/>
                <w:szCs w:val="20"/>
              </w:rPr>
              <w:t>%</w:t>
            </w:r>
          </w:p>
        </w:tc>
        <w:tc>
          <w:tcPr>
            <w:tcW w:w="218" w:type="pct"/>
            <w:tcBorders>
              <w:top w:val="nil"/>
              <w:left w:val="nil"/>
              <w:bottom w:val="single" w:sz="4" w:space="0" w:color="auto"/>
              <w:right w:val="single" w:sz="4" w:space="0" w:color="auto"/>
            </w:tcBorders>
            <w:shd w:val="clear" w:color="000000" w:fill="FFFFFF"/>
            <w:hideMark/>
          </w:tcPr>
          <w:p w14:paraId="4FE3ED26" w14:textId="77777777" w:rsidR="003859B7" w:rsidRPr="00E261D8" w:rsidRDefault="003859B7" w:rsidP="003859B7">
            <w:pPr>
              <w:spacing w:after="0" w:line="240" w:lineRule="auto"/>
              <w:ind w:left="0" w:firstLine="0"/>
              <w:jc w:val="center"/>
              <w:rPr>
                <w:sz w:val="20"/>
                <w:szCs w:val="20"/>
              </w:rPr>
            </w:pPr>
            <w:r w:rsidRPr="00E261D8">
              <w:rPr>
                <w:sz w:val="20"/>
                <w:szCs w:val="20"/>
              </w:rPr>
              <w:t>100</w:t>
            </w:r>
          </w:p>
        </w:tc>
        <w:tc>
          <w:tcPr>
            <w:tcW w:w="164" w:type="pct"/>
            <w:tcBorders>
              <w:top w:val="nil"/>
              <w:left w:val="nil"/>
              <w:bottom w:val="single" w:sz="4" w:space="0" w:color="auto"/>
              <w:right w:val="single" w:sz="4" w:space="0" w:color="auto"/>
            </w:tcBorders>
            <w:shd w:val="clear" w:color="000000" w:fill="FFFFFF"/>
            <w:noWrap/>
            <w:vAlign w:val="center"/>
            <w:hideMark/>
          </w:tcPr>
          <w:p w14:paraId="760DB640"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715A13A"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9" w:type="pct"/>
            <w:tcBorders>
              <w:top w:val="nil"/>
              <w:left w:val="nil"/>
              <w:bottom w:val="single" w:sz="4" w:space="0" w:color="auto"/>
              <w:right w:val="single" w:sz="4" w:space="0" w:color="auto"/>
            </w:tcBorders>
            <w:shd w:val="clear" w:color="000000" w:fill="FFFFFF"/>
            <w:noWrap/>
            <w:vAlign w:val="center"/>
            <w:hideMark/>
          </w:tcPr>
          <w:p w14:paraId="63D6D7CE"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81" w:type="pct"/>
            <w:tcBorders>
              <w:top w:val="nil"/>
              <w:left w:val="nil"/>
              <w:bottom w:val="single" w:sz="4" w:space="0" w:color="auto"/>
              <w:right w:val="single" w:sz="4" w:space="0" w:color="auto"/>
            </w:tcBorders>
            <w:shd w:val="clear" w:color="000000" w:fill="FFFFFF"/>
            <w:noWrap/>
            <w:vAlign w:val="center"/>
            <w:hideMark/>
          </w:tcPr>
          <w:p w14:paraId="4421DA58"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50</w:t>
            </w:r>
          </w:p>
        </w:tc>
        <w:tc>
          <w:tcPr>
            <w:tcW w:w="178" w:type="pct"/>
            <w:tcBorders>
              <w:top w:val="nil"/>
              <w:left w:val="nil"/>
              <w:bottom w:val="single" w:sz="4" w:space="0" w:color="auto"/>
              <w:right w:val="single" w:sz="4" w:space="0" w:color="auto"/>
            </w:tcBorders>
            <w:shd w:val="clear" w:color="000000" w:fill="FFFFFF"/>
            <w:noWrap/>
            <w:vAlign w:val="center"/>
            <w:hideMark/>
          </w:tcPr>
          <w:p w14:paraId="61C23A02"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10</w:t>
            </w:r>
          </w:p>
        </w:tc>
        <w:tc>
          <w:tcPr>
            <w:tcW w:w="178" w:type="pct"/>
            <w:tcBorders>
              <w:top w:val="nil"/>
              <w:left w:val="nil"/>
              <w:bottom w:val="single" w:sz="4" w:space="0" w:color="auto"/>
              <w:right w:val="single" w:sz="4" w:space="0" w:color="auto"/>
            </w:tcBorders>
            <w:shd w:val="clear" w:color="000000" w:fill="FFFFFF"/>
            <w:noWrap/>
            <w:vAlign w:val="center"/>
            <w:hideMark/>
          </w:tcPr>
          <w:p w14:paraId="733848F9"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20</w:t>
            </w:r>
          </w:p>
        </w:tc>
        <w:tc>
          <w:tcPr>
            <w:tcW w:w="178" w:type="pct"/>
            <w:tcBorders>
              <w:top w:val="nil"/>
              <w:left w:val="nil"/>
              <w:bottom w:val="single" w:sz="4" w:space="0" w:color="auto"/>
              <w:right w:val="single" w:sz="4" w:space="0" w:color="auto"/>
            </w:tcBorders>
            <w:shd w:val="clear" w:color="000000" w:fill="FFFFFF"/>
            <w:noWrap/>
            <w:vAlign w:val="center"/>
            <w:hideMark/>
          </w:tcPr>
          <w:p w14:paraId="51546806"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20</w:t>
            </w:r>
          </w:p>
        </w:tc>
        <w:tc>
          <w:tcPr>
            <w:tcW w:w="174" w:type="pct"/>
            <w:tcBorders>
              <w:top w:val="nil"/>
              <w:left w:val="nil"/>
              <w:bottom w:val="single" w:sz="4" w:space="0" w:color="auto"/>
              <w:right w:val="single" w:sz="4" w:space="0" w:color="auto"/>
            </w:tcBorders>
            <w:shd w:val="clear" w:color="000000" w:fill="FFFFFF"/>
            <w:noWrap/>
            <w:vAlign w:val="center"/>
            <w:hideMark/>
          </w:tcPr>
          <w:p w14:paraId="2E2799DA"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83" w:type="pct"/>
            <w:gridSpan w:val="2"/>
            <w:tcBorders>
              <w:top w:val="nil"/>
              <w:left w:val="nil"/>
              <w:bottom w:val="single" w:sz="4" w:space="0" w:color="auto"/>
              <w:right w:val="single" w:sz="4" w:space="0" w:color="auto"/>
            </w:tcBorders>
            <w:shd w:val="clear" w:color="000000" w:fill="FFFFFF"/>
            <w:noWrap/>
            <w:vAlign w:val="center"/>
            <w:hideMark/>
          </w:tcPr>
          <w:p w14:paraId="40461AB6"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2" w:type="pct"/>
            <w:tcBorders>
              <w:top w:val="nil"/>
              <w:left w:val="nil"/>
              <w:bottom w:val="single" w:sz="4" w:space="0" w:color="auto"/>
              <w:right w:val="single" w:sz="4" w:space="0" w:color="auto"/>
            </w:tcBorders>
            <w:shd w:val="clear" w:color="000000" w:fill="FFFFFF"/>
            <w:noWrap/>
            <w:vAlign w:val="center"/>
            <w:hideMark/>
          </w:tcPr>
          <w:p w14:paraId="5C7B7BC7"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08485BF6"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5AFC9799"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r>
      <w:tr w:rsidR="00D65274" w:rsidRPr="00E261D8" w14:paraId="1C93C08A" w14:textId="77777777" w:rsidTr="004633AC">
        <w:trPr>
          <w:trHeight w:val="215"/>
        </w:trPr>
        <w:tc>
          <w:tcPr>
            <w:tcW w:w="135" w:type="pct"/>
            <w:tcBorders>
              <w:top w:val="nil"/>
              <w:left w:val="single" w:sz="4" w:space="0" w:color="auto"/>
              <w:bottom w:val="single" w:sz="4" w:space="0" w:color="auto"/>
              <w:right w:val="single" w:sz="4" w:space="0" w:color="auto"/>
            </w:tcBorders>
            <w:shd w:val="clear" w:color="000000" w:fill="FFFFFF"/>
            <w:noWrap/>
            <w:vAlign w:val="bottom"/>
            <w:hideMark/>
          </w:tcPr>
          <w:p w14:paraId="6017057E" w14:textId="77777777" w:rsidR="003859B7" w:rsidRPr="00E261D8" w:rsidRDefault="003859B7" w:rsidP="003859B7">
            <w:pPr>
              <w:spacing w:after="0" w:line="240" w:lineRule="auto"/>
              <w:ind w:left="0" w:firstLine="0"/>
              <w:jc w:val="center"/>
              <w:rPr>
                <w:b/>
                <w:bCs/>
                <w:sz w:val="20"/>
                <w:szCs w:val="20"/>
              </w:rPr>
            </w:pPr>
            <w:r w:rsidRPr="00E261D8">
              <w:rPr>
                <w:b/>
                <w:bCs/>
                <w:sz w:val="20"/>
                <w:szCs w:val="20"/>
              </w:rPr>
              <w:t> </w:t>
            </w:r>
          </w:p>
        </w:tc>
        <w:tc>
          <w:tcPr>
            <w:tcW w:w="137" w:type="pct"/>
            <w:tcBorders>
              <w:top w:val="nil"/>
              <w:left w:val="nil"/>
              <w:bottom w:val="single" w:sz="4" w:space="0" w:color="auto"/>
              <w:right w:val="single" w:sz="4" w:space="0" w:color="auto"/>
            </w:tcBorders>
            <w:shd w:val="clear" w:color="000000" w:fill="FFFFFF"/>
            <w:noWrap/>
            <w:vAlign w:val="bottom"/>
            <w:hideMark/>
          </w:tcPr>
          <w:p w14:paraId="6E3AA483" w14:textId="77777777" w:rsidR="003859B7" w:rsidRPr="00E261D8" w:rsidRDefault="003859B7" w:rsidP="003859B7">
            <w:pPr>
              <w:spacing w:after="0" w:line="240" w:lineRule="auto"/>
              <w:ind w:left="0" w:firstLine="0"/>
              <w:jc w:val="center"/>
              <w:rPr>
                <w:b/>
                <w:bCs/>
                <w:sz w:val="20"/>
                <w:szCs w:val="20"/>
              </w:rPr>
            </w:pPr>
            <w:r w:rsidRPr="00E261D8">
              <w:rPr>
                <w:b/>
                <w:bCs/>
                <w:sz w:val="20"/>
                <w:szCs w:val="20"/>
              </w:rPr>
              <w:t> </w:t>
            </w:r>
          </w:p>
        </w:tc>
        <w:tc>
          <w:tcPr>
            <w:tcW w:w="173" w:type="pct"/>
            <w:tcBorders>
              <w:top w:val="nil"/>
              <w:left w:val="nil"/>
              <w:bottom w:val="single" w:sz="4" w:space="0" w:color="auto"/>
              <w:right w:val="single" w:sz="4" w:space="0" w:color="auto"/>
            </w:tcBorders>
            <w:shd w:val="clear" w:color="000000" w:fill="FFFFFF"/>
            <w:noWrap/>
            <w:hideMark/>
          </w:tcPr>
          <w:p w14:paraId="5AC62B73" w14:textId="77777777" w:rsidR="003859B7" w:rsidRPr="00D336D5" w:rsidRDefault="003859B7" w:rsidP="003859B7">
            <w:pPr>
              <w:spacing w:after="0" w:line="240" w:lineRule="auto"/>
              <w:ind w:left="0" w:firstLine="0"/>
              <w:jc w:val="left"/>
              <w:rPr>
                <w:sz w:val="14"/>
                <w:szCs w:val="20"/>
              </w:rPr>
            </w:pPr>
            <w:r w:rsidRPr="00D336D5">
              <w:rPr>
                <w:sz w:val="14"/>
                <w:szCs w:val="20"/>
              </w:rPr>
              <w:t>1.1.3</w:t>
            </w:r>
          </w:p>
        </w:tc>
        <w:tc>
          <w:tcPr>
            <w:tcW w:w="1974" w:type="pct"/>
            <w:tcBorders>
              <w:top w:val="nil"/>
              <w:left w:val="nil"/>
              <w:bottom w:val="single" w:sz="4" w:space="0" w:color="auto"/>
              <w:right w:val="single" w:sz="4" w:space="0" w:color="auto"/>
            </w:tcBorders>
            <w:shd w:val="clear" w:color="000000" w:fill="FFFFFF"/>
            <w:vAlign w:val="bottom"/>
            <w:hideMark/>
          </w:tcPr>
          <w:p w14:paraId="7F7DD056" w14:textId="77777777" w:rsidR="003859B7" w:rsidRPr="00E261D8" w:rsidRDefault="003859B7" w:rsidP="003859B7">
            <w:pPr>
              <w:spacing w:after="0" w:line="240" w:lineRule="auto"/>
              <w:ind w:left="0" w:firstLine="0"/>
              <w:jc w:val="left"/>
              <w:rPr>
                <w:sz w:val="20"/>
                <w:szCs w:val="20"/>
              </w:rPr>
            </w:pPr>
            <w:r w:rsidRPr="00E261D8">
              <w:rPr>
                <w:sz w:val="20"/>
                <w:szCs w:val="20"/>
              </w:rPr>
              <w:t>Installation of 5 Water quality and measurement equipment for BIs (flow and sediment measurement)</w:t>
            </w:r>
          </w:p>
        </w:tc>
        <w:tc>
          <w:tcPr>
            <w:tcW w:w="247" w:type="pct"/>
            <w:tcBorders>
              <w:top w:val="nil"/>
              <w:left w:val="nil"/>
              <w:bottom w:val="single" w:sz="4" w:space="0" w:color="auto"/>
              <w:right w:val="single" w:sz="4" w:space="0" w:color="auto"/>
            </w:tcBorders>
            <w:shd w:val="clear" w:color="000000" w:fill="FFFFFF"/>
            <w:hideMark/>
          </w:tcPr>
          <w:p w14:paraId="18AE7339" w14:textId="77777777" w:rsidR="003859B7" w:rsidRPr="00E261D8" w:rsidRDefault="003859B7" w:rsidP="003859B7">
            <w:pPr>
              <w:spacing w:after="0" w:line="240" w:lineRule="auto"/>
              <w:ind w:left="0" w:firstLine="0"/>
              <w:jc w:val="center"/>
              <w:rPr>
                <w:sz w:val="20"/>
                <w:szCs w:val="20"/>
              </w:rPr>
            </w:pPr>
            <w:r w:rsidRPr="00E261D8">
              <w:rPr>
                <w:sz w:val="20"/>
                <w:szCs w:val="20"/>
              </w:rPr>
              <w:t>%</w:t>
            </w:r>
          </w:p>
        </w:tc>
        <w:tc>
          <w:tcPr>
            <w:tcW w:w="218" w:type="pct"/>
            <w:tcBorders>
              <w:top w:val="nil"/>
              <w:left w:val="nil"/>
              <w:bottom w:val="single" w:sz="4" w:space="0" w:color="auto"/>
              <w:right w:val="single" w:sz="4" w:space="0" w:color="auto"/>
            </w:tcBorders>
            <w:shd w:val="clear" w:color="000000" w:fill="FFFFFF"/>
            <w:hideMark/>
          </w:tcPr>
          <w:p w14:paraId="77870E79" w14:textId="77777777" w:rsidR="003859B7" w:rsidRPr="00E261D8" w:rsidRDefault="003859B7" w:rsidP="003859B7">
            <w:pPr>
              <w:spacing w:after="0" w:line="240" w:lineRule="auto"/>
              <w:ind w:left="0" w:firstLine="0"/>
              <w:jc w:val="center"/>
              <w:rPr>
                <w:sz w:val="20"/>
                <w:szCs w:val="20"/>
              </w:rPr>
            </w:pPr>
            <w:r w:rsidRPr="00E261D8">
              <w:rPr>
                <w:sz w:val="20"/>
                <w:szCs w:val="20"/>
              </w:rPr>
              <w:t>100</w:t>
            </w:r>
          </w:p>
        </w:tc>
        <w:tc>
          <w:tcPr>
            <w:tcW w:w="164" w:type="pct"/>
            <w:tcBorders>
              <w:top w:val="nil"/>
              <w:left w:val="nil"/>
              <w:bottom w:val="single" w:sz="4" w:space="0" w:color="auto"/>
              <w:right w:val="single" w:sz="4" w:space="0" w:color="auto"/>
            </w:tcBorders>
            <w:shd w:val="clear" w:color="000000" w:fill="FFFFFF"/>
            <w:noWrap/>
            <w:vAlign w:val="center"/>
            <w:hideMark/>
          </w:tcPr>
          <w:p w14:paraId="13431DB6"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0D79C5F"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9" w:type="pct"/>
            <w:tcBorders>
              <w:top w:val="nil"/>
              <w:left w:val="nil"/>
              <w:bottom w:val="single" w:sz="4" w:space="0" w:color="auto"/>
              <w:right w:val="single" w:sz="4" w:space="0" w:color="auto"/>
            </w:tcBorders>
            <w:shd w:val="clear" w:color="000000" w:fill="FFFFFF"/>
            <w:noWrap/>
            <w:vAlign w:val="center"/>
            <w:hideMark/>
          </w:tcPr>
          <w:p w14:paraId="3A96A667"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81" w:type="pct"/>
            <w:tcBorders>
              <w:top w:val="nil"/>
              <w:left w:val="nil"/>
              <w:bottom w:val="single" w:sz="4" w:space="0" w:color="auto"/>
              <w:right w:val="single" w:sz="4" w:space="0" w:color="auto"/>
            </w:tcBorders>
            <w:shd w:val="clear" w:color="000000" w:fill="FFFFFF"/>
            <w:noWrap/>
            <w:vAlign w:val="center"/>
            <w:hideMark/>
          </w:tcPr>
          <w:p w14:paraId="407A989B"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100</w:t>
            </w:r>
          </w:p>
        </w:tc>
        <w:tc>
          <w:tcPr>
            <w:tcW w:w="178" w:type="pct"/>
            <w:tcBorders>
              <w:top w:val="nil"/>
              <w:left w:val="nil"/>
              <w:bottom w:val="single" w:sz="4" w:space="0" w:color="auto"/>
              <w:right w:val="single" w:sz="4" w:space="0" w:color="auto"/>
            </w:tcBorders>
            <w:shd w:val="clear" w:color="000000" w:fill="FFFFFF"/>
            <w:noWrap/>
            <w:vAlign w:val="center"/>
            <w:hideMark/>
          </w:tcPr>
          <w:p w14:paraId="3A3D4E52"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noWrap/>
            <w:vAlign w:val="center"/>
            <w:hideMark/>
          </w:tcPr>
          <w:p w14:paraId="5CF27BBA"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noWrap/>
            <w:vAlign w:val="center"/>
            <w:hideMark/>
          </w:tcPr>
          <w:p w14:paraId="5D81638A"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4" w:type="pct"/>
            <w:tcBorders>
              <w:top w:val="nil"/>
              <w:left w:val="nil"/>
              <w:bottom w:val="single" w:sz="4" w:space="0" w:color="auto"/>
              <w:right w:val="single" w:sz="4" w:space="0" w:color="auto"/>
            </w:tcBorders>
            <w:shd w:val="clear" w:color="000000" w:fill="FFFFFF"/>
            <w:noWrap/>
            <w:vAlign w:val="center"/>
            <w:hideMark/>
          </w:tcPr>
          <w:p w14:paraId="47D47E39"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83" w:type="pct"/>
            <w:gridSpan w:val="2"/>
            <w:tcBorders>
              <w:top w:val="nil"/>
              <w:left w:val="nil"/>
              <w:bottom w:val="single" w:sz="4" w:space="0" w:color="auto"/>
              <w:right w:val="single" w:sz="4" w:space="0" w:color="auto"/>
            </w:tcBorders>
            <w:shd w:val="clear" w:color="000000" w:fill="FFFFFF"/>
            <w:noWrap/>
            <w:vAlign w:val="center"/>
            <w:hideMark/>
          </w:tcPr>
          <w:p w14:paraId="3DFB296C"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2" w:type="pct"/>
            <w:tcBorders>
              <w:top w:val="nil"/>
              <w:left w:val="nil"/>
              <w:bottom w:val="single" w:sz="4" w:space="0" w:color="auto"/>
              <w:right w:val="single" w:sz="4" w:space="0" w:color="auto"/>
            </w:tcBorders>
            <w:shd w:val="clear" w:color="000000" w:fill="FFFFFF"/>
            <w:noWrap/>
            <w:vAlign w:val="center"/>
            <w:hideMark/>
          </w:tcPr>
          <w:p w14:paraId="6770F078"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72C61C6F"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353DBD4B"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r>
      <w:tr w:rsidR="00D65274" w:rsidRPr="00E261D8" w14:paraId="4464EE26" w14:textId="77777777" w:rsidTr="004633AC">
        <w:trPr>
          <w:trHeight w:val="70"/>
        </w:trPr>
        <w:tc>
          <w:tcPr>
            <w:tcW w:w="135" w:type="pct"/>
            <w:tcBorders>
              <w:top w:val="nil"/>
              <w:left w:val="single" w:sz="4" w:space="0" w:color="auto"/>
              <w:bottom w:val="single" w:sz="4" w:space="0" w:color="auto"/>
              <w:right w:val="single" w:sz="4" w:space="0" w:color="auto"/>
            </w:tcBorders>
            <w:shd w:val="clear" w:color="000000" w:fill="FFFFFF"/>
            <w:noWrap/>
            <w:vAlign w:val="bottom"/>
            <w:hideMark/>
          </w:tcPr>
          <w:p w14:paraId="6B4E1CE3" w14:textId="77777777" w:rsidR="003859B7" w:rsidRPr="00E261D8" w:rsidRDefault="003859B7" w:rsidP="003859B7">
            <w:pPr>
              <w:spacing w:after="0" w:line="240" w:lineRule="auto"/>
              <w:ind w:left="0" w:firstLine="0"/>
              <w:jc w:val="center"/>
              <w:rPr>
                <w:b/>
                <w:bCs/>
                <w:sz w:val="20"/>
                <w:szCs w:val="20"/>
              </w:rPr>
            </w:pPr>
            <w:r w:rsidRPr="00E261D8">
              <w:rPr>
                <w:b/>
                <w:bCs/>
                <w:sz w:val="20"/>
                <w:szCs w:val="20"/>
              </w:rPr>
              <w:t> </w:t>
            </w:r>
          </w:p>
        </w:tc>
        <w:tc>
          <w:tcPr>
            <w:tcW w:w="137" w:type="pct"/>
            <w:tcBorders>
              <w:top w:val="nil"/>
              <w:left w:val="nil"/>
              <w:bottom w:val="single" w:sz="4" w:space="0" w:color="auto"/>
              <w:right w:val="single" w:sz="4" w:space="0" w:color="auto"/>
            </w:tcBorders>
            <w:shd w:val="clear" w:color="000000" w:fill="FFFFFF"/>
            <w:noWrap/>
            <w:vAlign w:val="bottom"/>
            <w:hideMark/>
          </w:tcPr>
          <w:p w14:paraId="2EB7177E" w14:textId="77777777" w:rsidR="003859B7" w:rsidRPr="00E261D8" w:rsidRDefault="003859B7" w:rsidP="003859B7">
            <w:pPr>
              <w:spacing w:after="0" w:line="240" w:lineRule="auto"/>
              <w:ind w:left="0" w:firstLine="0"/>
              <w:jc w:val="center"/>
              <w:rPr>
                <w:b/>
                <w:bCs/>
                <w:sz w:val="20"/>
                <w:szCs w:val="20"/>
              </w:rPr>
            </w:pPr>
            <w:r w:rsidRPr="00E261D8">
              <w:rPr>
                <w:b/>
                <w:bCs/>
                <w:sz w:val="20"/>
                <w:szCs w:val="20"/>
              </w:rPr>
              <w:t> </w:t>
            </w:r>
          </w:p>
        </w:tc>
        <w:tc>
          <w:tcPr>
            <w:tcW w:w="173" w:type="pct"/>
            <w:tcBorders>
              <w:top w:val="nil"/>
              <w:left w:val="nil"/>
              <w:bottom w:val="single" w:sz="4" w:space="0" w:color="auto"/>
              <w:right w:val="single" w:sz="4" w:space="0" w:color="auto"/>
            </w:tcBorders>
            <w:shd w:val="clear" w:color="000000" w:fill="FFFFFF"/>
            <w:noWrap/>
            <w:hideMark/>
          </w:tcPr>
          <w:p w14:paraId="410D0D52" w14:textId="77777777" w:rsidR="003859B7" w:rsidRPr="00D336D5" w:rsidRDefault="003859B7" w:rsidP="003859B7">
            <w:pPr>
              <w:spacing w:after="0" w:line="240" w:lineRule="auto"/>
              <w:ind w:left="0" w:firstLine="0"/>
              <w:jc w:val="left"/>
              <w:rPr>
                <w:sz w:val="14"/>
                <w:szCs w:val="20"/>
              </w:rPr>
            </w:pPr>
            <w:r w:rsidRPr="00D336D5">
              <w:rPr>
                <w:sz w:val="14"/>
                <w:szCs w:val="20"/>
              </w:rPr>
              <w:t>1.1.4</w:t>
            </w:r>
          </w:p>
        </w:tc>
        <w:tc>
          <w:tcPr>
            <w:tcW w:w="1974" w:type="pct"/>
            <w:tcBorders>
              <w:top w:val="nil"/>
              <w:left w:val="nil"/>
              <w:bottom w:val="single" w:sz="4" w:space="0" w:color="auto"/>
              <w:right w:val="single" w:sz="4" w:space="0" w:color="auto"/>
            </w:tcBorders>
            <w:shd w:val="clear" w:color="000000" w:fill="FFFFFF"/>
            <w:hideMark/>
          </w:tcPr>
          <w:p w14:paraId="2CC4E6BF" w14:textId="77777777" w:rsidR="003859B7" w:rsidRPr="00E261D8" w:rsidRDefault="003859B7" w:rsidP="003859B7">
            <w:pPr>
              <w:spacing w:after="0" w:line="240" w:lineRule="auto"/>
              <w:ind w:left="0" w:firstLine="0"/>
              <w:jc w:val="left"/>
              <w:rPr>
                <w:sz w:val="20"/>
                <w:szCs w:val="20"/>
              </w:rPr>
            </w:pPr>
            <w:r w:rsidRPr="00E261D8">
              <w:rPr>
                <w:sz w:val="20"/>
                <w:szCs w:val="20"/>
              </w:rPr>
              <w:t>Installation of 2 other equipment for BIs (for flow and sediment measurement)</w:t>
            </w:r>
          </w:p>
        </w:tc>
        <w:tc>
          <w:tcPr>
            <w:tcW w:w="247" w:type="pct"/>
            <w:tcBorders>
              <w:top w:val="nil"/>
              <w:left w:val="nil"/>
              <w:bottom w:val="single" w:sz="4" w:space="0" w:color="auto"/>
              <w:right w:val="single" w:sz="4" w:space="0" w:color="auto"/>
            </w:tcBorders>
            <w:shd w:val="clear" w:color="000000" w:fill="FFFFFF"/>
            <w:hideMark/>
          </w:tcPr>
          <w:p w14:paraId="18D4ECB4" w14:textId="77777777" w:rsidR="003859B7" w:rsidRPr="00E261D8" w:rsidRDefault="003859B7" w:rsidP="003859B7">
            <w:pPr>
              <w:spacing w:after="0" w:line="240" w:lineRule="auto"/>
              <w:ind w:left="0" w:firstLine="0"/>
              <w:jc w:val="center"/>
              <w:rPr>
                <w:sz w:val="20"/>
                <w:szCs w:val="20"/>
              </w:rPr>
            </w:pPr>
            <w:r w:rsidRPr="00E261D8">
              <w:rPr>
                <w:sz w:val="20"/>
                <w:szCs w:val="20"/>
              </w:rPr>
              <w:t>%</w:t>
            </w:r>
          </w:p>
        </w:tc>
        <w:tc>
          <w:tcPr>
            <w:tcW w:w="218" w:type="pct"/>
            <w:tcBorders>
              <w:top w:val="nil"/>
              <w:left w:val="nil"/>
              <w:bottom w:val="single" w:sz="4" w:space="0" w:color="auto"/>
              <w:right w:val="single" w:sz="4" w:space="0" w:color="auto"/>
            </w:tcBorders>
            <w:shd w:val="clear" w:color="000000" w:fill="FFFFFF"/>
            <w:hideMark/>
          </w:tcPr>
          <w:p w14:paraId="3B897B86" w14:textId="77777777" w:rsidR="003859B7" w:rsidRPr="00E261D8" w:rsidRDefault="003859B7" w:rsidP="003859B7">
            <w:pPr>
              <w:spacing w:after="0" w:line="240" w:lineRule="auto"/>
              <w:ind w:left="0" w:firstLine="0"/>
              <w:jc w:val="center"/>
              <w:rPr>
                <w:sz w:val="20"/>
                <w:szCs w:val="20"/>
              </w:rPr>
            </w:pPr>
            <w:r w:rsidRPr="00E261D8">
              <w:rPr>
                <w:sz w:val="20"/>
                <w:szCs w:val="20"/>
              </w:rPr>
              <w:t>100</w:t>
            </w:r>
          </w:p>
        </w:tc>
        <w:tc>
          <w:tcPr>
            <w:tcW w:w="164" w:type="pct"/>
            <w:tcBorders>
              <w:top w:val="nil"/>
              <w:left w:val="nil"/>
              <w:bottom w:val="single" w:sz="4" w:space="0" w:color="auto"/>
              <w:right w:val="single" w:sz="4" w:space="0" w:color="auto"/>
            </w:tcBorders>
            <w:shd w:val="clear" w:color="000000" w:fill="FFFFFF"/>
            <w:noWrap/>
            <w:vAlign w:val="center"/>
            <w:hideMark/>
          </w:tcPr>
          <w:p w14:paraId="24549E1F"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D42C7F4"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9" w:type="pct"/>
            <w:tcBorders>
              <w:top w:val="nil"/>
              <w:left w:val="nil"/>
              <w:bottom w:val="single" w:sz="4" w:space="0" w:color="auto"/>
              <w:right w:val="single" w:sz="4" w:space="0" w:color="auto"/>
            </w:tcBorders>
            <w:shd w:val="clear" w:color="000000" w:fill="FFFFFF"/>
            <w:noWrap/>
            <w:vAlign w:val="center"/>
            <w:hideMark/>
          </w:tcPr>
          <w:p w14:paraId="65FDBA6C"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51E5B8D2"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100</w:t>
            </w:r>
          </w:p>
        </w:tc>
        <w:tc>
          <w:tcPr>
            <w:tcW w:w="178" w:type="pct"/>
            <w:tcBorders>
              <w:top w:val="nil"/>
              <w:left w:val="nil"/>
              <w:bottom w:val="single" w:sz="4" w:space="0" w:color="auto"/>
              <w:right w:val="single" w:sz="4" w:space="0" w:color="auto"/>
            </w:tcBorders>
            <w:shd w:val="clear" w:color="000000" w:fill="FFFFFF"/>
            <w:noWrap/>
            <w:vAlign w:val="center"/>
            <w:hideMark/>
          </w:tcPr>
          <w:p w14:paraId="74F0263B"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noWrap/>
            <w:vAlign w:val="center"/>
            <w:hideMark/>
          </w:tcPr>
          <w:p w14:paraId="3BF78C63"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noWrap/>
            <w:vAlign w:val="center"/>
            <w:hideMark/>
          </w:tcPr>
          <w:p w14:paraId="22D17B9F"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4" w:type="pct"/>
            <w:tcBorders>
              <w:top w:val="nil"/>
              <w:left w:val="nil"/>
              <w:bottom w:val="single" w:sz="4" w:space="0" w:color="auto"/>
              <w:right w:val="single" w:sz="4" w:space="0" w:color="auto"/>
            </w:tcBorders>
            <w:shd w:val="clear" w:color="000000" w:fill="FFFFFF"/>
            <w:noWrap/>
            <w:vAlign w:val="center"/>
            <w:hideMark/>
          </w:tcPr>
          <w:p w14:paraId="59804B71"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83" w:type="pct"/>
            <w:gridSpan w:val="2"/>
            <w:tcBorders>
              <w:top w:val="nil"/>
              <w:left w:val="nil"/>
              <w:bottom w:val="single" w:sz="4" w:space="0" w:color="auto"/>
              <w:right w:val="single" w:sz="4" w:space="0" w:color="auto"/>
            </w:tcBorders>
            <w:shd w:val="clear" w:color="000000" w:fill="FFFFFF"/>
            <w:noWrap/>
            <w:vAlign w:val="center"/>
            <w:hideMark/>
          </w:tcPr>
          <w:p w14:paraId="29DB0F3C"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2" w:type="pct"/>
            <w:tcBorders>
              <w:top w:val="nil"/>
              <w:left w:val="nil"/>
              <w:bottom w:val="single" w:sz="4" w:space="0" w:color="auto"/>
              <w:right w:val="single" w:sz="4" w:space="0" w:color="auto"/>
            </w:tcBorders>
            <w:shd w:val="clear" w:color="000000" w:fill="FFFFFF"/>
            <w:noWrap/>
            <w:vAlign w:val="center"/>
            <w:hideMark/>
          </w:tcPr>
          <w:p w14:paraId="53E43AD3"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75B19C2C"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39C136ED"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r>
      <w:tr w:rsidR="00D65274" w:rsidRPr="00E261D8" w14:paraId="3516D0BE" w14:textId="77777777" w:rsidTr="004633AC">
        <w:trPr>
          <w:trHeight w:val="70"/>
        </w:trPr>
        <w:tc>
          <w:tcPr>
            <w:tcW w:w="135" w:type="pct"/>
            <w:tcBorders>
              <w:top w:val="nil"/>
              <w:left w:val="single" w:sz="4" w:space="0" w:color="auto"/>
              <w:bottom w:val="single" w:sz="4" w:space="0" w:color="auto"/>
              <w:right w:val="single" w:sz="4" w:space="0" w:color="auto"/>
            </w:tcBorders>
            <w:shd w:val="clear" w:color="000000" w:fill="FABF8F"/>
            <w:noWrap/>
            <w:vAlign w:val="bottom"/>
            <w:hideMark/>
          </w:tcPr>
          <w:p w14:paraId="6F110FA7" w14:textId="77777777" w:rsidR="003859B7" w:rsidRPr="00E261D8" w:rsidRDefault="003859B7" w:rsidP="003859B7">
            <w:pPr>
              <w:spacing w:after="0" w:line="240" w:lineRule="auto"/>
              <w:ind w:left="0" w:firstLine="0"/>
              <w:jc w:val="center"/>
              <w:rPr>
                <w:b/>
                <w:bCs/>
                <w:sz w:val="20"/>
                <w:szCs w:val="20"/>
              </w:rPr>
            </w:pPr>
            <w:r w:rsidRPr="00E261D8">
              <w:rPr>
                <w:b/>
                <w:bCs/>
                <w:sz w:val="20"/>
                <w:szCs w:val="20"/>
              </w:rPr>
              <w:t> </w:t>
            </w:r>
          </w:p>
        </w:tc>
        <w:tc>
          <w:tcPr>
            <w:tcW w:w="137" w:type="pct"/>
            <w:tcBorders>
              <w:top w:val="nil"/>
              <w:left w:val="nil"/>
              <w:bottom w:val="single" w:sz="4" w:space="0" w:color="auto"/>
              <w:right w:val="single" w:sz="4" w:space="0" w:color="auto"/>
            </w:tcBorders>
            <w:shd w:val="clear" w:color="000000" w:fill="FABF8F"/>
            <w:noWrap/>
            <w:vAlign w:val="bottom"/>
            <w:hideMark/>
          </w:tcPr>
          <w:p w14:paraId="7C92706D" w14:textId="77777777" w:rsidR="003859B7" w:rsidRPr="00E261D8" w:rsidRDefault="003859B7" w:rsidP="003859B7">
            <w:pPr>
              <w:spacing w:after="0" w:line="240" w:lineRule="auto"/>
              <w:ind w:left="0" w:firstLine="0"/>
              <w:jc w:val="center"/>
              <w:rPr>
                <w:b/>
                <w:bCs/>
                <w:sz w:val="20"/>
                <w:szCs w:val="20"/>
              </w:rPr>
            </w:pPr>
            <w:r w:rsidRPr="00E261D8">
              <w:rPr>
                <w:b/>
                <w:bCs/>
                <w:sz w:val="20"/>
                <w:szCs w:val="20"/>
              </w:rPr>
              <w:t>1.2</w:t>
            </w:r>
          </w:p>
        </w:tc>
        <w:tc>
          <w:tcPr>
            <w:tcW w:w="173" w:type="pct"/>
            <w:tcBorders>
              <w:top w:val="nil"/>
              <w:left w:val="nil"/>
              <w:bottom w:val="single" w:sz="4" w:space="0" w:color="auto"/>
              <w:right w:val="single" w:sz="4" w:space="0" w:color="auto"/>
            </w:tcBorders>
            <w:shd w:val="clear" w:color="000000" w:fill="FABF8F"/>
            <w:noWrap/>
            <w:vAlign w:val="bottom"/>
            <w:hideMark/>
          </w:tcPr>
          <w:p w14:paraId="18F0020E" w14:textId="77777777" w:rsidR="003859B7" w:rsidRPr="00E261D8" w:rsidRDefault="003859B7" w:rsidP="003859B7">
            <w:pPr>
              <w:spacing w:after="0" w:line="240" w:lineRule="auto"/>
              <w:ind w:left="0" w:firstLine="0"/>
              <w:jc w:val="left"/>
              <w:rPr>
                <w:b/>
                <w:bCs/>
                <w:sz w:val="16"/>
                <w:szCs w:val="20"/>
              </w:rPr>
            </w:pPr>
            <w:r w:rsidRPr="00E261D8">
              <w:rPr>
                <w:b/>
                <w:bCs/>
                <w:sz w:val="16"/>
                <w:szCs w:val="20"/>
              </w:rPr>
              <w:t> </w:t>
            </w:r>
          </w:p>
        </w:tc>
        <w:tc>
          <w:tcPr>
            <w:tcW w:w="1974" w:type="pct"/>
            <w:tcBorders>
              <w:top w:val="nil"/>
              <w:left w:val="nil"/>
              <w:bottom w:val="single" w:sz="4" w:space="0" w:color="auto"/>
              <w:right w:val="single" w:sz="4" w:space="0" w:color="auto"/>
            </w:tcBorders>
            <w:shd w:val="clear" w:color="000000" w:fill="FABF8F"/>
            <w:vAlign w:val="bottom"/>
            <w:hideMark/>
          </w:tcPr>
          <w:p w14:paraId="4A8BA1AF" w14:textId="77777777" w:rsidR="003859B7" w:rsidRPr="00E261D8" w:rsidRDefault="00E424AD" w:rsidP="003859B7">
            <w:pPr>
              <w:spacing w:after="0" w:line="240" w:lineRule="auto"/>
              <w:ind w:left="0" w:firstLine="0"/>
              <w:jc w:val="left"/>
              <w:rPr>
                <w:b/>
                <w:bCs/>
                <w:sz w:val="20"/>
                <w:szCs w:val="20"/>
              </w:rPr>
            </w:pPr>
            <w:r w:rsidRPr="00E261D8">
              <w:rPr>
                <w:b/>
                <w:bCs/>
                <w:sz w:val="20"/>
                <w:szCs w:val="20"/>
              </w:rPr>
              <w:t>Establish</w:t>
            </w:r>
            <w:r w:rsidR="003859B7" w:rsidRPr="00E261D8">
              <w:rPr>
                <w:b/>
                <w:bCs/>
                <w:sz w:val="20"/>
                <w:szCs w:val="20"/>
              </w:rPr>
              <w:t xml:space="preserve"> Geo-Spatial Water Resources Management Database and integrate to the central database system</w:t>
            </w:r>
          </w:p>
        </w:tc>
        <w:tc>
          <w:tcPr>
            <w:tcW w:w="247" w:type="pct"/>
            <w:tcBorders>
              <w:top w:val="nil"/>
              <w:left w:val="nil"/>
              <w:bottom w:val="single" w:sz="4" w:space="0" w:color="auto"/>
              <w:right w:val="single" w:sz="4" w:space="0" w:color="auto"/>
            </w:tcBorders>
            <w:shd w:val="clear" w:color="000000" w:fill="FFFFFF"/>
            <w:hideMark/>
          </w:tcPr>
          <w:p w14:paraId="69C6A52B"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218" w:type="pct"/>
            <w:tcBorders>
              <w:top w:val="nil"/>
              <w:left w:val="nil"/>
              <w:bottom w:val="single" w:sz="4" w:space="0" w:color="auto"/>
              <w:right w:val="single" w:sz="4" w:space="0" w:color="auto"/>
            </w:tcBorders>
            <w:shd w:val="clear" w:color="000000" w:fill="FFFFFF"/>
            <w:hideMark/>
          </w:tcPr>
          <w:p w14:paraId="04BB405C"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64" w:type="pct"/>
            <w:tcBorders>
              <w:top w:val="nil"/>
              <w:left w:val="nil"/>
              <w:bottom w:val="single" w:sz="4" w:space="0" w:color="auto"/>
              <w:right w:val="single" w:sz="4" w:space="0" w:color="auto"/>
            </w:tcBorders>
            <w:shd w:val="clear" w:color="000000" w:fill="FFFFFF"/>
            <w:noWrap/>
            <w:vAlign w:val="center"/>
            <w:hideMark/>
          </w:tcPr>
          <w:p w14:paraId="1EA0C5D1"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8D1A5D7"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9" w:type="pct"/>
            <w:tcBorders>
              <w:top w:val="nil"/>
              <w:left w:val="nil"/>
              <w:bottom w:val="single" w:sz="4" w:space="0" w:color="auto"/>
              <w:right w:val="single" w:sz="4" w:space="0" w:color="auto"/>
            </w:tcBorders>
            <w:shd w:val="clear" w:color="000000" w:fill="FFFFFF"/>
            <w:noWrap/>
            <w:vAlign w:val="center"/>
            <w:hideMark/>
          </w:tcPr>
          <w:p w14:paraId="3DD3E473"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81" w:type="pct"/>
            <w:tcBorders>
              <w:top w:val="nil"/>
              <w:left w:val="nil"/>
              <w:bottom w:val="single" w:sz="4" w:space="0" w:color="auto"/>
              <w:right w:val="single" w:sz="4" w:space="0" w:color="auto"/>
            </w:tcBorders>
            <w:shd w:val="clear" w:color="000000" w:fill="FFFFFF"/>
            <w:noWrap/>
            <w:vAlign w:val="center"/>
            <w:hideMark/>
          </w:tcPr>
          <w:p w14:paraId="04EFE43A"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8" w:type="pct"/>
            <w:tcBorders>
              <w:top w:val="nil"/>
              <w:left w:val="nil"/>
              <w:bottom w:val="single" w:sz="4" w:space="0" w:color="auto"/>
              <w:right w:val="single" w:sz="4" w:space="0" w:color="auto"/>
            </w:tcBorders>
            <w:shd w:val="clear" w:color="000000" w:fill="FFFFFF"/>
            <w:noWrap/>
            <w:vAlign w:val="center"/>
            <w:hideMark/>
          </w:tcPr>
          <w:p w14:paraId="02132D63"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8" w:type="pct"/>
            <w:tcBorders>
              <w:top w:val="nil"/>
              <w:left w:val="nil"/>
              <w:bottom w:val="single" w:sz="4" w:space="0" w:color="auto"/>
              <w:right w:val="single" w:sz="4" w:space="0" w:color="auto"/>
            </w:tcBorders>
            <w:shd w:val="clear" w:color="000000" w:fill="FFFFFF"/>
            <w:noWrap/>
            <w:vAlign w:val="center"/>
            <w:hideMark/>
          </w:tcPr>
          <w:p w14:paraId="34C0D7CD"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8" w:type="pct"/>
            <w:tcBorders>
              <w:top w:val="nil"/>
              <w:left w:val="nil"/>
              <w:bottom w:val="single" w:sz="4" w:space="0" w:color="auto"/>
              <w:right w:val="single" w:sz="4" w:space="0" w:color="auto"/>
            </w:tcBorders>
            <w:shd w:val="clear" w:color="000000" w:fill="FFFFFF"/>
            <w:noWrap/>
            <w:vAlign w:val="center"/>
            <w:hideMark/>
          </w:tcPr>
          <w:p w14:paraId="6523AD16"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4" w:type="pct"/>
            <w:tcBorders>
              <w:top w:val="nil"/>
              <w:left w:val="nil"/>
              <w:bottom w:val="single" w:sz="4" w:space="0" w:color="auto"/>
              <w:right w:val="single" w:sz="4" w:space="0" w:color="auto"/>
            </w:tcBorders>
            <w:shd w:val="clear" w:color="000000" w:fill="FFFFFF"/>
            <w:noWrap/>
            <w:vAlign w:val="center"/>
            <w:hideMark/>
          </w:tcPr>
          <w:p w14:paraId="24B41F21"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83" w:type="pct"/>
            <w:gridSpan w:val="2"/>
            <w:tcBorders>
              <w:top w:val="nil"/>
              <w:left w:val="nil"/>
              <w:bottom w:val="single" w:sz="4" w:space="0" w:color="auto"/>
              <w:right w:val="single" w:sz="4" w:space="0" w:color="auto"/>
            </w:tcBorders>
            <w:shd w:val="clear" w:color="000000" w:fill="FFFFFF"/>
            <w:noWrap/>
            <w:vAlign w:val="center"/>
            <w:hideMark/>
          </w:tcPr>
          <w:p w14:paraId="2D1AEB50"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2" w:type="pct"/>
            <w:tcBorders>
              <w:top w:val="nil"/>
              <w:left w:val="nil"/>
              <w:bottom w:val="single" w:sz="4" w:space="0" w:color="auto"/>
              <w:right w:val="single" w:sz="4" w:space="0" w:color="auto"/>
            </w:tcBorders>
            <w:shd w:val="clear" w:color="000000" w:fill="FFFFFF"/>
            <w:noWrap/>
            <w:vAlign w:val="center"/>
            <w:hideMark/>
          </w:tcPr>
          <w:p w14:paraId="7CC229FC"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3FD1A527"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68B9A5B4"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r>
      <w:tr w:rsidR="00D65274" w:rsidRPr="00E261D8" w14:paraId="10791924" w14:textId="77777777" w:rsidTr="004633AC">
        <w:trPr>
          <w:trHeight w:val="70"/>
        </w:trPr>
        <w:tc>
          <w:tcPr>
            <w:tcW w:w="135" w:type="pct"/>
            <w:tcBorders>
              <w:top w:val="nil"/>
              <w:left w:val="single" w:sz="4" w:space="0" w:color="auto"/>
              <w:bottom w:val="single" w:sz="4" w:space="0" w:color="auto"/>
              <w:right w:val="single" w:sz="4" w:space="0" w:color="auto"/>
            </w:tcBorders>
            <w:shd w:val="clear" w:color="000000" w:fill="FFFFFF"/>
            <w:noWrap/>
            <w:vAlign w:val="bottom"/>
            <w:hideMark/>
          </w:tcPr>
          <w:p w14:paraId="4752E782"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bottom"/>
            <w:hideMark/>
          </w:tcPr>
          <w:p w14:paraId="528841F0"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hideMark/>
          </w:tcPr>
          <w:p w14:paraId="50567A9D" w14:textId="77777777" w:rsidR="003859B7" w:rsidRPr="00E261D8" w:rsidRDefault="003859B7" w:rsidP="003859B7">
            <w:pPr>
              <w:spacing w:after="0" w:line="240" w:lineRule="auto"/>
              <w:ind w:left="0" w:firstLine="0"/>
              <w:jc w:val="left"/>
              <w:rPr>
                <w:sz w:val="16"/>
                <w:szCs w:val="20"/>
              </w:rPr>
            </w:pPr>
            <w:r w:rsidRPr="00E261D8">
              <w:rPr>
                <w:sz w:val="16"/>
                <w:szCs w:val="20"/>
              </w:rPr>
              <w:t>1.2.1</w:t>
            </w:r>
          </w:p>
        </w:tc>
        <w:tc>
          <w:tcPr>
            <w:tcW w:w="1974" w:type="pct"/>
            <w:tcBorders>
              <w:top w:val="nil"/>
              <w:left w:val="nil"/>
              <w:bottom w:val="single" w:sz="4" w:space="0" w:color="auto"/>
              <w:right w:val="single" w:sz="4" w:space="0" w:color="auto"/>
            </w:tcBorders>
            <w:shd w:val="clear" w:color="000000" w:fill="FFFFFF"/>
            <w:vAlign w:val="center"/>
            <w:hideMark/>
          </w:tcPr>
          <w:p w14:paraId="20AABE7E" w14:textId="77777777" w:rsidR="003859B7" w:rsidRPr="00E261D8" w:rsidRDefault="003859B7" w:rsidP="003859B7">
            <w:pPr>
              <w:spacing w:after="0" w:line="240" w:lineRule="auto"/>
              <w:ind w:left="0" w:firstLine="0"/>
              <w:jc w:val="left"/>
              <w:rPr>
                <w:sz w:val="20"/>
                <w:szCs w:val="20"/>
              </w:rPr>
            </w:pPr>
            <w:r w:rsidRPr="00E261D8">
              <w:rPr>
                <w:sz w:val="20"/>
                <w:szCs w:val="20"/>
              </w:rPr>
              <w:t>Consultancy for designing an integrated water resources management Geo-Spatial Database system</w:t>
            </w:r>
          </w:p>
        </w:tc>
        <w:tc>
          <w:tcPr>
            <w:tcW w:w="247" w:type="pct"/>
            <w:tcBorders>
              <w:top w:val="nil"/>
              <w:left w:val="nil"/>
              <w:bottom w:val="single" w:sz="4" w:space="0" w:color="auto"/>
              <w:right w:val="single" w:sz="4" w:space="0" w:color="auto"/>
            </w:tcBorders>
            <w:shd w:val="clear" w:color="000000" w:fill="FFFFFF"/>
            <w:hideMark/>
          </w:tcPr>
          <w:p w14:paraId="515A9900" w14:textId="77777777" w:rsidR="003859B7" w:rsidRPr="00E261D8" w:rsidRDefault="003859B7" w:rsidP="003859B7">
            <w:pPr>
              <w:spacing w:after="0" w:line="240" w:lineRule="auto"/>
              <w:ind w:left="0" w:firstLine="0"/>
              <w:jc w:val="center"/>
              <w:rPr>
                <w:sz w:val="20"/>
                <w:szCs w:val="20"/>
              </w:rPr>
            </w:pPr>
            <w:r w:rsidRPr="00E261D8">
              <w:rPr>
                <w:sz w:val="20"/>
                <w:szCs w:val="20"/>
              </w:rPr>
              <w:t>%</w:t>
            </w:r>
          </w:p>
        </w:tc>
        <w:tc>
          <w:tcPr>
            <w:tcW w:w="218" w:type="pct"/>
            <w:tcBorders>
              <w:top w:val="nil"/>
              <w:left w:val="nil"/>
              <w:bottom w:val="single" w:sz="4" w:space="0" w:color="auto"/>
              <w:right w:val="single" w:sz="4" w:space="0" w:color="auto"/>
            </w:tcBorders>
            <w:shd w:val="clear" w:color="000000" w:fill="FFFFFF"/>
            <w:hideMark/>
          </w:tcPr>
          <w:p w14:paraId="1BAC7BCE" w14:textId="77777777" w:rsidR="003859B7" w:rsidRPr="00E261D8" w:rsidRDefault="003859B7" w:rsidP="003859B7">
            <w:pPr>
              <w:spacing w:after="0" w:line="240" w:lineRule="auto"/>
              <w:ind w:left="0" w:firstLine="0"/>
              <w:jc w:val="center"/>
              <w:rPr>
                <w:sz w:val="20"/>
                <w:szCs w:val="20"/>
              </w:rPr>
            </w:pPr>
            <w:r w:rsidRPr="00E261D8">
              <w:rPr>
                <w:sz w:val="20"/>
                <w:szCs w:val="20"/>
              </w:rPr>
              <w:t>100</w:t>
            </w:r>
          </w:p>
        </w:tc>
        <w:tc>
          <w:tcPr>
            <w:tcW w:w="164" w:type="pct"/>
            <w:tcBorders>
              <w:top w:val="nil"/>
              <w:left w:val="nil"/>
              <w:bottom w:val="single" w:sz="4" w:space="0" w:color="auto"/>
              <w:right w:val="single" w:sz="4" w:space="0" w:color="auto"/>
            </w:tcBorders>
            <w:shd w:val="clear" w:color="000000" w:fill="FFFFFF"/>
            <w:noWrap/>
            <w:vAlign w:val="center"/>
            <w:hideMark/>
          </w:tcPr>
          <w:p w14:paraId="43164967"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90ADDC4"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9" w:type="pct"/>
            <w:tcBorders>
              <w:top w:val="nil"/>
              <w:left w:val="nil"/>
              <w:bottom w:val="single" w:sz="4" w:space="0" w:color="auto"/>
              <w:right w:val="single" w:sz="4" w:space="0" w:color="auto"/>
            </w:tcBorders>
            <w:shd w:val="clear" w:color="000000" w:fill="FFFFFF"/>
            <w:noWrap/>
            <w:vAlign w:val="center"/>
            <w:hideMark/>
          </w:tcPr>
          <w:p w14:paraId="40EA90E1"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vAlign w:val="center"/>
            <w:hideMark/>
          </w:tcPr>
          <w:p w14:paraId="01C4D811"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vAlign w:val="center"/>
            <w:hideMark/>
          </w:tcPr>
          <w:p w14:paraId="77A1ACDC"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20</w:t>
            </w:r>
          </w:p>
        </w:tc>
        <w:tc>
          <w:tcPr>
            <w:tcW w:w="178" w:type="pct"/>
            <w:tcBorders>
              <w:top w:val="nil"/>
              <w:left w:val="nil"/>
              <w:bottom w:val="single" w:sz="4" w:space="0" w:color="auto"/>
              <w:right w:val="single" w:sz="4" w:space="0" w:color="auto"/>
            </w:tcBorders>
            <w:shd w:val="clear" w:color="000000" w:fill="FFFFFF"/>
            <w:noWrap/>
            <w:vAlign w:val="center"/>
            <w:hideMark/>
          </w:tcPr>
          <w:p w14:paraId="107165F8"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30</w:t>
            </w:r>
          </w:p>
        </w:tc>
        <w:tc>
          <w:tcPr>
            <w:tcW w:w="178" w:type="pct"/>
            <w:tcBorders>
              <w:top w:val="nil"/>
              <w:left w:val="nil"/>
              <w:bottom w:val="single" w:sz="4" w:space="0" w:color="auto"/>
              <w:right w:val="single" w:sz="4" w:space="0" w:color="auto"/>
            </w:tcBorders>
            <w:shd w:val="clear" w:color="000000" w:fill="FFFFFF"/>
            <w:noWrap/>
            <w:vAlign w:val="center"/>
            <w:hideMark/>
          </w:tcPr>
          <w:p w14:paraId="696190D1"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50</w:t>
            </w:r>
          </w:p>
        </w:tc>
        <w:tc>
          <w:tcPr>
            <w:tcW w:w="174" w:type="pct"/>
            <w:tcBorders>
              <w:top w:val="nil"/>
              <w:left w:val="nil"/>
              <w:bottom w:val="single" w:sz="4" w:space="0" w:color="auto"/>
              <w:right w:val="single" w:sz="4" w:space="0" w:color="auto"/>
            </w:tcBorders>
            <w:shd w:val="clear" w:color="000000" w:fill="FFFFFF"/>
            <w:noWrap/>
            <w:vAlign w:val="center"/>
            <w:hideMark/>
          </w:tcPr>
          <w:p w14:paraId="5EFD84D4"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83" w:type="pct"/>
            <w:gridSpan w:val="2"/>
            <w:tcBorders>
              <w:top w:val="nil"/>
              <w:left w:val="nil"/>
              <w:bottom w:val="single" w:sz="4" w:space="0" w:color="auto"/>
              <w:right w:val="single" w:sz="4" w:space="0" w:color="auto"/>
            </w:tcBorders>
            <w:shd w:val="clear" w:color="000000" w:fill="FFFFFF"/>
            <w:noWrap/>
            <w:vAlign w:val="center"/>
            <w:hideMark/>
          </w:tcPr>
          <w:p w14:paraId="3EDDB03A"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2" w:type="pct"/>
            <w:tcBorders>
              <w:top w:val="nil"/>
              <w:left w:val="nil"/>
              <w:bottom w:val="single" w:sz="4" w:space="0" w:color="auto"/>
              <w:right w:val="single" w:sz="4" w:space="0" w:color="auto"/>
            </w:tcBorders>
            <w:shd w:val="clear" w:color="000000" w:fill="FFFFFF"/>
            <w:noWrap/>
            <w:vAlign w:val="center"/>
            <w:hideMark/>
          </w:tcPr>
          <w:p w14:paraId="59BE7A89"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7B6FAEF6"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0698015E"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r>
      <w:tr w:rsidR="00D65274" w:rsidRPr="00E261D8" w14:paraId="5E4D2150" w14:textId="77777777" w:rsidTr="004633AC">
        <w:trPr>
          <w:trHeight w:val="70"/>
        </w:trPr>
        <w:tc>
          <w:tcPr>
            <w:tcW w:w="135" w:type="pct"/>
            <w:tcBorders>
              <w:top w:val="nil"/>
              <w:left w:val="single" w:sz="4" w:space="0" w:color="auto"/>
              <w:bottom w:val="single" w:sz="4" w:space="0" w:color="auto"/>
              <w:right w:val="single" w:sz="4" w:space="0" w:color="auto"/>
            </w:tcBorders>
            <w:shd w:val="clear" w:color="000000" w:fill="FFFFFF"/>
            <w:noWrap/>
            <w:vAlign w:val="bottom"/>
            <w:hideMark/>
          </w:tcPr>
          <w:p w14:paraId="10C63114"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bottom"/>
            <w:hideMark/>
          </w:tcPr>
          <w:p w14:paraId="1E558C2F"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hideMark/>
          </w:tcPr>
          <w:p w14:paraId="52EF983A" w14:textId="77777777" w:rsidR="003859B7" w:rsidRPr="00E261D8" w:rsidRDefault="003859B7" w:rsidP="003859B7">
            <w:pPr>
              <w:spacing w:after="0" w:line="240" w:lineRule="auto"/>
              <w:ind w:left="0" w:firstLine="0"/>
              <w:jc w:val="left"/>
              <w:rPr>
                <w:sz w:val="16"/>
                <w:szCs w:val="20"/>
              </w:rPr>
            </w:pPr>
            <w:r w:rsidRPr="00E261D8">
              <w:rPr>
                <w:sz w:val="16"/>
                <w:szCs w:val="20"/>
              </w:rPr>
              <w:t>1.2.2</w:t>
            </w:r>
          </w:p>
        </w:tc>
        <w:tc>
          <w:tcPr>
            <w:tcW w:w="1974" w:type="pct"/>
            <w:tcBorders>
              <w:top w:val="nil"/>
              <w:left w:val="nil"/>
              <w:bottom w:val="single" w:sz="4" w:space="0" w:color="auto"/>
              <w:right w:val="single" w:sz="4" w:space="0" w:color="auto"/>
            </w:tcBorders>
            <w:shd w:val="clear" w:color="000000" w:fill="FFFFFF"/>
            <w:vAlign w:val="center"/>
            <w:hideMark/>
          </w:tcPr>
          <w:p w14:paraId="4CAFC8E7" w14:textId="77777777" w:rsidR="003859B7" w:rsidRPr="00E261D8" w:rsidRDefault="00AE64EE" w:rsidP="003859B7">
            <w:pPr>
              <w:spacing w:after="0" w:line="240" w:lineRule="auto"/>
              <w:ind w:left="0" w:firstLine="0"/>
              <w:jc w:val="left"/>
              <w:rPr>
                <w:sz w:val="20"/>
                <w:szCs w:val="20"/>
              </w:rPr>
            </w:pPr>
            <w:r w:rsidRPr="00E261D8">
              <w:rPr>
                <w:sz w:val="20"/>
                <w:szCs w:val="20"/>
              </w:rPr>
              <w:t>Procurement</w:t>
            </w:r>
            <w:r w:rsidR="003859B7" w:rsidRPr="00E261D8">
              <w:rPr>
                <w:sz w:val="20"/>
                <w:szCs w:val="20"/>
              </w:rPr>
              <w:t xml:space="preserve"> and installation of Geo-Spatial Database tools, </w:t>
            </w:r>
            <w:r w:rsidRPr="00E261D8">
              <w:rPr>
                <w:sz w:val="20"/>
                <w:szCs w:val="20"/>
              </w:rPr>
              <w:t>software</w:t>
            </w:r>
            <w:r w:rsidR="003859B7" w:rsidRPr="00E261D8">
              <w:rPr>
                <w:sz w:val="20"/>
                <w:szCs w:val="20"/>
              </w:rPr>
              <w:t>, equipment and facilities  for MoWE/BDOs + RWB</w:t>
            </w:r>
          </w:p>
        </w:tc>
        <w:tc>
          <w:tcPr>
            <w:tcW w:w="247" w:type="pct"/>
            <w:tcBorders>
              <w:top w:val="nil"/>
              <w:left w:val="nil"/>
              <w:bottom w:val="single" w:sz="4" w:space="0" w:color="auto"/>
              <w:right w:val="single" w:sz="4" w:space="0" w:color="auto"/>
            </w:tcBorders>
            <w:shd w:val="clear" w:color="000000" w:fill="FFFFFF"/>
            <w:vAlign w:val="center"/>
            <w:hideMark/>
          </w:tcPr>
          <w:p w14:paraId="0EBB2BF9" w14:textId="77777777" w:rsidR="003859B7" w:rsidRPr="00E261D8" w:rsidRDefault="003859B7" w:rsidP="003859B7">
            <w:pPr>
              <w:spacing w:after="0" w:line="240" w:lineRule="auto"/>
              <w:ind w:left="0" w:firstLine="0"/>
              <w:jc w:val="center"/>
              <w:rPr>
                <w:sz w:val="20"/>
                <w:szCs w:val="20"/>
              </w:rPr>
            </w:pPr>
            <w:r w:rsidRPr="00E261D8">
              <w:rPr>
                <w:sz w:val="20"/>
                <w:szCs w:val="20"/>
              </w:rPr>
              <w:t>%</w:t>
            </w:r>
          </w:p>
        </w:tc>
        <w:tc>
          <w:tcPr>
            <w:tcW w:w="218" w:type="pct"/>
            <w:tcBorders>
              <w:top w:val="nil"/>
              <w:left w:val="nil"/>
              <w:bottom w:val="single" w:sz="4" w:space="0" w:color="auto"/>
              <w:right w:val="single" w:sz="4" w:space="0" w:color="auto"/>
            </w:tcBorders>
            <w:shd w:val="clear" w:color="000000" w:fill="FFFFFF"/>
            <w:hideMark/>
          </w:tcPr>
          <w:p w14:paraId="3D92B212" w14:textId="77777777" w:rsidR="003859B7" w:rsidRPr="00E261D8" w:rsidRDefault="003859B7" w:rsidP="003859B7">
            <w:pPr>
              <w:spacing w:after="0" w:line="240" w:lineRule="auto"/>
              <w:ind w:left="0" w:firstLine="0"/>
              <w:jc w:val="center"/>
              <w:rPr>
                <w:sz w:val="20"/>
                <w:szCs w:val="20"/>
              </w:rPr>
            </w:pPr>
            <w:r w:rsidRPr="00E261D8">
              <w:rPr>
                <w:sz w:val="20"/>
                <w:szCs w:val="20"/>
              </w:rPr>
              <w:t>100</w:t>
            </w:r>
          </w:p>
        </w:tc>
        <w:tc>
          <w:tcPr>
            <w:tcW w:w="164" w:type="pct"/>
            <w:tcBorders>
              <w:top w:val="nil"/>
              <w:left w:val="nil"/>
              <w:bottom w:val="single" w:sz="4" w:space="0" w:color="auto"/>
              <w:right w:val="single" w:sz="4" w:space="0" w:color="auto"/>
            </w:tcBorders>
            <w:shd w:val="clear" w:color="000000" w:fill="FFFFFF"/>
            <w:noWrap/>
            <w:vAlign w:val="center"/>
            <w:hideMark/>
          </w:tcPr>
          <w:p w14:paraId="3FC6225F"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F217B71"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9" w:type="pct"/>
            <w:tcBorders>
              <w:top w:val="nil"/>
              <w:left w:val="nil"/>
              <w:bottom w:val="single" w:sz="4" w:space="0" w:color="auto"/>
              <w:right w:val="single" w:sz="4" w:space="0" w:color="auto"/>
            </w:tcBorders>
            <w:shd w:val="clear" w:color="000000" w:fill="FFFFFF"/>
            <w:noWrap/>
            <w:vAlign w:val="center"/>
            <w:hideMark/>
          </w:tcPr>
          <w:p w14:paraId="32896B3A"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81" w:type="pct"/>
            <w:tcBorders>
              <w:top w:val="nil"/>
              <w:left w:val="nil"/>
              <w:bottom w:val="single" w:sz="4" w:space="0" w:color="auto"/>
              <w:right w:val="single" w:sz="4" w:space="0" w:color="auto"/>
            </w:tcBorders>
            <w:shd w:val="clear" w:color="000000" w:fill="FFFFFF"/>
            <w:noWrap/>
            <w:vAlign w:val="center"/>
            <w:hideMark/>
          </w:tcPr>
          <w:p w14:paraId="5CE36D5B"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vAlign w:val="center"/>
            <w:hideMark/>
          </w:tcPr>
          <w:p w14:paraId="1BE71B5F"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20</w:t>
            </w:r>
          </w:p>
        </w:tc>
        <w:tc>
          <w:tcPr>
            <w:tcW w:w="178" w:type="pct"/>
            <w:tcBorders>
              <w:top w:val="nil"/>
              <w:left w:val="nil"/>
              <w:bottom w:val="single" w:sz="4" w:space="0" w:color="auto"/>
              <w:right w:val="single" w:sz="4" w:space="0" w:color="auto"/>
            </w:tcBorders>
            <w:shd w:val="clear" w:color="000000" w:fill="FFFFFF"/>
            <w:noWrap/>
            <w:vAlign w:val="center"/>
            <w:hideMark/>
          </w:tcPr>
          <w:p w14:paraId="0C11C0CA"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30</w:t>
            </w:r>
          </w:p>
        </w:tc>
        <w:tc>
          <w:tcPr>
            <w:tcW w:w="178" w:type="pct"/>
            <w:tcBorders>
              <w:top w:val="nil"/>
              <w:left w:val="nil"/>
              <w:bottom w:val="single" w:sz="4" w:space="0" w:color="auto"/>
              <w:right w:val="single" w:sz="4" w:space="0" w:color="auto"/>
            </w:tcBorders>
            <w:shd w:val="clear" w:color="000000" w:fill="FFFFFF"/>
            <w:noWrap/>
            <w:vAlign w:val="center"/>
            <w:hideMark/>
          </w:tcPr>
          <w:p w14:paraId="201DBE7B"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50</w:t>
            </w:r>
          </w:p>
        </w:tc>
        <w:tc>
          <w:tcPr>
            <w:tcW w:w="174" w:type="pct"/>
            <w:tcBorders>
              <w:top w:val="nil"/>
              <w:left w:val="nil"/>
              <w:bottom w:val="single" w:sz="4" w:space="0" w:color="auto"/>
              <w:right w:val="single" w:sz="4" w:space="0" w:color="auto"/>
            </w:tcBorders>
            <w:shd w:val="clear" w:color="000000" w:fill="FFFFFF"/>
            <w:noWrap/>
            <w:vAlign w:val="center"/>
            <w:hideMark/>
          </w:tcPr>
          <w:p w14:paraId="302137E5"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83" w:type="pct"/>
            <w:gridSpan w:val="2"/>
            <w:tcBorders>
              <w:top w:val="nil"/>
              <w:left w:val="nil"/>
              <w:bottom w:val="single" w:sz="4" w:space="0" w:color="auto"/>
              <w:right w:val="single" w:sz="4" w:space="0" w:color="auto"/>
            </w:tcBorders>
            <w:shd w:val="clear" w:color="000000" w:fill="FFFFFF"/>
            <w:noWrap/>
            <w:vAlign w:val="center"/>
            <w:hideMark/>
          </w:tcPr>
          <w:p w14:paraId="056A2369"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2" w:type="pct"/>
            <w:tcBorders>
              <w:top w:val="nil"/>
              <w:left w:val="nil"/>
              <w:bottom w:val="single" w:sz="4" w:space="0" w:color="auto"/>
              <w:right w:val="single" w:sz="4" w:space="0" w:color="auto"/>
            </w:tcBorders>
            <w:shd w:val="clear" w:color="000000" w:fill="FFFFFF"/>
            <w:noWrap/>
            <w:vAlign w:val="center"/>
            <w:hideMark/>
          </w:tcPr>
          <w:p w14:paraId="53DD371B"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6897D6FB"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241F42A9"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r>
      <w:tr w:rsidR="00D65274" w:rsidRPr="00E261D8" w14:paraId="41FCF86B" w14:textId="77777777" w:rsidTr="004633AC">
        <w:trPr>
          <w:trHeight w:val="870"/>
        </w:trPr>
        <w:tc>
          <w:tcPr>
            <w:tcW w:w="135" w:type="pct"/>
            <w:tcBorders>
              <w:top w:val="nil"/>
              <w:left w:val="single" w:sz="4" w:space="0" w:color="auto"/>
              <w:bottom w:val="single" w:sz="4" w:space="0" w:color="auto"/>
              <w:right w:val="single" w:sz="4" w:space="0" w:color="auto"/>
            </w:tcBorders>
            <w:shd w:val="clear" w:color="000000" w:fill="FABF8F"/>
            <w:noWrap/>
            <w:vAlign w:val="bottom"/>
            <w:hideMark/>
          </w:tcPr>
          <w:p w14:paraId="5003E4AF" w14:textId="77777777" w:rsidR="003859B7" w:rsidRPr="00E261D8" w:rsidRDefault="003859B7" w:rsidP="003859B7">
            <w:pPr>
              <w:spacing w:after="0" w:line="240" w:lineRule="auto"/>
              <w:ind w:left="0" w:firstLine="0"/>
              <w:jc w:val="center"/>
              <w:rPr>
                <w:b/>
                <w:bCs/>
                <w:sz w:val="20"/>
                <w:szCs w:val="20"/>
              </w:rPr>
            </w:pPr>
            <w:r w:rsidRPr="00E261D8">
              <w:rPr>
                <w:b/>
                <w:bCs/>
                <w:sz w:val="20"/>
                <w:szCs w:val="20"/>
              </w:rPr>
              <w:t> </w:t>
            </w:r>
          </w:p>
        </w:tc>
        <w:tc>
          <w:tcPr>
            <w:tcW w:w="137" w:type="pct"/>
            <w:tcBorders>
              <w:top w:val="nil"/>
              <w:left w:val="nil"/>
              <w:bottom w:val="single" w:sz="4" w:space="0" w:color="auto"/>
              <w:right w:val="single" w:sz="4" w:space="0" w:color="auto"/>
            </w:tcBorders>
            <w:shd w:val="clear" w:color="000000" w:fill="FABF8F"/>
            <w:noWrap/>
            <w:vAlign w:val="bottom"/>
            <w:hideMark/>
          </w:tcPr>
          <w:p w14:paraId="4068F99F" w14:textId="77777777" w:rsidR="003859B7" w:rsidRPr="00E261D8" w:rsidRDefault="003859B7" w:rsidP="003859B7">
            <w:pPr>
              <w:spacing w:after="0" w:line="240" w:lineRule="auto"/>
              <w:ind w:left="0" w:firstLine="0"/>
              <w:jc w:val="center"/>
              <w:rPr>
                <w:b/>
                <w:bCs/>
                <w:sz w:val="20"/>
                <w:szCs w:val="20"/>
              </w:rPr>
            </w:pPr>
            <w:r w:rsidRPr="00E261D8">
              <w:rPr>
                <w:b/>
                <w:bCs/>
                <w:sz w:val="20"/>
                <w:szCs w:val="20"/>
              </w:rPr>
              <w:t>1.3</w:t>
            </w:r>
          </w:p>
        </w:tc>
        <w:tc>
          <w:tcPr>
            <w:tcW w:w="173" w:type="pct"/>
            <w:tcBorders>
              <w:top w:val="nil"/>
              <w:left w:val="nil"/>
              <w:bottom w:val="single" w:sz="4" w:space="0" w:color="auto"/>
              <w:right w:val="single" w:sz="4" w:space="0" w:color="auto"/>
            </w:tcBorders>
            <w:shd w:val="clear" w:color="000000" w:fill="FABF8F"/>
            <w:noWrap/>
            <w:vAlign w:val="bottom"/>
            <w:hideMark/>
          </w:tcPr>
          <w:p w14:paraId="163D1FC2" w14:textId="77777777" w:rsidR="003859B7" w:rsidRPr="00E261D8" w:rsidRDefault="003859B7" w:rsidP="003859B7">
            <w:pPr>
              <w:spacing w:after="0" w:line="240" w:lineRule="auto"/>
              <w:ind w:left="0" w:firstLine="0"/>
              <w:jc w:val="left"/>
              <w:rPr>
                <w:b/>
                <w:bCs/>
                <w:sz w:val="16"/>
                <w:szCs w:val="20"/>
              </w:rPr>
            </w:pPr>
            <w:r w:rsidRPr="00E261D8">
              <w:rPr>
                <w:b/>
                <w:bCs/>
                <w:sz w:val="16"/>
                <w:szCs w:val="20"/>
              </w:rPr>
              <w:t> </w:t>
            </w:r>
          </w:p>
        </w:tc>
        <w:tc>
          <w:tcPr>
            <w:tcW w:w="1974" w:type="pct"/>
            <w:tcBorders>
              <w:top w:val="nil"/>
              <w:left w:val="nil"/>
              <w:bottom w:val="single" w:sz="4" w:space="0" w:color="auto"/>
              <w:right w:val="single" w:sz="4" w:space="0" w:color="auto"/>
            </w:tcBorders>
            <w:shd w:val="clear" w:color="000000" w:fill="FABF8F"/>
            <w:vAlign w:val="bottom"/>
            <w:hideMark/>
          </w:tcPr>
          <w:p w14:paraId="41F80488" w14:textId="77777777" w:rsidR="003859B7" w:rsidRPr="00E261D8" w:rsidRDefault="003859B7" w:rsidP="003859B7">
            <w:pPr>
              <w:spacing w:after="0" w:line="240" w:lineRule="auto"/>
              <w:ind w:left="0" w:firstLine="0"/>
              <w:jc w:val="left"/>
              <w:rPr>
                <w:b/>
                <w:bCs/>
                <w:sz w:val="20"/>
                <w:szCs w:val="20"/>
              </w:rPr>
            </w:pPr>
            <w:r w:rsidRPr="00E261D8">
              <w:rPr>
                <w:b/>
                <w:bCs/>
                <w:sz w:val="20"/>
                <w:szCs w:val="20"/>
              </w:rPr>
              <w:t xml:space="preserve">Establish surface water and groundwater monitoring system (drilling of </w:t>
            </w:r>
            <w:r w:rsidR="00AE64EE" w:rsidRPr="00E261D8">
              <w:rPr>
                <w:b/>
                <w:bCs/>
                <w:sz w:val="20"/>
                <w:szCs w:val="20"/>
              </w:rPr>
              <w:t>monitoring</w:t>
            </w:r>
            <w:r w:rsidRPr="00E261D8">
              <w:rPr>
                <w:b/>
                <w:bCs/>
                <w:sz w:val="20"/>
                <w:szCs w:val="20"/>
              </w:rPr>
              <w:t xml:space="preserve"> wells, installation of data </w:t>
            </w:r>
            <w:r w:rsidR="00AE64EE" w:rsidRPr="00E261D8">
              <w:rPr>
                <w:b/>
                <w:bCs/>
                <w:sz w:val="20"/>
                <w:szCs w:val="20"/>
              </w:rPr>
              <w:t>loggers</w:t>
            </w:r>
            <w:r w:rsidRPr="00E261D8">
              <w:rPr>
                <w:b/>
                <w:bCs/>
                <w:sz w:val="20"/>
                <w:szCs w:val="20"/>
              </w:rPr>
              <w:t xml:space="preserve">, surface water monitoring equipment and </w:t>
            </w:r>
            <w:r w:rsidR="00AE64EE" w:rsidRPr="00E261D8">
              <w:rPr>
                <w:b/>
                <w:bCs/>
                <w:sz w:val="20"/>
                <w:szCs w:val="20"/>
              </w:rPr>
              <w:t>software</w:t>
            </w:r>
            <w:r w:rsidR="00AE64EE">
              <w:rPr>
                <w:b/>
                <w:bCs/>
                <w:sz w:val="20"/>
                <w:szCs w:val="20"/>
              </w:rPr>
              <w:t xml:space="preserve">) </w:t>
            </w:r>
            <w:r w:rsidRPr="00E261D8">
              <w:rPr>
                <w:b/>
                <w:bCs/>
                <w:sz w:val="20"/>
                <w:szCs w:val="20"/>
              </w:rPr>
              <w:t>Interaction GW/SW</w:t>
            </w:r>
          </w:p>
        </w:tc>
        <w:tc>
          <w:tcPr>
            <w:tcW w:w="247" w:type="pct"/>
            <w:tcBorders>
              <w:top w:val="nil"/>
              <w:left w:val="nil"/>
              <w:bottom w:val="single" w:sz="4" w:space="0" w:color="auto"/>
              <w:right w:val="single" w:sz="4" w:space="0" w:color="auto"/>
            </w:tcBorders>
            <w:shd w:val="clear" w:color="000000" w:fill="FFFFFF"/>
            <w:hideMark/>
          </w:tcPr>
          <w:p w14:paraId="62D2B1F1"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218" w:type="pct"/>
            <w:tcBorders>
              <w:top w:val="nil"/>
              <w:left w:val="nil"/>
              <w:bottom w:val="single" w:sz="4" w:space="0" w:color="auto"/>
              <w:right w:val="single" w:sz="4" w:space="0" w:color="auto"/>
            </w:tcBorders>
            <w:shd w:val="clear" w:color="000000" w:fill="FFFFFF"/>
            <w:hideMark/>
          </w:tcPr>
          <w:p w14:paraId="480150E7" w14:textId="77777777" w:rsidR="003859B7" w:rsidRPr="00E261D8" w:rsidRDefault="003859B7" w:rsidP="003859B7">
            <w:pPr>
              <w:spacing w:after="0" w:line="240" w:lineRule="auto"/>
              <w:ind w:left="0" w:firstLine="0"/>
              <w:jc w:val="center"/>
              <w:rPr>
                <w:sz w:val="20"/>
                <w:szCs w:val="20"/>
              </w:rPr>
            </w:pPr>
            <w:r w:rsidRPr="00E261D8">
              <w:rPr>
                <w:sz w:val="20"/>
                <w:szCs w:val="20"/>
              </w:rPr>
              <w:t>0</w:t>
            </w:r>
          </w:p>
        </w:tc>
        <w:tc>
          <w:tcPr>
            <w:tcW w:w="164" w:type="pct"/>
            <w:tcBorders>
              <w:top w:val="nil"/>
              <w:left w:val="nil"/>
              <w:bottom w:val="single" w:sz="4" w:space="0" w:color="auto"/>
              <w:right w:val="single" w:sz="4" w:space="0" w:color="auto"/>
            </w:tcBorders>
            <w:shd w:val="clear" w:color="000000" w:fill="FFFFFF"/>
            <w:noWrap/>
            <w:vAlign w:val="center"/>
            <w:hideMark/>
          </w:tcPr>
          <w:p w14:paraId="75898C66"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38DC2722"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9" w:type="pct"/>
            <w:tcBorders>
              <w:top w:val="nil"/>
              <w:left w:val="nil"/>
              <w:bottom w:val="single" w:sz="4" w:space="0" w:color="auto"/>
              <w:right w:val="single" w:sz="4" w:space="0" w:color="auto"/>
            </w:tcBorders>
            <w:shd w:val="clear" w:color="000000" w:fill="FFFFFF"/>
            <w:noWrap/>
            <w:vAlign w:val="center"/>
            <w:hideMark/>
          </w:tcPr>
          <w:p w14:paraId="70D6036A"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81" w:type="pct"/>
            <w:tcBorders>
              <w:top w:val="nil"/>
              <w:left w:val="nil"/>
              <w:bottom w:val="single" w:sz="4" w:space="0" w:color="auto"/>
              <w:right w:val="single" w:sz="4" w:space="0" w:color="auto"/>
            </w:tcBorders>
            <w:shd w:val="clear" w:color="000000" w:fill="FFFFFF"/>
            <w:noWrap/>
            <w:vAlign w:val="center"/>
            <w:hideMark/>
          </w:tcPr>
          <w:p w14:paraId="5D4DDEF6"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8" w:type="pct"/>
            <w:tcBorders>
              <w:top w:val="nil"/>
              <w:left w:val="nil"/>
              <w:bottom w:val="single" w:sz="4" w:space="0" w:color="auto"/>
              <w:right w:val="single" w:sz="4" w:space="0" w:color="auto"/>
            </w:tcBorders>
            <w:shd w:val="clear" w:color="000000" w:fill="FFFFFF"/>
            <w:noWrap/>
            <w:vAlign w:val="center"/>
            <w:hideMark/>
          </w:tcPr>
          <w:p w14:paraId="0F6F5B1D"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8" w:type="pct"/>
            <w:tcBorders>
              <w:top w:val="nil"/>
              <w:left w:val="nil"/>
              <w:bottom w:val="single" w:sz="4" w:space="0" w:color="auto"/>
              <w:right w:val="single" w:sz="4" w:space="0" w:color="auto"/>
            </w:tcBorders>
            <w:shd w:val="clear" w:color="000000" w:fill="FFFFFF"/>
            <w:noWrap/>
            <w:vAlign w:val="center"/>
            <w:hideMark/>
          </w:tcPr>
          <w:p w14:paraId="3E070F8C"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8" w:type="pct"/>
            <w:tcBorders>
              <w:top w:val="nil"/>
              <w:left w:val="nil"/>
              <w:bottom w:val="single" w:sz="4" w:space="0" w:color="auto"/>
              <w:right w:val="single" w:sz="4" w:space="0" w:color="auto"/>
            </w:tcBorders>
            <w:shd w:val="clear" w:color="000000" w:fill="FFFFFF"/>
            <w:noWrap/>
            <w:vAlign w:val="center"/>
            <w:hideMark/>
          </w:tcPr>
          <w:p w14:paraId="2FEC478D"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4" w:type="pct"/>
            <w:tcBorders>
              <w:top w:val="nil"/>
              <w:left w:val="nil"/>
              <w:bottom w:val="single" w:sz="4" w:space="0" w:color="auto"/>
              <w:right w:val="single" w:sz="4" w:space="0" w:color="auto"/>
            </w:tcBorders>
            <w:shd w:val="clear" w:color="000000" w:fill="FFFFFF"/>
            <w:noWrap/>
            <w:vAlign w:val="center"/>
            <w:hideMark/>
          </w:tcPr>
          <w:p w14:paraId="1681AFF6"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83" w:type="pct"/>
            <w:gridSpan w:val="2"/>
            <w:tcBorders>
              <w:top w:val="nil"/>
              <w:left w:val="nil"/>
              <w:bottom w:val="single" w:sz="4" w:space="0" w:color="auto"/>
              <w:right w:val="single" w:sz="4" w:space="0" w:color="auto"/>
            </w:tcBorders>
            <w:shd w:val="clear" w:color="000000" w:fill="FFFFFF"/>
            <w:noWrap/>
            <w:vAlign w:val="center"/>
            <w:hideMark/>
          </w:tcPr>
          <w:p w14:paraId="08482BA4"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2" w:type="pct"/>
            <w:tcBorders>
              <w:top w:val="nil"/>
              <w:left w:val="nil"/>
              <w:bottom w:val="single" w:sz="4" w:space="0" w:color="auto"/>
              <w:right w:val="single" w:sz="4" w:space="0" w:color="auto"/>
            </w:tcBorders>
            <w:shd w:val="clear" w:color="000000" w:fill="FFFFFF"/>
            <w:noWrap/>
            <w:vAlign w:val="center"/>
            <w:hideMark/>
          </w:tcPr>
          <w:p w14:paraId="53BED9B1"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5BB22E18"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5D9F43E8"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r>
      <w:tr w:rsidR="00D65274" w:rsidRPr="00E261D8" w14:paraId="5BE539E7" w14:textId="77777777" w:rsidTr="004633AC">
        <w:trPr>
          <w:trHeight w:val="143"/>
        </w:trPr>
        <w:tc>
          <w:tcPr>
            <w:tcW w:w="135" w:type="pct"/>
            <w:tcBorders>
              <w:top w:val="nil"/>
              <w:left w:val="single" w:sz="4" w:space="0" w:color="auto"/>
              <w:bottom w:val="single" w:sz="4" w:space="0" w:color="auto"/>
              <w:right w:val="single" w:sz="4" w:space="0" w:color="auto"/>
            </w:tcBorders>
            <w:shd w:val="clear" w:color="000000" w:fill="FFFFFF"/>
            <w:noWrap/>
            <w:vAlign w:val="bottom"/>
            <w:hideMark/>
          </w:tcPr>
          <w:p w14:paraId="20D2F23F"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bottom"/>
            <w:hideMark/>
          </w:tcPr>
          <w:p w14:paraId="57A41867"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hideMark/>
          </w:tcPr>
          <w:p w14:paraId="4D490620" w14:textId="77777777" w:rsidR="003859B7" w:rsidRPr="001F0350" w:rsidRDefault="003859B7" w:rsidP="003859B7">
            <w:pPr>
              <w:spacing w:after="0" w:line="240" w:lineRule="auto"/>
              <w:ind w:left="0" w:firstLine="0"/>
              <w:jc w:val="left"/>
              <w:rPr>
                <w:sz w:val="14"/>
                <w:szCs w:val="20"/>
              </w:rPr>
            </w:pPr>
            <w:r w:rsidRPr="001F0350">
              <w:rPr>
                <w:sz w:val="14"/>
                <w:szCs w:val="20"/>
              </w:rPr>
              <w:t>1.3.1</w:t>
            </w:r>
          </w:p>
        </w:tc>
        <w:tc>
          <w:tcPr>
            <w:tcW w:w="1974" w:type="pct"/>
            <w:tcBorders>
              <w:top w:val="nil"/>
              <w:left w:val="nil"/>
              <w:bottom w:val="single" w:sz="4" w:space="0" w:color="auto"/>
              <w:right w:val="single" w:sz="4" w:space="0" w:color="auto"/>
            </w:tcBorders>
            <w:shd w:val="clear" w:color="000000" w:fill="FFFFFF"/>
            <w:vAlign w:val="center"/>
            <w:hideMark/>
          </w:tcPr>
          <w:p w14:paraId="057CEA3F" w14:textId="77777777" w:rsidR="003859B7" w:rsidRPr="00E261D8" w:rsidRDefault="001F0350" w:rsidP="003859B7">
            <w:pPr>
              <w:spacing w:after="0" w:line="240" w:lineRule="auto"/>
              <w:ind w:left="0" w:firstLine="0"/>
              <w:jc w:val="left"/>
              <w:rPr>
                <w:sz w:val="20"/>
                <w:szCs w:val="20"/>
              </w:rPr>
            </w:pPr>
            <w:r w:rsidRPr="00E261D8">
              <w:rPr>
                <w:sz w:val="20"/>
                <w:szCs w:val="20"/>
              </w:rPr>
              <w:t>Procurement</w:t>
            </w:r>
            <w:r w:rsidR="003859B7" w:rsidRPr="00E261D8">
              <w:rPr>
                <w:sz w:val="20"/>
                <w:szCs w:val="20"/>
              </w:rPr>
              <w:t xml:space="preserve"> of drilling equipment and </w:t>
            </w:r>
            <w:r w:rsidRPr="00E261D8">
              <w:rPr>
                <w:sz w:val="20"/>
                <w:szCs w:val="20"/>
              </w:rPr>
              <w:t>accessories</w:t>
            </w:r>
            <w:r w:rsidR="003859B7" w:rsidRPr="00E261D8">
              <w:rPr>
                <w:sz w:val="20"/>
                <w:szCs w:val="20"/>
              </w:rPr>
              <w:t xml:space="preserve">, tools and </w:t>
            </w:r>
            <w:r w:rsidRPr="00E261D8">
              <w:rPr>
                <w:sz w:val="20"/>
                <w:szCs w:val="20"/>
              </w:rPr>
              <w:t>software</w:t>
            </w:r>
          </w:p>
        </w:tc>
        <w:tc>
          <w:tcPr>
            <w:tcW w:w="247" w:type="pct"/>
            <w:tcBorders>
              <w:top w:val="nil"/>
              <w:left w:val="nil"/>
              <w:bottom w:val="single" w:sz="4" w:space="0" w:color="auto"/>
              <w:right w:val="single" w:sz="4" w:space="0" w:color="auto"/>
            </w:tcBorders>
            <w:shd w:val="clear" w:color="000000" w:fill="FFFFFF"/>
            <w:hideMark/>
          </w:tcPr>
          <w:p w14:paraId="24332697" w14:textId="77777777" w:rsidR="003859B7" w:rsidRPr="00E261D8" w:rsidRDefault="003859B7" w:rsidP="003859B7">
            <w:pPr>
              <w:spacing w:after="0" w:line="240" w:lineRule="auto"/>
              <w:ind w:left="0" w:firstLine="0"/>
              <w:jc w:val="center"/>
              <w:rPr>
                <w:sz w:val="20"/>
                <w:szCs w:val="20"/>
              </w:rPr>
            </w:pPr>
            <w:r w:rsidRPr="00E261D8">
              <w:rPr>
                <w:sz w:val="20"/>
                <w:szCs w:val="20"/>
              </w:rPr>
              <w:t>1</w:t>
            </w:r>
          </w:p>
        </w:tc>
        <w:tc>
          <w:tcPr>
            <w:tcW w:w="218" w:type="pct"/>
            <w:tcBorders>
              <w:top w:val="nil"/>
              <w:left w:val="nil"/>
              <w:bottom w:val="single" w:sz="4" w:space="0" w:color="auto"/>
              <w:right w:val="single" w:sz="4" w:space="0" w:color="auto"/>
            </w:tcBorders>
            <w:shd w:val="clear" w:color="000000" w:fill="FFFFFF"/>
            <w:hideMark/>
          </w:tcPr>
          <w:p w14:paraId="595C2F11" w14:textId="77777777" w:rsidR="003859B7" w:rsidRPr="00E261D8" w:rsidRDefault="003859B7" w:rsidP="003859B7">
            <w:pPr>
              <w:spacing w:after="0" w:line="240" w:lineRule="auto"/>
              <w:ind w:left="0" w:firstLine="0"/>
              <w:jc w:val="center"/>
              <w:rPr>
                <w:sz w:val="20"/>
                <w:szCs w:val="20"/>
              </w:rPr>
            </w:pPr>
            <w:r w:rsidRPr="00E261D8">
              <w:rPr>
                <w:sz w:val="20"/>
                <w:szCs w:val="20"/>
              </w:rPr>
              <w:t>1</w:t>
            </w:r>
          </w:p>
        </w:tc>
        <w:tc>
          <w:tcPr>
            <w:tcW w:w="164" w:type="pct"/>
            <w:tcBorders>
              <w:top w:val="nil"/>
              <w:left w:val="nil"/>
              <w:bottom w:val="single" w:sz="4" w:space="0" w:color="auto"/>
              <w:right w:val="single" w:sz="4" w:space="0" w:color="auto"/>
            </w:tcBorders>
            <w:shd w:val="clear" w:color="000000" w:fill="FFFFFF"/>
            <w:noWrap/>
            <w:vAlign w:val="center"/>
            <w:hideMark/>
          </w:tcPr>
          <w:p w14:paraId="40869291"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5B19407"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9" w:type="pct"/>
            <w:tcBorders>
              <w:top w:val="nil"/>
              <w:left w:val="nil"/>
              <w:bottom w:val="single" w:sz="4" w:space="0" w:color="auto"/>
              <w:right w:val="single" w:sz="4" w:space="0" w:color="auto"/>
            </w:tcBorders>
            <w:shd w:val="clear" w:color="000000" w:fill="FFFFFF"/>
            <w:noWrap/>
            <w:vAlign w:val="center"/>
            <w:hideMark/>
          </w:tcPr>
          <w:p w14:paraId="088891BC"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81" w:type="pct"/>
            <w:tcBorders>
              <w:top w:val="nil"/>
              <w:left w:val="nil"/>
              <w:bottom w:val="single" w:sz="4" w:space="0" w:color="auto"/>
              <w:right w:val="single" w:sz="4" w:space="0" w:color="auto"/>
            </w:tcBorders>
            <w:shd w:val="clear" w:color="000000" w:fill="FFFFFF"/>
            <w:noWrap/>
            <w:vAlign w:val="center"/>
            <w:hideMark/>
          </w:tcPr>
          <w:p w14:paraId="7A4B8DD2"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noWrap/>
            <w:vAlign w:val="center"/>
            <w:hideMark/>
          </w:tcPr>
          <w:p w14:paraId="3F8C97CB"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1</w:t>
            </w:r>
          </w:p>
        </w:tc>
        <w:tc>
          <w:tcPr>
            <w:tcW w:w="178" w:type="pct"/>
            <w:tcBorders>
              <w:top w:val="nil"/>
              <w:left w:val="nil"/>
              <w:bottom w:val="single" w:sz="4" w:space="0" w:color="auto"/>
              <w:right w:val="single" w:sz="4" w:space="0" w:color="auto"/>
            </w:tcBorders>
            <w:shd w:val="clear" w:color="000000" w:fill="FFFFFF"/>
            <w:noWrap/>
            <w:vAlign w:val="center"/>
            <w:hideMark/>
          </w:tcPr>
          <w:p w14:paraId="0FA80CCF"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noWrap/>
            <w:vAlign w:val="center"/>
            <w:hideMark/>
          </w:tcPr>
          <w:p w14:paraId="3D000E4E"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4" w:type="pct"/>
            <w:tcBorders>
              <w:top w:val="nil"/>
              <w:left w:val="nil"/>
              <w:bottom w:val="single" w:sz="4" w:space="0" w:color="auto"/>
              <w:right w:val="single" w:sz="4" w:space="0" w:color="auto"/>
            </w:tcBorders>
            <w:shd w:val="clear" w:color="000000" w:fill="FFFFFF"/>
            <w:noWrap/>
            <w:vAlign w:val="center"/>
            <w:hideMark/>
          </w:tcPr>
          <w:p w14:paraId="4631AD83"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83" w:type="pct"/>
            <w:gridSpan w:val="2"/>
            <w:tcBorders>
              <w:top w:val="nil"/>
              <w:left w:val="nil"/>
              <w:bottom w:val="single" w:sz="4" w:space="0" w:color="auto"/>
              <w:right w:val="single" w:sz="4" w:space="0" w:color="auto"/>
            </w:tcBorders>
            <w:shd w:val="clear" w:color="000000" w:fill="FFFFFF"/>
            <w:noWrap/>
            <w:vAlign w:val="center"/>
            <w:hideMark/>
          </w:tcPr>
          <w:p w14:paraId="7ADA58FF"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2" w:type="pct"/>
            <w:tcBorders>
              <w:top w:val="nil"/>
              <w:left w:val="nil"/>
              <w:bottom w:val="single" w:sz="4" w:space="0" w:color="auto"/>
              <w:right w:val="single" w:sz="4" w:space="0" w:color="auto"/>
            </w:tcBorders>
            <w:shd w:val="clear" w:color="000000" w:fill="FFFFFF"/>
            <w:noWrap/>
            <w:vAlign w:val="center"/>
            <w:hideMark/>
          </w:tcPr>
          <w:p w14:paraId="259529BF"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666F48A5"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5642CDFD"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r>
      <w:tr w:rsidR="00D65274" w:rsidRPr="00E261D8" w14:paraId="3877730C" w14:textId="77777777" w:rsidTr="004633AC">
        <w:trPr>
          <w:trHeight w:val="170"/>
        </w:trPr>
        <w:tc>
          <w:tcPr>
            <w:tcW w:w="135" w:type="pct"/>
            <w:tcBorders>
              <w:top w:val="nil"/>
              <w:left w:val="single" w:sz="4" w:space="0" w:color="auto"/>
              <w:bottom w:val="single" w:sz="4" w:space="0" w:color="auto"/>
              <w:right w:val="single" w:sz="4" w:space="0" w:color="auto"/>
            </w:tcBorders>
            <w:shd w:val="clear" w:color="000000" w:fill="FFFFFF"/>
            <w:noWrap/>
            <w:vAlign w:val="bottom"/>
            <w:hideMark/>
          </w:tcPr>
          <w:p w14:paraId="03EB2857"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bottom"/>
            <w:hideMark/>
          </w:tcPr>
          <w:p w14:paraId="6F7747C7"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hideMark/>
          </w:tcPr>
          <w:p w14:paraId="4E0983A5" w14:textId="77777777" w:rsidR="003859B7" w:rsidRPr="001F0350" w:rsidRDefault="003859B7" w:rsidP="003859B7">
            <w:pPr>
              <w:spacing w:after="0" w:line="240" w:lineRule="auto"/>
              <w:ind w:left="0" w:firstLine="0"/>
              <w:jc w:val="left"/>
              <w:rPr>
                <w:sz w:val="14"/>
                <w:szCs w:val="20"/>
              </w:rPr>
            </w:pPr>
            <w:r w:rsidRPr="001F0350">
              <w:rPr>
                <w:sz w:val="14"/>
                <w:szCs w:val="20"/>
              </w:rPr>
              <w:t>1.3.2</w:t>
            </w:r>
          </w:p>
        </w:tc>
        <w:tc>
          <w:tcPr>
            <w:tcW w:w="1974" w:type="pct"/>
            <w:tcBorders>
              <w:top w:val="nil"/>
              <w:left w:val="nil"/>
              <w:bottom w:val="single" w:sz="4" w:space="0" w:color="auto"/>
              <w:right w:val="single" w:sz="4" w:space="0" w:color="auto"/>
            </w:tcBorders>
            <w:shd w:val="clear" w:color="000000" w:fill="FFFFFF"/>
            <w:vAlign w:val="center"/>
            <w:hideMark/>
          </w:tcPr>
          <w:p w14:paraId="5E0C2F93" w14:textId="77777777" w:rsidR="003859B7" w:rsidRPr="00E261D8" w:rsidRDefault="003859B7" w:rsidP="003859B7">
            <w:pPr>
              <w:spacing w:after="0" w:line="240" w:lineRule="auto"/>
              <w:ind w:left="0" w:firstLine="0"/>
              <w:jc w:val="left"/>
              <w:rPr>
                <w:sz w:val="20"/>
                <w:szCs w:val="20"/>
              </w:rPr>
            </w:pPr>
            <w:r w:rsidRPr="00E261D8">
              <w:rPr>
                <w:sz w:val="20"/>
                <w:szCs w:val="20"/>
              </w:rPr>
              <w:t xml:space="preserve">Conduct hydrology data collection, rating curve development, data analysis and data </w:t>
            </w:r>
            <w:r w:rsidR="001F0350" w:rsidRPr="00E261D8">
              <w:rPr>
                <w:sz w:val="20"/>
                <w:szCs w:val="20"/>
              </w:rPr>
              <w:t>compilation</w:t>
            </w:r>
            <w:r w:rsidRPr="00E261D8">
              <w:rPr>
                <w:sz w:val="20"/>
                <w:szCs w:val="20"/>
              </w:rPr>
              <w:t xml:space="preserve"> for the basins</w:t>
            </w:r>
          </w:p>
        </w:tc>
        <w:tc>
          <w:tcPr>
            <w:tcW w:w="247" w:type="pct"/>
            <w:tcBorders>
              <w:top w:val="nil"/>
              <w:left w:val="nil"/>
              <w:bottom w:val="single" w:sz="4" w:space="0" w:color="auto"/>
              <w:right w:val="single" w:sz="4" w:space="0" w:color="auto"/>
            </w:tcBorders>
            <w:shd w:val="clear" w:color="000000" w:fill="FFFFFF"/>
            <w:hideMark/>
          </w:tcPr>
          <w:p w14:paraId="148A040E" w14:textId="77777777" w:rsidR="003859B7" w:rsidRPr="00E261D8" w:rsidRDefault="003859B7" w:rsidP="003859B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0DCA44E9" w14:textId="77777777" w:rsidR="003859B7" w:rsidRPr="00E261D8" w:rsidRDefault="003859B7" w:rsidP="003859B7">
            <w:pPr>
              <w:spacing w:after="0" w:line="240" w:lineRule="auto"/>
              <w:ind w:left="0" w:firstLine="0"/>
              <w:jc w:val="center"/>
              <w:rPr>
                <w:sz w:val="20"/>
                <w:szCs w:val="20"/>
              </w:rPr>
            </w:pPr>
            <w:r w:rsidRPr="00E261D8">
              <w:rPr>
                <w:sz w:val="20"/>
                <w:szCs w:val="20"/>
              </w:rPr>
              <w:t>2</w:t>
            </w:r>
          </w:p>
        </w:tc>
        <w:tc>
          <w:tcPr>
            <w:tcW w:w="164" w:type="pct"/>
            <w:tcBorders>
              <w:top w:val="nil"/>
              <w:left w:val="nil"/>
              <w:bottom w:val="single" w:sz="4" w:space="0" w:color="auto"/>
              <w:right w:val="single" w:sz="4" w:space="0" w:color="auto"/>
            </w:tcBorders>
            <w:shd w:val="clear" w:color="000000" w:fill="FFFFFF"/>
            <w:noWrap/>
            <w:vAlign w:val="center"/>
            <w:hideMark/>
          </w:tcPr>
          <w:p w14:paraId="23C25E7C"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72AF8B98"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9" w:type="pct"/>
            <w:tcBorders>
              <w:top w:val="nil"/>
              <w:left w:val="nil"/>
              <w:bottom w:val="single" w:sz="4" w:space="0" w:color="auto"/>
              <w:right w:val="single" w:sz="4" w:space="0" w:color="auto"/>
            </w:tcBorders>
            <w:shd w:val="clear" w:color="000000" w:fill="FFFFFF"/>
            <w:noWrap/>
            <w:vAlign w:val="center"/>
            <w:hideMark/>
          </w:tcPr>
          <w:p w14:paraId="538B2A2C"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vAlign w:val="center"/>
            <w:hideMark/>
          </w:tcPr>
          <w:p w14:paraId="1CDDBFD0"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vAlign w:val="center"/>
            <w:hideMark/>
          </w:tcPr>
          <w:p w14:paraId="021462A3"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0.5</w:t>
            </w:r>
          </w:p>
        </w:tc>
        <w:tc>
          <w:tcPr>
            <w:tcW w:w="178" w:type="pct"/>
            <w:tcBorders>
              <w:top w:val="nil"/>
              <w:left w:val="nil"/>
              <w:bottom w:val="single" w:sz="4" w:space="0" w:color="auto"/>
              <w:right w:val="single" w:sz="4" w:space="0" w:color="auto"/>
            </w:tcBorders>
            <w:shd w:val="clear" w:color="000000" w:fill="FFFFFF"/>
            <w:noWrap/>
            <w:vAlign w:val="center"/>
            <w:hideMark/>
          </w:tcPr>
          <w:p w14:paraId="6318B30C"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0.5</w:t>
            </w:r>
          </w:p>
        </w:tc>
        <w:tc>
          <w:tcPr>
            <w:tcW w:w="178" w:type="pct"/>
            <w:tcBorders>
              <w:top w:val="nil"/>
              <w:left w:val="nil"/>
              <w:bottom w:val="single" w:sz="4" w:space="0" w:color="auto"/>
              <w:right w:val="single" w:sz="4" w:space="0" w:color="auto"/>
            </w:tcBorders>
            <w:shd w:val="clear" w:color="000000" w:fill="FFFFFF"/>
            <w:noWrap/>
            <w:vAlign w:val="center"/>
            <w:hideMark/>
          </w:tcPr>
          <w:p w14:paraId="4599B72B"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0.5</w:t>
            </w:r>
          </w:p>
        </w:tc>
        <w:tc>
          <w:tcPr>
            <w:tcW w:w="174" w:type="pct"/>
            <w:tcBorders>
              <w:top w:val="nil"/>
              <w:left w:val="nil"/>
              <w:bottom w:val="single" w:sz="4" w:space="0" w:color="auto"/>
              <w:right w:val="single" w:sz="4" w:space="0" w:color="auto"/>
            </w:tcBorders>
            <w:shd w:val="clear" w:color="000000" w:fill="FFFFFF"/>
            <w:noWrap/>
            <w:vAlign w:val="center"/>
            <w:hideMark/>
          </w:tcPr>
          <w:p w14:paraId="3514B501"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0.3</w:t>
            </w:r>
          </w:p>
        </w:tc>
        <w:tc>
          <w:tcPr>
            <w:tcW w:w="183" w:type="pct"/>
            <w:gridSpan w:val="2"/>
            <w:tcBorders>
              <w:top w:val="nil"/>
              <w:left w:val="nil"/>
              <w:bottom w:val="single" w:sz="4" w:space="0" w:color="auto"/>
              <w:right w:val="single" w:sz="4" w:space="0" w:color="auto"/>
            </w:tcBorders>
            <w:shd w:val="clear" w:color="000000" w:fill="FFFFFF"/>
            <w:noWrap/>
            <w:vAlign w:val="center"/>
            <w:hideMark/>
          </w:tcPr>
          <w:p w14:paraId="7670ACAB"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0.2</w:t>
            </w:r>
          </w:p>
        </w:tc>
        <w:tc>
          <w:tcPr>
            <w:tcW w:w="172" w:type="pct"/>
            <w:tcBorders>
              <w:top w:val="nil"/>
              <w:left w:val="nil"/>
              <w:bottom w:val="single" w:sz="4" w:space="0" w:color="auto"/>
              <w:right w:val="single" w:sz="4" w:space="0" w:color="auto"/>
            </w:tcBorders>
            <w:shd w:val="clear" w:color="000000" w:fill="FFFFFF"/>
            <w:noWrap/>
            <w:vAlign w:val="center"/>
            <w:hideMark/>
          </w:tcPr>
          <w:p w14:paraId="5B9D1CFF"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356E4CA9"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637FCA0E"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r>
      <w:tr w:rsidR="00D65274" w:rsidRPr="00E261D8" w14:paraId="2AEF31D0" w14:textId="77777777" w:rsidTr="004633AC">
        <w:trPr>
          <w:trHeight w:val="152"/>
        </w:trPr>
        <w:tc>
          <w:tcPr>
            <w:tcW w:w="135" w:type="pct"/>
            <w:tcBorders>
              <w:top w:val="nil"/>
              <w:left w:val="single" w:sz="4" w:space="0" w:color="auto"/>
              <w:bottom w:val="single" w:sz="4" w:space="0" w:color="auto"/>
              <w:right w:val="single" w:sz="4" w:space="0" w:color="auto"/>
            </w:tcBorders>
            <w:shd w:val="clear" w:color="000000" w:fill="FFFFFF"/>
            <w:noWrap/>
            <w:vAlign w:val="bottom"/>
            <w:hideMark/>
          </w:tcPr>
          <w:p w14:paraId="598565C7"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bottom"/>
            <w:hideMark/>
          </w:tcPr>
          <w:p w14:paraId="6D9E7C00"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hideMark/>
          </w:tcPr>
          <w:p w14:paraId="7407FDBD" w14:textId="77777777" w:rsidR="003859B7" w:rsidRPr="001F0350" w:rsidRDefault="003859B7" w:rsidP="003859B7">
            <w:pPr>
              <w:spacing w:after="0" w:line="240" w:lineRule="auto"/>
              <w:ind w:left="0" w:firstLine="0"/>
              <w:jc w:val="left"/>
              <w:rPr>
                <w:sz w:val="14"/>
                <w:szCs w:val="20"/>
              </w:rPr>
            </w:pPr>
            <w:r w:rsidRPr="001F0350">
              <w:rPr>
                <w:sz w:val="14"/>
                <w:szCs w:val="20"/>
              </w:rPr>
              <w:t>1.3.3</w:t>
            </w:r>
          </w:p>
        </w:tc>
        <w:tc>
          <w:tcPr>
            <w:tcW w:w="1974" w:type="pct"/>
            <w:tcBorders>
              <w:top w:val="nil"/>
              <w:left w:val="nil"/>
              <w:bottom w:val="single" w:sz="4" w:space="0" w:color="auto"/>
              <w:right w:val="single" w:sz="4" w:space="0" w:color="auto"/>
            </w:tcBorders>
            <w:shd w:val="clear" w:color="000000" w:fill="FFFFFF"/>
            <w:vAlign w:val="center"/>
            <w:hideMark/>
          </w:tcPr>
          <w:p w14:paraId="719E31AB" w14:textId="77777777" w:rsidR="003859B7" w:rsidRPr="00E261D8" w:rsidRDefault="003859B7" w:rsidP="003859B7">
            <w:pPr>
              <w:spacing w:after="0" w:line="240" w:lineRule="auto"/>
              <w:ind w:left="0" w:firstLine="0"/>
              <w:jc w:val="left"/>
              <w:rPr>
                <w:sz w:val="20"/>
                <w:szCs w:val="20"/>
              </w:rPr>
            </w:pPr>
            <w:r w:rsidRPr="00E261D8">
              <w:rPr>
                <w:sz w:val="20"/>
                <w:szCs w:val="20"/>
              </w:rPr>
              <w:t xml:space="preserve">Drilling and </w:t>
            </w:r>
            <w:r w:rsidR="001F0350" w:rsidRPr="00E261D8">
              <w:rPr>
                <w:sz w:val="20"/>
                <w:szCs w:val="20"/>
              </w:rPr>
              <w:t>construction</w:t>
            </w:r>
            <w:r w:rsidRPr="00E261D8">
              <w:rPr>
                <w:sz w:val="20"/>
                <w:szCs w:val="20"/>
              </w:rPr>
              <w:t xml:space="preserve"> of  groundwater  6 test wells in selected water resource areas in the basins</w:t>
            </w:r>
          </w:p>
        </w:tc>
        <w:tc>
          <w:tcPr>
            <w:tcW w:w="247" w:type="pct"/>
            <w:tcBorders>
              <w:top w:val="nil"/>
              <w:left w:val="nil"/>
              <w:bottom w:val="single" w:sz="4" w:space="0" w:color="auto"/>
              <w:right w:val="single" w:sz="4" w:space="0" w:color="auto"/>
            </w:tcBorders>
            <w:shd w:val="clear" w:color="000000" w:fill="FFFFFF"/>
            <w:hideMark/>
          </w:tcPr>
          <w:p w14:paraId="5CE4709E" w14:textId="77777777" w:rsidR="003859B7" w:rsidRPr="00E261D8" w:rsidRDefault="003859B7" w:rsidP="003859B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42C15535" w14:textId="77777777" w:rsidR="003859B7" w:rsidRPr="00E261D8" w:rsidRDefault="003859B7" w:rsidP="003859B7">
            <w:pPr>
              <w:spacing w:after="0" w:line="240" w:lineRule="auto"/>
              <w:ind w:left="0" w:firstLine="0"/>
              <w:jc w:val="center"/>
              <w:rPr>
                <w:sz w:val="20"/>
                <w:szCs w:val="20"/>
              </w:rPr>
            </w:pPr>
            <w:r w:rsidRPr="00E261D8">
              <w:rPr>
                <w:sz w:val="20"/>
                <w:szCs w:val="20"/>
              </w:rPr>
              <w:t>6</w:t>
            </w:r>
          </w:p>
        </w:tc>
        <w:tc>
          <w:tcPr>
            <w:tcW w:w="164" w:type="pct"/>
            <w:tcBorders>
              <w:top w:val="nil"/>
              <w:left w:val="nil"/>
              <w:bottom w:val="single" w:sz="4" w:space="0" w:color="auto"/>
              <w:right w:val="single" w:sz="4" w:space="0" w:color="auto"/>
            </w:tcBorders>
            <w:shd w:val="clear" w:color="000000" w:fill="FFFFFF"/>
            <w:noWrap/>
            <w:vAlign w:val="center"/>
            <w:hideMark/>
          </w:tcPr>
          <w:p w14:paraId="0DEEBD1B"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1AD96909"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9" w:type="pct"/>
            <w:tcBorders>
              <w:top w:val="nil"/>
              <w:left w:val="nil"/>
              <w:bottom w:val="single" w:sz="4" w:space="0" w:color="auto"/>
              <w:right w:val="single" w:sz="4" w:space="0" w:color="auto"/>
            </w:tcBorders>
            <w:shd w:val="clear" w:color="000000" w:fill="FFFFFF"/>
            <w:noWrap/>
            <w:vAlign w:val="center"/>
            <w:hideMark/>
          </w:tcPr>
          <w:p w14:paraId="219F48E6"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81" w:type="pct"/>
            <w:tcBorders>
              <w:top w:val="nil"/>
              <w:left w:val="nil"/>
              <w:bottom w:val="single" w:sz="4" w:space="0" w:color="auto"/>
              <w:right w:val="single" w:sz="4" w:space="0" w:color="auto"/>
            </w:tcBorders>
            <w:shd w:val="clear" w:color="000000" w:fill="FFFFFF"/>
            <w:noWrap/>
            <w:vAlign w:val="center"/>
            <w:hideMark/>
          </w:tcPr>
          <w:p w14:paraId="76BC7618"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1</w:t>
            </w:r>
          </w:p>
        </w:tc>
        <w:tc>
          <w:tcPr>
            <w:tcW w:w="178" w:type="pct"/>
            <w:tcBorders>
              <w:top w:val="nil"/>
              <w:left w:val="nil"/>
              <w:bottom w:val="single" w:sz="4" w:space="0" w:color="auto"/>
              <w:right w:val="single" w:sz="4" w:space="0" w:color="auto"/>
            </w:tcBorders>
            <w:shd w:val="clear" w:color="000000" w:fill="FFFFFF"/>
            <w:noWrap/>
            <w:vAlign w:val="center"/>
            <w:hideMark/>
          </w:tcPr>
          <w:p w14:paraId="370B6F0E"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1</w:t>
            </w:r>
          </w:p>
        </w:tc>
        <w:tc>
          <w:tcPr>
            <w:tcW w:w="178" w:type="pct"/>
            <w:tcBorders>
              <w:top w:val="nil"/>
              <w:left w:val="nil"/>
              <w:bottom w:val="single" w:sz="4" w:space="0" w:color="auto"/>
              <w:right w:val="single" w:sz="4" w:space="0" w:color="auto"/>
            </w:tcBorders>
            <w:shd w:val="clear" w:color="000000" w:fill="FFFFFF"/>
            <w:noWrap/>
            <w:vAlign w:val="center"/>
            <w:hideMark/>
          </w:tcPr>
          <w:p w14:paraId="4CB03B23"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1</w:t>
            </w:r>
          </w:p>
        </w:tc>
        <w:tc>
          <w:tcPr>
            <w:tcW w:w="178" w:type="pct"/>
            <w:tcBorders>
              <w:top w:val="nil"/>
              <w:left w:val="nil"/>
              <w:bottom w:val="single" w:sz="4" w:space="0" w:color="auto"/>
              <w:right w:val="single" w:sz="4" w:space="0" w:color="auto"/>
            </w:tcBorders>
            <w:shd w:val="clear" w:color="000000" w:fill="FFFFFF"/>
            <w:noWrap/>
            <w:vAlign w:val="center"/>
            <w:hideMark/>
          </w:tcPr>
          <w:p w14:paraId="1FD97965"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1</w:t>
            </w:r>
          </w:p>
        </w:tc>
        <w:tc>
          <w:tcPr>
            <w:tcW w:w="174" w:type="pct"/>
            <w:tcBorders>
              <w:top w:val="nil"/>
              <w:left w:val="nil"/>
              <w:bottom w:val="single" w:sz="4" w:space="0" w:color="auto"/>
              <w:right w:val="single" w:sz="4" w:space="0" w:color="auto"/>
            </w:tcBorders>
            <w:shd w:val="clear" w:color="000000" w:fill="FFFFFF"/>
            <w:noWrap/>
            <w:vAlign w:val="center"/>
            <w:hideMark/>
          </w:tcPr>
          <w:p w14:paraId="7512DCB3"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83" w:type="pct"/>
            <w:gridSpan w:val="2"/>
            <w:tcBorders>
              <w:top w:val="nil"/>
              <w:left w:val="nil"/>
              <w:bottom w:val="single" w:sz="4" w:space="0" w:color="auto"/>
              <w:right w:val="single" w:sz="4" w:space="0" w:color="auto"/>
            </w:tcBorders>
            <w:shd w:val="clear" w:color="000000" w:fill="FFFFFF"/>
            <w:noWrap/>
            <w:vAlign w:val="center"/>
            <w:hideMark/>
          </w:tcPr>
          <w:p w14:paraId="6FA9A407"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1</w:t>
            </w:r>
          </w:p>
        </w:tc>
        <w:tc>
          <w:tcPr>
            <w:tcW w:w="172" w:type="pct"/>
            <w:tcBorders>
              <w:top w:val="nil"/>
              <w:left w:val="nil"/>
              <w:bottom w:val="single" w:sz="4" w:space="0" w:color="auto"/>
              <w:right w:val="single" w:sz="4" w:space="0" w:color="auto"/>
            </w:tcBorders>
            <w:shd w:val="clear" w:color="000000" w:fill="FFFFFF"/>
            <w:noWrap/>
            <w:vAlign w:val="center"/>
            <w:hideMark/>
          </w:tcPr>
          <w:p w14:paraId="5A069B0D"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1</w:t>
            </w:r>
          </w:p>
        </w:tc>
        <w:tc>
          <w:tcPr>
            <w:tcW w:w="176" w:type="pct"/>
            <w:tcBorders>
              <w:top w:val="nil"/>
              <w:left w:val="nil"/>
              <w:bottom w:val="single" w:sz="4" w:space="0" w:color="auto"/>
              <w:right w:val="single" w:sz="4" w:space="0" w:color="auto"/>
            </w:tcBorders>
            <w:shd w:val="clear" w:color="000000" w:fill="FFFFFF"/>
            <w:noWrap/>
            <w:vAlign w:val="center"/>
            <w:hideMark/>
          </w:tcPr>
          <w:p w14:paraId="4A771AF6"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56523605"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r>
      <w:tr w:rsidR="00D65274" w:rsidRPr="00E261D8" w14:paraId="46CFC22F" w14:textId="77777777" w:rsidTr="004633AC">
        <w:trPr>
          <w:trHeight w:val="600"/>
        </w:trPr>
        <w:tc>
          <w:tcPr>
            <w:tcW w:w="135" w:type="pct"/>
            <w:tcBorders>
              <w:top w:val="nil"/>
              <w:left w:val="single" w:sz="4" w:space="0" w:color="auto"/>
              <w:bottom w:val="single" w:sz="4" w:space="0" w:color="auto"/>
              <w:right w:val="single" w:sz="4" w:space="0" w:color="auto"/>
            </w:tcBorders>
            <w:shd w:val="clear" w:color="000000" w:fill="FFFFFF"/>
            <w:noWrap/>
            <w:vAlign w:val="bottom"/>
            <w:hideMark/>
          </w:tcPr>
          <w:p w14:paraId="3556C3CB"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bottom"/>
            <w:hideMark/>
          </w:tcPr>
          <w:p w14:paraId="5CA2044F"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hideMark/>
          </w:tcPr>
          <w:p w14:paraId="4E8C2211" w14:textId="77777777" w:rsidR="003859B7" w:rsidRPr="001F0350" w:rsidRDefault="003859B7" w:rsidP="003859B7">
            <w:pPr>
              <w:spacing w:after="0" w:line="240" w:lineRule="auto"/>
              <w:ind w:left="0" w:firstLine="0"/>
              <w:jc w:val="left"/>
              <w:rPr>
                <w:sz w:val="14"/>
                <w:szCs w:val="20"/>
              </w:rPr>
            </w:pPr>
            <w:r w:rsidRPr="001F0350">
              <w:rPr>
                <w:sz w:val="14"/>
                <w:szCs w:val="20"/>
              </w:rPr>
              <w:t>1.3.4</w:t>
            </w:r>
          </w:p>
        </w:tc>
        <w:tc>
          <w:tcPr>
            <w:tcW w:w="1974" w:type="pct"/>
            <w:tcBorders>
              <w:top w:val="nil"/>
              <w:left w:val="nil"/>
              <w:bottom w:val="single" w:sz="4" w:space="0" w:color="auto"/>
              <w:right w:val="single" w:sz="4" w:space="0" w:color="auto"/>
            </w:tcBorders>
            <w:shd w:val="clear" w:color="000000" w:fill="FFFFFF"/>
            <w:vAlign w:val="center"/>
            <w:hideMark/>
          </w:tcPr>
          <w:p w14:paraId="7103B812" w14:textId="77777777" w:rsidR="003859B7" w:rsidRPr="00E261D8" w:rsidRDefault="003859B7" w:rsidP="003859B7">
            <w:pPr>
              <w:spacing w:after="0" w:line="240" w:lineRule="auto"/>
              <w:ind w:left="0" w:firstLine="0"/>
              <w:jc w:val="left"/>
              <w:rPr>
                <w:sz w:val="20"/>
                <w:szCs w:val="20"/>
              </w:rPr>
            </w:pPr>
            <w:r w:rsidRPr="00E261D8">
              <w:rPr>
                <w:sz w:val="20"/>
                <w:szCs w:val="20"/>
              </w:rPr>
              <w:t xml:space="preserve">Drilling and </w:t>
            </w:r>
            <w:r w:rsidR="001F0350" w:rsidRPr="00E261D8">
              <w:rPr>
                <w:sz w:val="20"/>
                <w:szCs w:val="20"/>
              </w:rPr>
              <w:t>construction</w:t>
            </w:r>
            <w:r w:rsidRPr="00E261D8">
              <w:rPr>
                <w:sz w:val="20"/>
                <w:szCs w:val="20"/>
              </w:rPr>
              <w:t xml:space="preserve"> of  5 groundwater monitoring wells in selected water resource areas in the basins</w:t>
            </w:r>
          </w:p>
        </w:tc>
        <w:tc>
          <w:tcPr>
            <w:tcW w:w="247" w:type="pct"/>
            <w:tcBorders>
              <w:top w:val="nil"/>
              <w:left w:val="nil"/>
              <w:bottom w:val="single" w:sz="4" w:space="0" w:color="auto"/>
              <w:right w:val="single" w:sz="4" w:space="0" w:color="auto"/>
            </w:tcBorders>
            <w:shd w:val="clear" w:color="000000" w:fill="FFFFFF"/>
            <w:hideMark/>
          </w:tcPr>
          <w:p w14:paraId="36B978D6" w14:textId="77777777" w:rsidR="003859B7" w:rsidRPr="00E261D8" w:rsidRDefault="003859B7" w:rsidP="003859B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045D6B9C" w14:textId="77777777" w:rsidR="003859B7" w:rsidRPr="00E261D8" w:rsidRDefault="003859B7" w:rsidP="003859B7">
            <w:pPr>
              <w:spacing w:after="0" w:line="240" w:lineRule="auto"/>
              <w:ind w:left="0" w:firstLine="0"/>
              <w:jc w:val="center"/>
              <w:rPr>
                <w:sz w:val="20"/>
                <w:szCs w:val="20"/>
              </w:rPr>
            </w:pPr>
            <w:r w:rsidRPr="00E261D8">
              <w:rPr>
                <w:sz w:val="20"/>
                <w:szCs w:val="20"/>
              </w:rPr>
              <w:t>5</w:t>
            </w:r>
          </w:p>
        </w:tc>
        <w:tc>
          <w:tcPr>
            <w:tcW w:w="164" w:type="pct"/>
            <w:tcBorders>
              <w:top w:val="nil"/>
              <w:left w:val="nil"/>
              <w:bottom w:val="single" w:sz="4" w:space="0" w:color="auto"/>
              <w:right w:val="single" w:sz="4" w:space="0" w:color="auto"/>
            </w:tcBorders>
            <w:shd w:val="clear" w:color="000000" w:fill="FFFFFF"/>
            <w:noWrap/>
            <w:vAlign w:val="center"/>
            <w:hideMark/>
          </w:tcPr>
          <w:p w14:paraId="0EF5E630"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A8C80DA"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9" w:type="pct"/>
            <w:tcBorders>
              <w:top w:val="nil"/>
              <w:left w:val="nil"/>
              <w:bottom w:val="single" w:sz="4" w:space="0" w:color="auto"/>
              <w:right w:val="single" w:sz="4" w:space="0" w:color="auto"/>
            </w:tcBorders>
            <w:shd w:val="clear" w:color="000000" w:fill="FFFFFF"/>
            <w:noWrap/>
            <w:vAlign w:val="center"/>
            <w:hideMark/>
          </w:tcPr>
          <w:p w14:paraId="4B37F4A0"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81" w:type="pct"/>
            <w:tcBorders>
              <w:top w:val="nil"/>
              <w:left w:val="nil"/>
              <w:bottom w:val="single" w:sz="4" w:space="0" w:color="auto"/>
              <w:right w:val="single" w:sz="4" w:space="0" w:color="auto"/>
            </w:tcBorders>
            <w:shd w:val="clear" w:color="000000" w:fill="FFFFFF"/>
            <w:noWrap/>
            <w:vAlign w:val="center"/>
            <w:hideMark/>
          </w:tcPr>
          <w:p w14:paraId="3CB07844"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3</w:t>
            </w:r>
          </w:p>
        </w:tc>
        <w:tc>
          <w:tcPr>
            <w:tcW w:w="178" w:type="pct"/>
            <w:tcBorders>
              <w:top w:val="nil"/>
              <w:left w:val="nil"/>
              <w:bottom w:val="single" w:sz="4" w:space="0" w:color="auto"/>
              <w:right w:val="single" w:sz="4" w:space="0" w:color="auto"/>
            </w:tcBorders>
            <w:shd w:val="clear" w:color="000000" w:fill="FFFFFF"/>
            <w:noWrap/>
            <w:vAlign w:val="center"/>
            <w:hideMark/>
          </w:tcPr>
          <w:p w14:paraId="59028FE2"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1</w:t>
            </w:r>
          </w:p>
        </w:tc>
        <w:tc>
          <w:tcPr>
            <w:tcW w:w="178" w:type="pct"/>
            <w:tcBorders>
              <w:top w:val="nil"/>
              <w:left w:val="nil"/>
              <w:bottom w:val="single" w:sz="4" w:space="0" w:color="auto"/>
              <w:right w:val="single" w:sz="4" w:space="0" w:color="auto"/>
            </w:tcBorders>
            <w:shd w:val="clear" w:color="000000" w:fill="FFFFFF"/>
            <w:noWrap/>
            <w:vAlign w:val="center"/>
            <w:hideMark/>
          </w:tcPr>
          <w:p w14:paraId="5256C05F"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1</w:t>
            </w:r>
          </w:p>
        </w:tc>
        <w:tc>
          <w:tcPr>
            <w:tcW w:w="178" w:type="pct"/>
            <w:tcBorders>
              <w:top w:val="nil"/>
              <w:left w:val="nil"/>
              <w:bottom w:val="single" w:sz="4" w:space="0" w:color="auto"/>
              <w:right w:val="single" w:sz="4" w:space="0" w:color="auto"/>
            </w:tcBorders>
            <w:shd w:val="clear" w:color="000000" w:fill="FFFFFF"/>
            <w:noWrap/>
            <w:vAlign w:val="center"/>
            <w:hideMark/>
          </w:tcPr>
          <w:p w14:paraId="651ECC3C"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4" w:type="pct"/>
            <w:tcBorders>
              <w:top w:val="nil"/>
              <w:left w:val="nil"/>
              <w:bottom w:val="single" w:sz="4" w:space="0" w:color="auto"/>
              <w:right w:val="single" w:sz="4" w:space="0" w:color="auto"/>
            </w:tcBorders>
            <w:shd w:val="clear" w:color="000000" w:fill="FFFFFF"/>
            <w:noWrap/>
            <w:vAlign w:val="center"/>
            <w:hideMark/>
          </w:tcPr>
          <w:p w14:paraId="698DFDD3"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83" w:type="pct"/>
            <w:gridSpan w:val="2"/>
            <w:tcBorders>
              <w:top w:val="nil"/>
              <w:left w:val="nil"/>
              <w:bottom w:val="single" w:sz="4" w:space="0" w:color="auto"/>
              <w:right w:val="single" w:sz="4" w:space="0" w:color="auto"/>
            </w:tcBorders>
            <w:shd w:val="clear" w:color="000000" w:fill="FFFFFF"/>
            <w:noWrap/>
            <w:vAlign w:val="center"/>
            <w:hideMark/>
          </w:tcPr>
          <w:p w14:paraId="074F744D"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2" w:type="pct"/>
            <w:tcBorders>
              <w:top w:val="nil"/>
              <w:left w:val="nil"/>
              <w:bottom w:val="single" w:sz="4" w:space="0" w:color="auto"/>
              <w:right w:val="single" w:sz="4" w:space="0" w:color="auto"/>
            </w:tcBorders>
            <w:shd w:val="clear" w:color="000000" w:fill="FFFFFF"/>
            <w:noWrap/>
            <w:vAlign w:val="center"/>
            <w:hideMark/>
          </w:tcPr>
          <w:p w14:paraId="0E2D6FFD"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002DF15D"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7D9135F4"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r>
      <w:tr w:rsidR="00D65274" w:rsidRPr="00E261D8" w14:paraId="4CA072F3" w14:textId="77777777" w:rsidTr="004633AC">
        <w:trPr>
          <w:trHeight w:val="70"/>
        </w:trPr>
        <w:tc>
          <w:tcPr>
            <w:tcW w:w="135" w:type="pct"/>
            <w:tcBorders>
              <w:top w:val="nil"/>
              <w:left w:val="single" w:sz="4" w:space="0" w:color="auto"/>
              <w:bottom w:val="single" w:sz="4" w:space="0" w:color="auto"/>
              <w:right w:val="single" w:sz="4" w:space="0" w:color="auto"/>
            </w:tcBorders>
            <w:shd w:val="clear" w:color="000000" w:fill="FABF8F"/>
            <w:noWrap/>
            <w:vAlign w:val="bottom"/>
            <w:hideMark/>
          </w:tcPr>
          <w:p w14:paraId="2B59668F" w14:textId="77777777" w:rsidR="003859B7" w:rsidRPr="00E261D8" w:rsidRDefault="003859B7" w:rsidP="003859B7">
            <w:pPr>
              <w:spacing w:after="0" w:line="240" w:lineRule="auto"/>
              <w:ind w:left="0" w:firstLine="0"/>
              <w:jc w:val="center"/>
              <w:rPr>
                <w:b/>
                <w:bCs/>
                <w:sz w:val="20"/>
                <w:szCs w:val="20"/>
              </w:rPr>
            </w:pPr>
            <w:r w:rsidRPr="00E261D8">
              <w:rPr>
                <w:b/>
                <w:bCs/>
                <w:sz w:val="20"/>
                <w:szCs w:val="20"/>
              </w:rPr>
              <w:t> </w:t>
            </w:r>
          </w:p>
        </w:tc>
        <w:tc>
          <w:tcPr>
            <w:tcW w:w="137" w:type="pct"/>
            <w:tcBorders>
              <w:top w:val="nil"/>
              <w:left w:val="nil"/>
              <w:bottom w:val="single" w:sz="4" w:space="0" w:color="auto"/>
              <w:right w:val="single" w:sz="4" w:space="0" w:color="auto"/>
            </w:tcBorders>
            <w:shd w:val="clear" w:color="000000" w:fill="FABF8F"/>
            <w:noWrap/>
            <w:vAlign w:val="bottom"/>
            <w:hideMark/>
          </w:tcPr>
          <w:p w14:paraId="1FC03B7E" w14:textId="77777777" w:rsidR="003859B7" w:rsidRPr="00E261D8" w:rsidRDefault="003859B7" w:rsidP="003859B7">
            <w:pPr>
              <w:spacing w:after="0" w:line="240" w:lineRule="auto"/>
              <w:ind w:left="0" w:firstLine="0"/>
              <w:jc w:val="center"/>
              <w:rPr>
                <w:b/>
                <w:bCs/>
                <w:sz w:val="20"/>
                <w:szCs w:val="20"/>
              </w:rPr>
            </w:pPr>
            <w:r w:rsidRPr="00E261D8">
              <w:rPr>
                <w:b/>
                <w:bCs/>
                <w:sz w:val="20"/>
                <w:szCs w:val="20"/>
              </w:rPr>
              <w:t>1.4</w:t>
            </w:r>
          </w:p>
        </w:tc>
        <w:tc>
          <w:tcPr>
            <w:tcW w:w="173" w:type="pct"/>
            <w:tcBorders>
              <w:top w:val="nil"/>
              <w:left w:val="nil"/>
              <w:bottom w:val="single" w:sz="4" w:space="0" w:color="auto"/>
              <w:right w:val="single" w:sz="4" w:space="0" w:color="auto"/>
            </w:tcBorders>
            <w:shd w:val="clear" w:color="000000" w:fill="FABF8F"/>
            <w:noWrap/>
            <w:vAlign w:val="bottom"/>
            <w:hideMark/>
          </w:tcPr>
          <w:p w14:paraId="2CB70573" w14:textId="77777777" w:rsidR="003859B7" w:rsidRPr="00E261D8" w:rsidRDefault="003859B7" w:rsidP="003859B7">
            <w:pPr>
              <w:spacing w:after="0" w:line="240" w:lineRule="auto"/>
              <w:ind w:left="0" w:firstLine="0"/>
              <w:jc w:val="left"/>
              <w:rPr>
                <w:b/>
                <w:bCs/>
                <w:sz w:val="16"/>
                <w:szCs w:val="20"/>
              </w:rPr>
            </w:pPr>
            <w:r w:rsidRPr="00E261D8">
              <w:rPr>
                <w:b/>
                <w:bCs/>
                <w:sz w:val="16"/>
                <w:szCs w:val="20"/>
              </w:rPr>
              <w:t> </w:t>
            </w:r>
          </w:p>
        </w:tc>
        <w:tc>
          <w:tcPr>
            <w:tcW w:w="1974" w:type="pct"/>
            <w:tcBorders>
              <w:top w:val="nil"/>
              <w:left w:val="nil"/>
              <w:bottom w:val="single" w:sz="4" w:space="0" w:color="auto"/>
              <w:right w:val="single" w:sz="4" w:space="0" w:color="auto"/>
            </w:tcBorders>
            <w:shd w:val="clear" w:color="000000" w:fill="FABF8F"/>
            <w:vAlign w:val="bottom"/>
            <w:hideMark/>
          </w:tcPr>
          <w:p w14:paraId="0458DADB" w14:textId="77777777" w:rsidR="003859B7" w:rsidRPr="00E261D8" w:rsidRDefault="003859B7" w:rsidP="003859B7">
            <w:pPr>
              <w:spacing w:after="0" w:line="240" w:lineRule="auto"/>
              <w:ind w:left="0" w:firstLine="0"/>
              <w:jc w:val="left"/>
              <w:rPr>
                <w:b/>
                <w:bCs/>
                <w:sz w:val="20"/>
                <w:szCs w:val="20"/>
              </w:rPr>
            </w:pPr>
            <w:r w:rsidRPr="00E261D8">
              <w:rPr>
                <w:b/>
                <w:bCs/>
                <w:sz w:val="20"/>
                <w:szCs w:val="20"/>
              </w:rPr>
              <w:t xml:space="preserve">Install telemetric water </w:t>
            </w:r>
            <w:r w:rsidR="001F0350" w:rsidRPr="00E261D8">
              <w:rPr>
                <w:b/>
                <w:bCs/>
                <w:sz w:val="20"/>
                <w:szCs w:val="20"/>
              </w:rPr>
              <w:t>measuring</w:t>
            </w:r>
            <w:r w:rsidRPr="00E261D8">
              <w:rPr>
                <w:b/>
                <w:bCs/>
                <w:sz w:val="20"/>
                <w:szCs w:val="20"/>
              </w:rPr>
              <w:t xml:space="preserve"> </w:t>
            </w:r>
            <w:r w:rsidR="001F0350" w:rsidRPr="00E261D8">
              <w:rPr>
                <w:b/>
                <w:bCs/>
                <w:sz w:val="20"/>
                <w:szCs w:val="20"/>
              </w:rPr>
              <w:t>instruments</w:t>
            </w:r>
            <w:r w:rsidRPr="00E261D8">
              <w:rPr>
                <w:b/>
                <w:bCs/>
                <w:sz w:val="20"/>
                <w:szCs w:val="20"/>
              </w:rPr>
              <w:t xml:space="preserve"> at major </w:t>
            </w:r>
            <w:r w:rsidR="001F0350" w:rsidRPr="00E261D8">
              <w:rPr>
                <w:b/>
                <w:bCs/>
                <w:sz w:val="20"/>
                <w:szCs w:val="20"/>
              </w:rPr>
              <w:t>abstraction</w:t>
            </w:r>
            <w:r w:rsidRPr="00E261D8">
              <w:rPr>
                <w:b/>
                <w:bCs/>
                <w:sz w:val="20"/>
                <w:szCs w:val="20"/>
              </w:rPr>
              <w:t xml:space="preserve"> points</w:t>
            </w:r>
          </w:p>
        </w:tc>
        <w:tc>
          <w:tcPr>
            <w:tcW w:w="247" w:type="pct"/>
            <w:tcBorders>
              <w:top w:val="nil"/>
              <w:left w:val="nil"/>
              <w:bottom w:val="single" w:sz="4" w:space="0" w:color="auto"/>
              <w:right w:val="single" w:sz="4" w:space="0" w:color="auto"/>
            </w:tcBorders>
            <w:shd w:val="clear" w:color="000000" w:fill="FFFFFF"/>
            <w:hideMark/>
          </w:tcPr>
          <w:p w14:paraId="5FD0C15F"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218" w:type="pct"/>
            <w:tcBorders>
              <w:top w:val="nil"/>
              <w:left w:val="nil"/>
              <w:bottom w:val="single" w:sz="4" w:space="0" w:color="auto"/>
              <w:right w:val="single" w:sz="4" w:space="0" w:color="auto"/>
            </w:tcBorders>
            <w:shd w:val="clear" w:color="000000" w:fill="FFFFFF"/>
            <w:hideMark/>
          </w:tcPr>
          <w:p w14:paraId="66975418"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64" w:type="pct"/>
            <w:tcBorders>
              <w:top w:val="nil"/>
              <w:left w:val="nil"/>
              <w:bottom w:val="single" w:sz="4" w:space="0" w:color="auto"/>
              <w:right w:val="single" w:sz="4" w:space="0" w:color="auto"/>
            </w:tcBorders>
            <w:shd w:val="clear" w:color="000000" w:fill="FFFFFF"/>
            <w:noWrap/>
            <w:vAlign w:val="center"/>
            <w:hideMark/>
          </w:tcPr>
          <w:p w14:paraId="5681FCDA"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3CE12C2"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9" w:type="pct"/>
            <w:tcBorders>
              <w:top w:val="nil"/>
              <w:left w:val="nil"/>
              <w:bottom w:val="single" w:sz="4" w:space="0" w:color="auto"/>
              <w:right w:val="single" w:sz="4" w:space="0" w:color="auto"/>
            </w:tcBorders>
            <w:shd w:val="clear" w:color="000000" w:fill="FFFFFF"/>
            <w:noWrap/>
            <w:vAlign w:val="center"/>
            <w:hideMark/>
          </w:tcPr>
          <w:p w14:paraId="23B274F8"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81" w:type="pct"/>
            <w:tcBorders>
              <w:top w:val="nil"/>
              <w:left w:val="nil"/>
              <w:bottom w:val="single" w:sz="4" w:space="0" w:color="auto"/>
              <w:right w:val="single" w:sz="4" w:space="0" w:color="auto"/>
            </w:tcBorders>
            <w:shd w:val="clear" w:color="000000" w:fill="FFFFFF"/>
            <w:noWrap/>
            <w:vAlign w:val="center"/>
            <w:hideMark/>
          </w:tcPr>
          <w:p w14:paraId="103E156E"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8" w:type="pct"/>
            <w:tcBorders>
              <w:top w:val="nil"/>
              <w:left w:val="nil"/>
              <w:bottom w:val="single" w:sz="4" w:space="0" w:color="auto"/>
              <w:right w:val="single" w:sz="4" w:space="0" w:color="auto"/>
            </w:tcBorders>
            <w:shd w:val="clear" w:color="000000" w:fill="FFFFFF"/>
            <w:noWrap/>
            <w:vAlign w:val="center"/>
            <w:hideMark/>
          </w:tcPr>
          <w:p w14:paraId="38C8CD71"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8" w:type="pct"/>
            <w:tcBorders>
              <w:top w:val="nil"/>
              <w:left w:val="nil"/>
              <w:bottom w:val="single" w:sz="4" w:space="0" w:color="auto"/>
              <w:right w:val="single" w:sz="4" w:space="0" w:color="auto"/>
            </w:tcBorders>
            <w:shd w:val="clear" w:color="000000" w:fill="FFFFFF"/>
            <w:noWrap/>
            <w:vAlign w:val="center"/>
            <w:hideMark/>
          </w:tcPr>
          <w:p w14:paraId="0A7E2F89"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8" w:type="pct"/>
            <w:tcBorders>
              <w:top w:val="nil"/>
              <w:left w:val="nil"/>
              <w:bottom w:val="single" w:sz="4" w:space="0" w:color="auto"/>
              <w:right w:val="single" w:sz="4" w:space="0" w:color="auto"/>
            </w:tcBorders>
            <w:shd w:val="clear" w:color="000000" w:fill="FFFFFF"/>
            <w:noWrap/>
            <w:vAlign w:val="center"/>
            <w:hideMark/>
          </w:tcPr>
          <w:p w14:paraId="25F25930"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4" w:type="pct"/>
            <w:tcBorders>
              <w:top w:val="nil"/>
              <w:left w:val="nil"/>
              <w:bottom w:val="single" w:sz="4" w:space="0" w:color="auto"/>
              <w:right w:val="single" w:sz="4" w:space="0" w:color="auto"/>
            </w:tcBorders>
            <w:shd w:val="clear" w:color="000000" w:fill="FFFFFF"/>
            <w:noWrap/>
            <w:vAlign w:val="center"/>
            <w:hideMark/>
          </w:tcPr>
          <w:p w14:paraId="5D5445AD"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83" w:type="pct"/>
            <w:gridSpan w:val="2"/>
            <w:tcBorders>
              <w:top w:val="nil"/>
              <w:left w:val="nil"/>
              <w:bottom w:val="single" w:sz="4" w:space="0" w:color="auto"/>
              <w:right w:val="single" w:sz="4" w:space="0" w:color="auto"/>
            </w:tcBorders>
            <w:shd w:val="clear" w:color="000000" w:fill="FFFFFF"/>
            <w:noWrap/>
            <w:vAlign w:val="center"/>
            <w:hideMark/>
          </w:tcPr>
          <w:p w14:paraId="0501E361"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2" w:type="pct"/>
            <w:tcBorders>
              <w:top w:val="nil"/>
              <w:left w:val="nil"/>
              <w:bottom w:val="single" w:sz="4" w:space="0" w:color="auto"/>
              <w:right w:val="single" w:sz="4" w:space="0" w:color="auto"/>
            </w:tcBorders>
            <w:shd w:val="clear" w:color="000000" w:fill="FFFFFF"/>
            <w:noWrap/>
            <w:vAlign w:val="center"/>
            <w:hideMark/>
          </w:tcPr>
          <w:p w14:paraId="347CB86F"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2FBC5D02"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6848D1AB"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r>
      <w:tr w:rsidR="00D65274" w:rsidRPr="00E261D8" w14:paraId="6CFF3335" w14:textId="77777777" w:rsidTr="004633AC">
        <w:trPr>
          <w:trHeight w:val="242"/>
        </w:trPr>
        <w:tc>
          <w:tcPr>
            <w:tcW w:w="135" w:type="pct"/>
            <w:tcBorders>
              <w:top w:val="nil"/>
              <w:left w:val="single" w:sz="4" w:space="0" w:color="auto"/>
              <w:bottom w:val="single" w:sz="4" w:space="0" w:color="auto"/>
              <w:right w:val="single" w:sz="4" w:space="0" w:color="auto"/>
            </w:tcBorders>
            <w:shd w:val="clear" w:color="000000" w:fill="FFFFFF"/>
            <w:noWrap/>
            <w:vAlign w:val="bottom"/>
            <w:hideMark/>
          </w:tcPr>
          <w:p w14:paraId="4266A859"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bottom"/>
            <w:hideMark/>
          </w:tcPr>
          <w:p w14:paraId="77553086"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hideMark/>
          </w:tcPr>
          <w:p w14:paraId="1A338EDA" w14:textId="77777777" w:rsidR="003859B7" w:rsidRPr="001F0350" w:rsidRDefault="003859B7" w:rsidP="003859B7">
            <w:pPr>
              <w:spacing w:after="0" w:line="240" w:lineRule="auto"/>
              <w:ind w:left="0" w:firstLine="0"/>
              <w:jc w:val="left"/>
              <w:rPr>
                <w:sz w:val="14"/>
                <w:szCs w:val="20"/>
              </w:rPr>
            </w:pPr>
            <w:r w:rsidRPr="001F0350">
              <w:rPr>
                <w:sz w:val="14"/>
                <w:szCs w:val="20"/>
              </w:rPr>
              <w:t>1.4.1</w:t>
            </w:r>
          </w:p>
        </w:tc>
        <w:tc>
          <w:tcPr>
            <w:tcW w:w="1974" w:type="pct"/>
            <w:tcBorders>
              <w:top w:val="nil"/>
              <w:left w:val="nil"/>
              <w:bottom w:val="single" w:sz="4" w:space="0" w:color="auto"/>
              <w:right w:val="single" w:sz="4" w:space="0" w:color="auto"/>
            </w:tcBorders>
            <w:shd w:val="clear" w:color="000000" w:fill="FFFFFF"/>
            <w:hideMark/>
          </w:tcPr>
          <w:p w14:paraId="46FBF293" w14:textId="77777777" w:rsidR="003859B7" w:rsidRPr="00E261D8" w:rsidRDefault="001F0350" w:rsidP="003859B7">
            <w:pPr>
              <w:spacing w:after="0" w:line="240" w:lineRule="auto"/>
              <w:ind w:left="0" w:firstLine="0"/>
              <w:jc w:val="left"/>
              <w:rPr>
                <w:sz w:val="20"/>
                <w:szCs w:val="20"/>
              </w:rPr>
            </w:pPr>
            <w:r w:rsidRPr="00E261D8">
              <w:rPr>
                <w:sz w:val="20"/>
                <w:szCs w:val="20"/>
              </w:rPr>
              <w:t>Procurement</w:t>
            </w:r>
            <w:r w:rsidR="003859B7" w:rsidRPr="00E261D8">
              <w:rPr>
                <w:sz w:val="20"/>
                <w:szCs w:val="20"/>
              </w:rPr>
              <w:t xml:space="preserve"> and installation of 20 telemetric water measurement equipment for </w:t>
            </w:r>
            <w:r w:rsidRPr="00E261D8">
              <w:rPr>
                <w:sz w:val="20"/>
                <w:szCs w:val="20"/>
              </w:rPr>
              <w:t>selected</w:t>
            </w:r>
            <w:r w:rsidR="003859B7" w:rsidRPr="00E261D8">
              <w:rPr>
                <w:sz w:val="20"/>
                <w:szCs w:val="20"/>
              </w:rPr>
              <w:t xml:space="preserve"> abstraction points</w:t>
            </w:r>
          </w:p>
        </w:tc>
        <w:tc>
          <w:tcPr>
            <w:tcW w:w="247" w:type="pct"/>
            <w:tcBorders>
              <w:top w:val="nil"/>
              <w:left w:val="nil"/>
              <w:bottom w:val="single" w:sz="4" w:space="0" w:color="auto"/>
              <w:right w:val="single" w:sz="4" w:space="0" w:color="auto"/>
            </w:tcBorders>
            <w:shd w:val="clear" w:color="000000" w:fill="FFFFFF"/>
            <w:hideMark/>
          </w:tcPr>
          <w:p w14:paraId="4A95BFC7" w14:textId="77777777" w:rsidR="003859B7" w:rsidRPr="00E261D8" w:rsidRDefault="003859B7" w:rsidP="003859B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6DEB0EFB" w14:textId="77777777" w:rsidR="003859B7" w:rsidRPr="00E261D8" w:rsidRDefault="003859B7" w:rsidP="003859B7">
            <w:pPr>
              <w:spacing w:after="0" w:line="240" w:lineRule="auto"/>
              <w:ind w:left="0" w:firstLine="0"/>
              <w:jc w:val="center"/>
              <w:rPr>
                <w:sz w:val="20"/>
                <w:szCs w:val="20"/>
              </w:rPr>
            </w:pPr>
            <w:r w:rsidRPr="00E261D8">
              <w:rPr>
                <w:sz w:val="20"/>
                <w:szCs w:val="20"/>
              </w:rPr>
              <w:t>20</w:t>
            </w:r>
          </w:p>
        </w:tc>
        <w:tc>
          <w:tcPr>
            <w:tcW w:w="164" w:type="pct"/>
            <w:tcBorders>
              <w:top w:val="nil"/>
              <w:left w:val="nil"/>
              <w:bottom w:val="single" w:sz="4" w:space="0" w:color="auto"/>
              <w:right w:val="single" w:sz="4" w:space="0" w:color="auto"/>
            </w:tcBorders>
            <w:shd w:val="clear" w:color="000000" w:fill="FFFFFF"/>
            <w:noWrap/>
            <w:vAlign w:val="center"/>
            <w:hideMark/>
          </w:tcPr>
          <w:p w14:paraId="6DAA9D48"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4560B4CA"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9" w:type="pct"/>
            <w:tcBorders>
              <w:top w:val="nil"/>
              <w:left w:val="nil"/>
              <w:bottom w:val="single" w:sz="4" w:space="0" w:color="auto"/>
              <w:right w:val="single" w:sz="4" w:space="0" w:color="auto"/>
            </w:tcBorders>
            <w:shd w:val="clear" w:color="000000" w:fill="FFFFFF"/>
            <w:noWrap/>
            <w:vAlign w:val="center"/>
            <w:hideMark/>
          </w:tcPr>
          <w:p w14:paraId="2A0476EF"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81" w:type="pct"/>
            <w:tcBorders>
              <w:top w:val="nil"/>
              <w:left w:val="nil"/>
              <w:bottom w:val="single" w:sz="4" w:space="0" w:color="auto"/>
              <w:right w:val="single" w:sz="4" w:space="0" w:color="auto"/>
            </w:tcBorders>
            <w:shd w:val="clear" w:color="000000" w:fill="FFFFFF"/>
            <w:noWrap/>
            <w:vAlign w:val="center"/>
            <w:hideMark/>
          </w:tcPr>
          <w:p w14:paraId="08538898"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10</w:t>
            </w:r>
          </w:p>
        </w:tc>
        <w:tc>
          <w:tcPr>
            <w:tcW w:w="178" w:type="pct"/>
            <w:tcBorders>
              <w:top w:val="nil"/>
              <w:left w:val="nil"/>
              <w:bottom w:val="single" w:sz="4" w:space="0" w:color="auto"/>
              <w:right w:val="single" w:sz="4" w:space="0" w:color="auto"/>
            </w:tcBorders>
            <w:shd w:val="clear" w:color="000000" w:fill="FFFFFF"/>
            <w:noWrap/>
            <w:vAlign w:val="center"/>
            <w:hideMark/>
          </w:tcPr>
          <w:p w14:paraId="07ABD390"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5</w:t>
            </w:r>
          </w:p>
        </w:tc>
        <w:tc>
          <w:tcPr>
            <w:tcW w:w="178" w:type="pct"/>
            <w:tcBorders>
              <w:top w:val="nil"/>
              <w:left w:val="nil"/>
              <w:bottom w:val="single" w:sz="4" w:space="0" w:color="auto"/>
              <w:right w:val="single" w:sz="4" w:space="0" w:color="auto"/>
            </w:tcBorders>
            <w:shd w:val="clear" w:color="000000" w:fill="FFFFFF"/>
            <w:noWrap/>
            <w:vAlign w:val="center"/>
            <w:hideMark/>
          </w:tcPr>
          <w:p w14:paraId="65DFF275"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5</w:t>
            </w:r>
          </w:p>
        </w:tc>
        <w:tc>
          <w:tcPr>
            <w:tcW w:w="178" w:type="pct"/>
            <w:tcBorders>
              <w:top w:val="nil"/>
              <w:left w:val="nil"/>
              <w:bottom w:val="single" w:sz="4" w:space="0" w:color="auto"/>
              <w:right w:val="single" w:sz="4" w:space="0" w:color="auto"/>
            </w:tcBorders>
            <w:shd w:val="clear" w:color="000000" w:fill="FFFFFF"/>
            <w:noWrap/>
            <w:vAlign w:val="center"/>
            <w:hideMark/>
          </w:tcPr>
          <w:p w14:paraId="5B6566B7"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4" w:type="pct"/>
            <w:tcBorders>
              <w:top w:val="nil"/>
              <w:left w:val="nil"/>
              <w:bottom w:val="single" w:sz="4" w:space="0" w:color="auto"/>
              <w:right w:val="single" w:sz="4" w:space="0" w:color="auto"/>
            </w:tcBorders>
            <w:shd w:val="clear" w:color="000000" w:fill="FFFFFF"/>
            <w:noWrap/>
            <w:vAlign w:val="center"/>
            <w:hideMark/>
          </w:tcPr>
          <w:p w14:paraId="5C22701E"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83" w:type="pct"/>
            <w:gridSpan w:val="2"/>
            <w:tcBorders>
              <w:top w:val="nil"/>
              <w:left w:val="nil"/>
              <w:bottom w:val="single" w:sz="4" w:space="0" w:color="auto"/>
              <w:right w:val="single" w:sz="4" w:space="0" w:color="auto"/>
            </w:tcBorders>
            <w:shd w:val="clear" w:color="000000" w:fill="FFFFFF"/>
            <w:noWrap/>
            <w:vAlign w:val="center"/>
            <w:hideMark/>
          </w:tcPr>
          <w:p w14:paraId="30340F7B"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2" w:type="pct"/>
            <w:tcBorders>
              <w:top w:val="nil"/>
              <w:left w:val="nil"/>
              <w:bottom w:val="single" w:sz="4" w:space="0" w:color="auto"/>
              <w:right w:val="single" w:sz="4" w:space="0" w:color="auto"/>
            </w:tcBorders>
            <w:shd w:val="clear" w:color="000000" w:fill="FFFFFF"/>
            <w:noWrap/>
            <w:vAlign w:val="center"/>
            <w:hideMark/>
          </w:tcPr>
          <w:p w14:paraId="5842C0B1"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13E72C6E"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26A0418B"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r>
      <w:tr w:rsidR="00D65274" w:rsidRPr="00E261D8" w14:paraId="03E98E94" w14:textId="77777777" w:rsidTr="004633AC">
        <w:trPr>
          <w:trHeight w:val="375"/>
        </w:trPr>
        <w:tc>
          <w:tcPr>
            <w:tcW w:w="135" w:type="pct"/>
            <w:tcBorders>
              <w:top w:val="nil"/>
              <w:left w:val="single" w:sz="4" w:space="0" w:color="auto"/>
              <w:bottom w:val="single" w:sz="4" w:space="0" w:color="auto"/>
              <w:right w:val="single" w:sz="4" w:space="0" w:color="auto"/>
            </w:tcBorders>
            <w:shd w:val="clear" w:color="000000" w:fill="FABF8F"/>
            <w:noWrap/>
            <w:vAlign w:val="bottom"/>
            <w:hideMark/>
          </w:tcPr>
          <w:p w14:paraId="155C5D8F" w14:textId="77777777" w:rsidR="003859B7" w:rsidRPr="00E261D8" w:rsidRDefault="003859B7" w:rsidP="003859B7">
            <w:pPr>
              <w:spacing w:after="0" w:line="240" w:lineRule="auto"/>
              <w:ind w:left="0" w:firstLine="0"/>
              <w:jc w:val="center"/>
              <w:rPr>
                <w:b/>
                <w:bCs/>
                <w:sz w:val="20"/>
                <w:szCs w:val="20"/>
              </w:rPr>
            </w:pPr>
            <w:r w:rsidRPr="00E261D8">
              <w:rPr>
                <w:b/>
                <w:bCs/>
                <w:sz w:val="20"/>
                <w:szCs w:val="20"/>
              </w:rPr>
              <w:t> </w:t>
            </w:r>
          </w:p>
        </w:tc>
        <w:tc>
          <w:tcPr>
            <w:tcW w:w="137" w:type="pct"/>
            <w:tcBorders>
              <w:top w:val="nil"/>
              <w:left w:val="nil"/>
              <w:bottom w:val="single" w:sz="4" w:space="0" w:color="auto"/>
              <w:right w:val="single" w:sz="4" w:space="0" w:color="auto"/>
            </w:tcBorders>
            <w:shd w:val="clear" w:color="000000" w:fill="FABF8F"/>
            <w:noWrap/>
            <w:hideMark/>
          </w:tcPr>
          <w:p w14:paraId="137E009B" w14:textId="77777777" w:rsidR="003859B7" w:rsidRPr="00E261D8" w:rsidRDefault="003859B7" w:rsidP="003859B7">
            <w:pPr>
              <w:spacing w:after="0" w:line="240" w:lineRule="auto"/>
              <w:ind w:left="0" w:firstLine="0"/>
              <w:jc w:val="center"/>
              <w:rPr>
                <w:b/>
                <w:bCs/>
                <w:sz w:val="20"/>
                <w:szCs w:val="20"/>
              </w:rPr>
            </w:pPr>
            <w:r w:rsidRPr="00E261D8">
              <w:rPr>
                <w:b/>
                <w:bCs/>
                <w:sz w:val="20"/>
                <w:szCs w:val="20"/>
              </w:rPr>
              <w:t>1.5</w:t>
            </w:r>
          </w:p>
        </w:tc>
        <w:tc>
          <w:tcPr>
            <w:tcW w:w="173" w:type="pct"/>
            <w:tcBorders>
              <w:top w:val="nil"/>
              <w:left w:val="nil"/>
              <w:bottom w:val="single" w:sz="4" w:space="0" w:color="auto"/>
              <w:right w:val="single" w:sz="4" w:space="0" w:color="auto"/>
            </w:tcBorders>
            <w:shd w:val="clear" w:color="000000" w:fill="FABF8F"/>
            <w:noWrap/>
            <w:vAlign w:val="bottom"/>
            <w:hideMark/>
          </w:tcPr>
          <w:p w14:paraId="63EA02FD" w14:textId="77777777" w:rsidR="003859B7" w:rsidRPr="001F0350" w:rsidRDefault="003859B7" w:rsidP="003859B7">
            <w:pPr>
              <w:spacing w:after="0" w:line="240" w:lineRule="auto"/>
              <w:ind w:left="0" w:firstLine="0"/>
              <w:jc w:val="left"/>
              <w:rPr>
                <w:b/>
                <w:bCs/>
                <w:sz w:val="14"/>
                <w:szCs w:val="20"/>
              </w:rPr>
            </w:pPr>
            <w:r w:rsidRPr="001F0350">
              <w:rPr>
                <w:b/>
                <w:bCs/>
                <w:sz w:val="14"/>
                <w:szCs w:val="20"/>
              </w:rPr>
              <w:t> </w:t>
            </w:r>
          </w:p>
        </w:tc>
        <w:tc>
          <w:tcPr>
            <w:tcW w:w="1974" w:type="pct"/>
            <w:tcBorders>
              <w:top w:val="nil"/>
              <w:left w:val="nil"/>
              <w:bottom w:val="single" w:sz="4" w:space="0" w:color="auto"/>
              <w:right w:val="single" w:sz="4" w:space="0" w:color="auto"/>
            </w:tcBorders>
            <w:shd w:val="clear" w:color="000000" w:fill="FABF8F"/>
            <w:hideMark/>
          </w:tcPr>
          <w:p w14:paraId="23818518" w14:textId="77777777" w:rsidR="003859B7" w:rsidRPr="00E261D8" w:rsidRDefault="001F0350" w:rsidP="003859B7">
            <w:pPr>
              <w:spacing w:after="0" w:line="240" w:lineRule="auto"/>
              <w:ind w:left="0" w:firstLine="0"/>
              <w:jc w:val="left"/>
              <w:rPr>
                <w:b/>
                <w:bCs/>
                <w:sz w:val="20"/>
                <w:szCs w:val="20"/>
              </w:rPr>
            </w:pPr>
            <w:r w:rsidRPr="00E261D8">
              <w:rPr>
                <w:b/>
                <w:bCs/>
                <w:sz w:val="20"/>
                <w:szCs w:val="20"/>
              </w:rPr>
              <w:t>Disseminate</w:t>
            </w:r>
            <w:r w:rsidR="003859B7" w:rsidRPr="00E261D8">
              <w:rPr>
                <w:b/>
                <w:bCs/>
                <w:sz w:val="20"/>
                <w:szCs w:val="20"/>
              </w:rPr>
              <w:t xml:space="preserve"> hydrologic data, information and knowledge through web-based platform</w:t>
            </w:r>
          </w:p>
        </w:tc>
        <w:tc>
          <w:tcPr>
            <w:tcW w:w="247" w:type="pct"/>
            <w:tcBorders>
              <w:top w:val="nil"/>
              <w:left w:val="nil"/>
              <w:bottom w:val="single" w:sz="4" w:space="0" w:color="auto"/>
              <w:right w:val="single" w:sz="4" w:space="0" w:color="auto"/>
            </w:tcBorders>
            <w:shd w:val="clear" w:color="000000" w:fill="FFFFFF"/>
            <w:hideMark/>
          </w:tcPr>
          <w:p w14:paraId="3ADBB3C0"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218" w:type="pct"/>
            <w:tcBorders>
              <w:top w:val="nil"/>
              <w:left w:val="nil"/>
              <w:bottom w:val="single" w:sz="4" w:space="0" w:color="auto"/>
              <w:right w:val="single" w:sz="4" w:space="0" w:color="auto"/>
            </w:tcBorders>
            <w:shd w:val="clear" w:color="000000" w:fill="FFFFFF"/>
            <w:hideMark/>
          </w:tcPr>
          <w:p w14:paraId="198B91E9"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64" w:type="pct"/>
            <w:tcBorders>
              <w:top w:val="nil"/>
              <w:left w:val="nil"/>
              <w:bottom w:val="single" w:sz="4" w:space="0" w:color="auto"/>
              <w:right w:val="single" w:sz="4" w:space="0" w:color="auto"/>
            </w:tcBorders>
            <w:shd w:val="clear" w:color="000000" w:fill="FFFFFF"/>
            <w:noWrap/>
            <w:vAlign w:val="center"/>
            <w:hideMark/>
          </w:tcPr>
          <w:p w14:paraId="1A696439"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5836AA9C"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9" w:type="pct"/>
            <w:tcBorders>
              <w:top w:val="nil"/>
              <w:left w:val="nil"/>
              <w:bottom w:val="single" w:sz="4" w:space="0" w:color="auto"/>
              <w:right w:val="single" w:sz="4" w:space="0" w:color="auto"/>
            </w:tcBorders>
            <w:shd w:val="clear" w:color="000000" w:fill="FFFFFF"/>
            <w:noWrap/>
            <w:vAlign w:val="center"/>
            <w:hideMark/>
          </w:tcPr>
          <w:p w14:paraId="443BFC96"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81" w:type="pct"/>
            <w:tcBorders>
              <w:top w:val="nil"/>
              <w:left w:val="nil"/>
              <w:bottom w:val="single" w:sz="4" w:space="0" w:color="auto"/>
              <w:right w:val="single" w:sz="4" w:space="0" w:color="auto"/>
            </w:tcBorders>
            <w:shd w:val="clear" w:color="000000" w:fill="FFFFFF"/>
            <w:noWrap/>
            <w:vAlign w:val="center"/>
            <w:hideMark/>
          </w:tcPr>
          <w:p w14:paraId="4C55DF22"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8" w:type="pct"/>
            <w:tcBorders>
              <w:top w:val="nil"/>
              <w:left w:val="nil"/>
              <w:bottom w:val="single" w:sz="4" w:space="0" w:color="auto"/>
              <w:right w:val="single" w:sz="4" w:space="0" w:color="auto"/>
            </w:tcBorders>
            <w:shd w:val="clear" w:color="000000" w:fill="FFFFFF"/>
            <w:noWrap/>
            <w:vAlign w:val="center"/>
            <w:hideMark/>
          </w:tcPr>
          <w:p w14:paraId="155DF09F"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8" w:type="pct"/>
            <w:tcBorders>
              <w:top w:val="nil"/>
              <w:left w:val="nil"/>
              <w:bottom w:val="single" w:sz="4" w:space="0" w:color="auto"/>
              <w:right w:val="single" w:sz="4" w:space="0" w:color="auto"/>
            </w:tcBorders>
            <w:shd w:val="clear" w:color="000000" w:fill="FFFFFF"/>
            <w:noWrap/>
            <w:vAlign w:val="center"/>
            <w:hideMark/>
          </w:tcPr>
          <w:p w14:paraId="4FE4D25C"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8" w:type="pct"/>
            <w:tcBorders>
              <w:top w:val="nil"/>
              <w:left w:val="nil"/>
              <w:bottom w:val="single" w:sz="4" w:space="0" w:color="auto"/>
              <w:right w:val="single" w:sz="4" w:space="0" w:color="auto"/>
            </w:tcBorders>
            <w:shd w:val="clear" w:color="000000" w:fill="FFFFFF"/>
            <w:noWrap/>
            <w:vAlign w:val="center"/>
            <w:hideMark/>
          </w:tcPr>
          <w:p w14:paraId="18670205"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4" w:type="pct"/>
            <w:tcBorders>
              <w:top w:val="nil"/>
              <w:left w:val="nil"/>
              <w:bottom w:val="single" w:sz="4" w:space="0" w:color="auto"/>
              <w:right w:val="single" w:sz="4" w:space="0" w:color="auto"/>
            </w:tcBorders>
            <w:shd w:val="clear" w:color="000000" w:fill="FFFFFF"/>
            <w:noWrap/>
            <w:vAlign w:val="center"/>
            <w:hideMark/>
          </w:tcPr>
          <w:p w14:paraId="42C53130"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83" w:type="pct"/>
            <w:gridSpan w:val="2"/>
            <w:tcBorders>
              <w:top w:val="nil"/>
              <w:left w:val="nil"/>
              <w:bottom w:val="single" w:sz="4" w:space="0" w:color="auto"/>
              <w:right w:val="single" w:sz="4" w:space="0" w:color="auto"/>
            </w:tcBorders>
            <w:shd w:val="clear" w:color="000000" w:fill="FFFFFF"/>
            <w:noWrap/>
            <w:vAlign w:val="center"/>
            <w:hideMark/>
          </w:tcPr>
          <w:p w14:paraId="21FCE132"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2" w:type="pct"/>
            <w:tcBorders>
              <w:top w:val="nil"/>
              <w:left w:val="nil"/>
              <w:bottom w:val="single" w:sz="4" w:space="0" w:color="auto"/>
              <w:right w:val="single" w:sz="4" w:space="0" w:color="auto"/>
            </w:tcBorders>
            <w:shd w:val="clear" w:color="000000" w:fill="FFFFFF"/>
            <w:noWrap/>
            <w:vAlign w:val="center"/>
            <w:hideMark/>
          </w:tcPr>
          <w:p w14:paraId="7D57FE12"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33BB009C"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2813351E"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 </w:t>
            </w:r>
          </w:p>
        </w:tc>
      </w:tr>
      <w:tr w:rsidR="00D65274" w:rsidRPr="00E261D8" w14:paraId="5DF24A41" w14:textId="77777777" w:rsidTr="004633AC">
        <w:trPr>
          <w:trHeight w:val="125"/>
        </w:trPr>
        <w:tc>
          <w:tcPr>
            <w:tcW w:w="135" w:type="pct"/>
            <w:tcBorders>
              <w:top w:val="nil"/>
              <w:left w:val="single" w:sz="4" w:space="0" w:color="auto"/>
              <w:bottom w:val="single" w:sz="4" w:space="0" w:color="auto"/>
              <w:right w:val="single" w:sz="4" w:space="0" w:color="auto"/>
            </w:tcBorders>
            <w:shd w:val="clear" w:color="000000" w:fill="FFFFFF"/>
            <w:noWrap/>
            <w:vAlign w:val="bottom"/>
            <w:hideMark/>
          </w:tcPr>
          <w:p w14:paraId="320F6C9A"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bottom"/>
            <w:hideMark/>
          </w:tcPr>
          <w:p w14:paraId="14C62990"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hideMark/>
          </w:tcPr>
          <w:p w14:paraId="11353615" w14:textId="77777777" w:rsidR="003859B7" w:rsidRPr="001F0350" w:rsidRDefault="003859B7" w:rsidP="003859B7">
            <w:pPr>
              <w:spacing w:after="0" w:line="240" w:lineRule="auto"/>
              <w:ind w:left="0" w:firstLine="0"/>
              <w:jc w:val="left"/>
              <w:rPr>
                <w:sz w:val="14"/>
                <w:szCs w:val="20"/>
              </w:rPr>
            </w:pPr>
            <w:r w:rsidRPr="001F0350">
              <w:rPr>
                <w:sz w:val="14"/>
                <w:szCs w:val="20"/>
              </w:rPr>
              <w:t>1.5.1</w:t>
            </w:r>
          </w:p>
        </w:tc>
        <w:tc>
          <w:tcPr>
            <w:tcW w:w="1974" w:type="pct"/>
            <w:tcBorders>
              <w:top w:val="nil"/>
              <w:left w:val="nil"/>
              <w:bottom w:val="single" w:sz="4" w:space="0" w:color="auto"/>
              <w:right w:val="single" w:sz="4" w:space="0" w:color="auto"/>
            </w:tcBorders>
            <w:vAlign w:val="center"/>
            <w:hideMark/>
          </w:tcPr>
          <w:p w14:paraId="41688305"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Consultancy for water data and information auditing for Wabi-Shebele Basin, and develop audit database</w:t>
            </w:r>
          </w:p>
        </w:tc>
        <w:tc>
          <w:tcPr>
            <w:tcW w:w="247" w:type="pct"/>
            <w:tcBorders>
              <w:top w:val="nil"/>
              <w:left w:val="nil"/>
              <w:bottom w:val="single" w:sz="4" w:space="0" w:color="auto"/>
              <w:right w:val="single" w:sz="4" w:space="0" w:color="auto"/>
            </w:tcBorders>
            <w:shd w:val="clear" w:color="000000" w:fill="FFFFFF"/>
            <w:hideMark/>
          </w:tcPr>
          <w:p w14:paraId="617723EA"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w:t>
            </w:r>
          </w:p>
        </w:tc>
        <w:tc>
          <w:tcPr>
            <w:tcW w:w="218" w:type="pct"/>
            <w:tcBorders>
              <w:top w:val="nil"/>
              <w:left w:val="nil"/>
              <w:bottom w:val="single" w:sz="4" w:space="0" w:color="auto"/>
              <w:right w:val="single" w:sz="4" w:space="0" w:color="auto"/>
            </w:tcBorders>
            <w:shd w:val="clear" w:color="000000" w:fill="FFFFFF"/>
            <w:hideMark/>
          </w:tcPr>
          <w:p w14:paraId="32A9C4B1" w14:textId="77777777" w:rsidR="003859B7" w:rsidRPr="00E261D8" w:rsidRDefault="003859B7" w:rsidP="003859B7">
            <w:pPr>
              <w:spacing w:after="0" w:line="240" w:lineRule="auto"/>
              <w:ind w:left="0" w:firstLine="0"/>
              <w:jc w:val="center"/>
              <w:rPr>
                <w:sz w:val="20"/>
                <w:szCs w:val="20"/>
              </w:rPr>
            </w:pPr>
            <w:r w:rsidRPr="00E261D8">
              <w:rPr>
                <w:sz w:val="20"/>
                <w:szCs w:val="20"/>
              </w:rPr>
              <w:t>100</w:t>
            </w:r>
          </w:p>
        </w:tc>
        <w:tc>
          <w:tcPr>
            <w:tcW w:w="164" w:type="pct"/>
            <w:tcBorders>
              <w:top w:val="nil"/>
              <w:left w:val="nil"/>
              <w:bottom w:val="single" w:sz="4" w:space="0" w:color="auto"/>
              <w:right w:val="single" w:sz="4" w:space="0" w:color="auto"/>
            </w:tcBorders>
            <w:shd w:val="clear" w:color="000000" w:fill="FFFFFF"/>
            <w:noWrap/>
            <w:vAlign w:val="center"/>
            <w:hideMark/>
          </w:tcPr>
          <w:p w14:paraId="35EB775E"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254F2C6A"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9" w:type="pct"/>
            <w:tcBorders>
              <w:top w:val="nil"/>
              <w:left w:val="nil"/>
              <w:bottom w:val="single" w:sz="4" w:space="0" w:color="auto"/>
              <w:right w:val="single" w:sz="4" w:space="0" w:color="auto"/>
            </w:tcBorders>
            <w:shd w:val="clear" w:color="000000" w:fill="FFFFFF"/>
            <w:noWrap/>
            <w:vAlign w:val="center"/>
            <w:hideMark/>
          </w:tcPr>
          <w:p w14:paraId="69679B1F"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81" w:type="pct"/>
            <w:tcBorders>
              <w:top w:val="nil"/>
              <w:left w:val="nil"/>
              <w:bottom w:val="single" w:sz="4" w:space="0" w:color="auto"/>
              <w:right w:val="single" w:sz="4" w:space="0" w:color="auto"/>
            </w:tcBorders>
            <w:shd w:val="clear" w:color="000000" w:fill="FFFFFF"/>
            <w:noWrap/>
            <w:vAlign w:val="center"/>
            <w:hideMark/>
          </w:tcPr>
          <w:p w14:paraId="46B6F271"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noWrap/>
            <w:vAlign w:val="center"/>
            <w:hideMark/>
          </w:tcPr>
          <w:p w14:paraId="737FAE64"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noWrap/>
            <w:vAlign w:val="center"/>
            <w:hideMark/>
          </w:tcPr>
          <w:p w14:paraId="04522E43"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noWrap/>
            <w:vAlign w:val="center"/>
            <w:hideMark/>
          </w:tcPr>
          <w:p w14:paraId="5FC58499"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10</w:t>
            </w:r>
          </w:p>
        </w:tc>
        <w:tc>
          <w:tcPr>
            <w:tcW w:w="174" w:type="pct"/>
            <w:tcBorders>
              <w:top w:val="nil"/>
              <w:left w:val="nil"/>
              <w:bottom w:val="single" w:sz="4" w:space="0" w:color="auto"/>
              <w:right w:val="single" w:sz="4" w:space="0" w:color="auto"/>
            </w:tcBorders>
            <w:shd w:val="clear" w:color="000000" w:fill="FFFFFF"/>
            <w:noWrap/>
            <w:vAlign w:val="center"/>
            <w:hideMark/>
          </w:tcPr>
          <w:p w14:paraId="377CCDA1"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10</w:t>
            </w:r>
          </w:p>
        </w:tc>
        <w:tc>
          <w:tcPr>
            <w:tcW w:w="183" w:type="pct"/>
            <w:gridSpan w:val="2"/>
            <w:tcBorders>
              <w:top w:val="nil"/>
              <w:left w:val="nil"/>
              <w:bottom w:val="single" w:sz="4" w:space="0" w:color="auto"/>
              <w:right w:val="single" w:sz="4" w:space="0" w:color="auto"/>
            </w:tcBorders>
            <w:shd w:val="clear" w:color="000000" w:fill="FFFFFF"/>
            <w:noWrap/>
            <w:vAlign w:val="center"/>
            <w:hideMark/>
          </w:tcPr>
          <w:p w14:paraId="49E9707B"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20</w:t>
            </w:r>
          </w:p>
        </w:tc>
        <w:tc>
          <w:tcPr>
            <w:tcW w:w="172" w:type="pct"/>
            <w:tcBorders>
              <w:top w:val="nil"/>
              <w:left w:val="nil"/>
              <w:bottom w:val="single" w:sz="4" w:space="0" w:color="auto"/>
              <w:right w:val="single" w:sz="4" w:space="0" w:color="auto"/>
            </w:tcBorders>
            <w:shd w:val="clear" w:color="000000" w:fill="FFFFFF"/>
            <w:noWrap/>
            <w:vAlign w:val="center"/>
            <w:hideMark/>
          </w:tcPr>
          <w:p w14:paraId="1B8CF41B"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20</w:t>
            </w:r>
          </w:p>
        </w:tc>
        <w:tc>
          <w:tcPr>
            <w:tcW w:w="176" w:type="pct"/>
            <w:tcBorders>
              <w:top w:val="nil"/>
              <w:left w:val="nil"/>
              <w:bottom w:val="single" w:sz="4" w:space="0" w:color="auto"/>
              <w:right w:val="single" w:sz="4" w:space="0" w:color="auto"/>
            </w:tcBorders>
            <w:shd w:val="clear" w:color="000000" w:fill="FFFFFF"/>
            <w:noWrap/>
            <w:vAlign w:val="center"/>
            <w:hideMark/>
          </w:tcPr>
          <w:p w14:paraId="097D65FC"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20</w:t>
            </w:r>
          </w:p>
        </w:tc>
        <w:tc>
          <w:tcPr>
            <w:tcW w:w="176" w:type="pct"/>
            <w:tcBorders>
              <w:top w:val="nil"/>
              <w:left w:val="nil"/>
              <w:bottom w:val="single" w:sz="4" w:space="0" w:color="auto"/>
              <w:right w:val="single" w:sz="4" w:space="0" w:color="auto"/>
            </w:tcBorders>
            <w:shd w:val="clear" w:color="000000" w:fill="FFFFFF"/>
            <w:noWrap/>
            <w:vAlign w:val="center"/>
            <w:hideMark/>
          </w:tcPr>
          <w:p w14:paraId="2ABE348A"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20</w:t>
            </w:r>
          </w:p>
        </w:tc>
      </w:tr>
      <w:tr w:rsidR="00D65274" w:rsidRPr="00E261D8" w14:paraId="166EDF7A" w14:textId="77777777" w:rsidTr="004633AC">
        <w:trPr>
          <w:trHeight w:val="70"/>
        </w:trPr>
        <w:tc>
          <w:tcPr>
            <w:tcW w:w="135" w:type="pct"/>
            <w:tcBorders>
              <w:top w:val="nil"/>
              <w:left w:val="single" w:sz="4" w:space="0" w:color="auto"/>
              <w:bottom w:val="single" w:sz="4" w:space="0" w:color="auto"/>
              <w:right w:val="single" w:sz="4" w:space="0" w:color="auto"/>
            </w:tcBorders>
            <w:shd w:val="clear" w:color="000000" w:fill="FFFFFF"/>
            <w:noWrap/>
            <w:vAlign w:val="bottom"/>
            <w:hideMark/>
          </w:tcPr>
          <w:p w14:paraId="33177B54"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bottom"/>
            <w:hideMark/>
          </w:tcPr>
          <w:p w14:paraId="26E30595"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hideMark/>
          </w:tcPr>
          <w:p w14:paraId="6E59E437" w14:textId="77777777" w:rsidR="003859B7" w:rsidRPr="001F0350" w:rsidRDefault="003859B7" w:rsidP="003859B7">
            <w:pPr>
              <w:spacing w:after="0" w:line="240" w:lineRule="auto"/>
              <w:ind w:left="0" w:firstLine="0"/>
              <w:jc w:val="left"/>
              <w:rPr>
                <w:sz w:val="14"/>
                <w:szCs w:val="20"/>
              </w:rPr>
            </w:pPr>
            <w:r w:rsidRPr="001F0350">
              <w:rPr>
                <w:sz w:val="14"/>
                <w:szCs w:val="20"/>
              </w:rPr>
              <w:t>1.5.2</w:t>
            </w:r>
          </w:p>
        </w:tc>
        <w:tc>
          <w:tcPr>
            <w:tcW w:w="1974" w:type="pct"/>
            <w:tcBorders>
              <w:top w:val="nil"/>
              <w:left w:val="nil"/>
              <w:bottom w:val="single" w:sz="4" w:space="0" w:color="auto"/>
              <w:right w:val="single" w:sz="4" w:space="0" w:color="auto"/>
            </w:tcBorders>
            <w:vAlign w:val="center"/>
            <w:hideMark/>
          </w:tcPr>
          <w:p w14:paraId="09950FF0"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xml:space="preserve">Conduct forecasting, flood and </w:t>
            </w:r>
            <w:r w:rsidR="001F0350" w:rsidRPr="00E261D8">
              <w:rPr>
                <w:color w:val="auto"/>
                <w:sz w:val="20"/>
                <w:szCs w:val="20"/>
              </w:rPr>
              <w:t>drought</w:t>
            </w:r>
            <w:r w:rsidRPr="00E261D8">
              <w:rPr>
                <w:color w:val="auto"/>
                <w:sz w:val="20"/>
                <w:szCs w:val="20"/>
              </w:rPr>
              <w:t xml:space="preserve"> monitoring and </w:t>
            </w:r>
            <w:r w:rsidR="001F0350" w:rsidRPr="00E261D8">
              <w:rPr>
                <w:color w:val="auto"/>
                <w:sz w:val="20"/>
                <w:szCs w:val="20"/>
              </w:rPr>
              <w:t>dissemination</w:t>
            </w:r>
            <w:r w:rsidR="00F258BC">
              <w:rPr>
                <w:color w:val="auto"/>
                <w:sz w:val="20"/>
                <w:szCs w:val="20"/>
              </w:rPr>
              <w:t xml:space="preserve"> for lower awash and W</w:t>
            </w:r>
            <w:r w:rsidR="00391572">
              <w:rPr>
                <w:color w:val="auto"/>
                <w:sz w:val="20"/>
                <w:szCs w:val="20"/>
              </w:rPr>
              <w:t>abi-S</w:t>
            </w:r>
            <w:r w:rsidRPr="00E261D8">
              <w:rPr>
                <w:color w:val="auto"/>
                <w:sz w:val="20"/>
                <w:szCs w:val="20"/>
              </w:rPr>
              <w:t>hebele sub-basins</w:t>
            </w:r>
          </w:p>
        </w:tc>
        <w:tc>
          <w:tcPr>
            <w:tcW w:w="247" w:type="pct"/>
            <w:tcBorders>
              <w:top w:val="nil"/>
              <w:left w:val="nil"/>
              <w:bottom w:val="single" w:sz="4" w:space="0" w:color="auto"/>
              <w:right w:val="single" w:sz="4" w:space="0" w:color="auto"/>
            </w:tcBorders>
            <w:shd w:val="clear" w:color="000000" w:fill="FFFFFF"/>
            <w:hideMark/>
          </w:tcPr>
          <w:p w14:paraId="36912AB4"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xml:space="preserve">No </w:t>
            </w:r>
          </w:p>
        </w:tc>
        <w:tc>
          <w:tcPr>
            <w:tcW w:w="218" w:type="pct"/>
            <w:tcBorders>
              <w:top w:val="nil"/>
              <w:left w:val="nil"/>
              <w:bottom w:val="single" w:sz="4" w:space="0" w:color="auto"/>
              <w:right w:val="single" w:sz="4" w:space="0" w:color="auto"/>
            </w:tcBorders>
            <w:shd w:val="clear" w:color="000000" w:fill="FFFFFF"/>
            <w:hideMark/>
          </w:tcPr>
          <w:p w14:paraId="7A1FFDEC" w14:textId="77777777" w:rsidR="003859B7" w:rsidRPr="00E261D8" w:rsidRDefault="003859B7" w:rsidP="003859B7">
            <w:pPr>
              <w:spacing w:after="0" w:line="240" w:lineRule="auto"/>
              <w:ind w:left="0" w:firstLine="0"/>
              <w:jc w:val="center"/>
              <w:rPr>
                <w:sz w:val="20"/>
                <w:szCs w:val="20"/>
              </w:rPr>
            </w:pPr>
            <w:r w:rsidRPr="00E261D8">
              <w:rPr>
                <w:sz w:val="20"/>
                <w:szCs w:val="20"/>
              </w:rPr>
              <w:t>6</w:t>
            </w:r>
          </w:p>
        </w:tc>
        <w:tc>
          <w:tcPr>
            <w:tcW w:w="164" w:type="pct"/>
            <w:tcBorders>
              <w:top w:val="nil"/>
              <w:left w:val="nil"/>
              <w:bottom w:val="single" w:sz="4" w:space="0" w:color="auto"/>
              <w:right w:val="single" w:sz="4" w:space="0" w:color="auto"/>
            </w:tcBorders>
            <w:shd w:val="clear" w:color="000000" w:fill="FFFFFF"/>
            <w:noWrap/>
            <w:vAlign w:val="center"/>
            <w:hideMark/>
          </w:tcPr>
          <w:p w14:paraId="385D5254"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6F2C2346"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9" w:type="pct"/>
            <w:tcBorders>
              <w:top w:val="nil"/>
              <w:left w:val="nil"/>
              <w:bottom w:val="single" w:sz="4" w:space="0" w:color="auto"/>
              <w:right w:val="single" w:sz="4" w:space="0" w:color="auto"/>
            </w:tcBorders>
            <w:shd w:val="clear" w:color="000000" w:fill="FFFFFF"/>
            <w:noWrap/>
            <w:vAlign w:val="center"/>
            <w:hideMark/>
          </w:tcPr>
          <w:p w14:paraId="0B522E91"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1</w:t>
            </w:r>
          </w:p>
        </w:tc>
        <w:tc>
          <w:tcPr>
            <w:tcW w:w="181" w:type="pct"/>
            <w:tcBorders>
              <w:top w:val="nil"/>
              <w:left w:val="nil"/>
              <w:bottom w:val="single" w:sz="4" w:space="0" w:color="auto"/>
              <w:right w:val="single" w:sz="4" w:space="0" w:color="auto"/>
            </w:tcBorders>
            <w:shd w:val="clear" w:color="000000" w:fill="FFFFFF"/>
            <w:noWrap/>
            <w:vAlign w:val="center"/>
            <w:hideMark/>
          </w:tcPr>
          <w:p w14:paraId="6AD12725"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1</w:t>
            </w:r>
          </w:p>
        </w:tc>
        <w:tc>
          <w:tcPr>
            <w:tcW w:w="178" w:type="pct"/>
            <w:tcBorders>
              <w:top w:val="nil"/>
              <w:left w:val="nil"/>
              <w:bottom w:val="single" w:sz="4" w:space="0" w:color="auto"/>
              <w:right w:val="single" w:sz="4" w:space="0" w:color="auto"/>
            </w:tcBorders>
            <w:shd w:val="clear" w:color="000000" w:fill="FFFFFF"/>
            <w:noWrap/>
            <w:vAlign w:val="center"/>
            <w:hideMark/>
          </w:tcPr>
          <w:p w14:paraId="74D7B8AA"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noWrap/>
            <w:vAlign w:val="center"/>
            <w:hideMark/>
          </w:tcPr>
          <w:p w14:paraId="12D44646"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1</w:t>
            </w:r>
          </w:p>
        </w:tc>
        <w:tc>
          <w:tcPr>
            <w:tcW w:w="178" w:type="pct"/>
            <w:tcBorders>
              <w:top w:val="nil"/>
              <w:left w:val="nil"/>
              <w:bottom w:val="single" w:sz="4" w:space="0" w:color="auto"/>
              <w:right w:val="single" w:sz="4" w:space="0" w:color="auto"/>
            </w:tcBorders>
            <w:shd w:val="clear" w:color="000000" w:fill="FFFFFF"/>
            <w:noWrap/>
            <w:vAlign w:val="center"/>
            <w:hideMark/>
          </w:tcPr>
          <w:p w14:paraId="7498B049"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4" w:type="pct"/>
            <w:tcBorders>
              <w:top w:val="nil"/>
              <w:left w:val="nil"/>
              <w:bottom w:val="single" w:sz="4" w:space="0" w:color="auto"/>
              <w:right w:val="single" w:sz="4" w:space="0" w:color="auto"/>
            </w:tcBorders>
            <w:shd w:val="clear" w:color="000000" w:fill="FFFFFF"/>
            <w:noWrap/>
            <w:vAlign w:val="center"/>
            <w:hideMark/>
          </w:tcPr>
          <w:p w14:paraId="20AFDDF4"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1</w:t>
            </w:r>
          </w:p>
        </w:tc>
        <w:tc>
          <w:tcPr>
            <w:tcW w:w="183" w:type="pct"/>
            <w:gridSpan w:val="2"/>
            <w:tcBorders>
              <w:top w:val="nil"/>
              <w:left w:val="nil"/>
              <w:bottom w:val="single" w:sz="4" w:space="0" w:color="auto"/>
              <w:right w:val="single" w:sz="4" w:space="0" w:color="auto"/>
            </w:tcBorders>
            <w:shd w:val="clear" w:color="000000" w:fill="FFFFFF"/>
            <w:noWrap/>
            <w:vAlign w:val="center"/>
            <w:hideMark/>
          </w:tcPr>
          <w:p w14:paraId="15E28FD1"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2" w:type="pct"/>
            <w:tcBorders>
              <w:top w:val="nil"/>
              <w:left w:val="nil"/>
              <w:bottom w:val="single" w:sz="4" w:space="0" w:color="auto"/>
              <w:right w:val="single" w:sz="4" w:space="0" w:color="auto"/>
            </w:tcBorders>
            <w:shd w:val="clear" w:color="000000" w:fill="FFFFFF"/>
            <w:noWrap/>
            <w:vAlign w:val="center"/>
            <w:hideMark/>
          </w:tcPr>
          <w:p w14:paraId="2FB404EA"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1</w:t>
            </w:r>
          </w:p>
        </w:tc>
        <w:tc>
          <w:tcPr>
            <w:tcW w:w="176" w:type="pct"/>
            <w:tcBorders>
              <w:top w:val="nil"/>
              <w:left w:val="nil"/>
              <w:bottom w:val="single" w:sz="4" w:space="0" w:color="auto"/>
              <w:right w:val="single" w:sz="4" w:space="0" w:color="auto"/>
            </w:tcBorders>
            <w:shd w:val="clear" w:color="000000" w:fill="FFFFFF"/>
            <w:noWrap/>
            <w:vAlign w:val="center"/>
            <w:hideMark/>
          </w:tcPr>
          <w:p w14:paraId="282D637F"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704EB47C"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1</w:t>
            </w:r>
          </w:p>
        </w:tc>
      </w:tr>
      <w:tr w:rsidR="00D65274" w:rsidRPr="00E261D8" w14:paraId="62E2097E" w14:textId="77777777" w:rsidTr="004633AC">
        <w:trPr>
          <w:trHeight w:val="80"/>
        </w:trPr>
        <w:tc>
          <w:tcPr>
            <w:tcW w:w="135" w:type="pct"/>
            <w:tcBorders>
              <w:top w:val="nil"/>
              <w:left w:val="single" w:sz="4" w:space="0" w:color="auto"/>
              <w:bottom w:val="single" w:sz="4" w:space="0" w:color="auto"/>
              <w:right w:val="single" w:sz="4" w:space="0" w:color="auto"/>
            </w:tcBorders>
            <w:shd w:val="clear" w:color="000000" w:fill="FFFFFF"/>
            <w:noWrap/>
            <w:vAlign w:val="bottom"/>
            <w:hideMark/>
          </w:tcPr>
          <w:p w14:paraId="36800A7C"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bottom"/>
            <w:hideMark/>
          </w:tcPr>
          <w:p w14:paraId="691F159B"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hideMark/>
          </w:tcPr>
          <w:p w14:paraId="688CBDFD" w14:textId="77777777" w:rsidR="003859B7" w:rsidRPr="001F0350" w:rsidRDefault="003859B7" w:rsidP="003859B7">
            <w:pPr>
              <w:spacing w:after="0" w:line="240" w:lineRule="auto"/>
              <w:ind w:left="0" w:firstLine="0"/>
              <w:jc w:val="left"/>
              <w:rPr>
                <w:sz w:val="14"/>
                <w:szCs w:val="20"/>
              </w:rPr>
            </w:pPr>
            <w:r w:rsidRPr="001F0350">
              <w:rPr>
                <w:sz w:val="14"/>
                <w:szCs w:val="20"/>
              </w:rPr>
              <w:t>1.5.3</w:t>
            </w:r>
          </w:p>
        </w:tc>
        <w:tc>
          <w:tcPr>
            <w:tcW w:w="1974" w:type="pct"/>
            <w:tcBorders>
              <w:top w:val="nil"/>
              <w:left w:val="nil"/>
              <w:bottom w:val="single" w:sz="4" w:space="0" w:color="auto"/>
              <w:right w:val="single" w:sz="4" w:space="0" w:color="auto"/>
            </w:tcBorders>
            <w:vAlign w:val="center"/>
            <w:hideMark/>
          </w:tcPr>
          <w:p w14:paraId="7A617536"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Consultancy for developing hydrology stations and data management web-portal for Wabi-Shebele Basin</w:t>
            </w:r>
          </w:p>
        </w:tc>
        <w:tc>
          <w:tcPr>
            <w:tcW w:w="247" w:type="pct"/>
            <w:tcBorders>
              <w:top w:val="nil"/>
              <w:left w:val="nil"/>
              <w:bottom w:val="single" w:sz="4" w:space="0" w:color="auto"/>
              <w:right w:val="single" w:sz="4" w:space="0" w:color="auto"/>
            </w:tcBorders>
            <w:shd w:val="clear" w:color="000000" w:fill="FFFFFF"/>
            <w:hideMark/>
          </w:tcPr>
          <w:p w14:paraId="07DAA4D0" w14:textId="77777777" w:rsidR="003859B7" w:rsidRPr="00E261D8" w:rsidRDefault="003859B7" w:rsidP="003859B7">
            <w:pPr>
              <w:spacing w:after="0" w:line="240" w:lineRule="auto"/>
              <w:ind w:left="0" w:firstLine="0"/>
              <w:jc w:val="center"/>
              <w:rPr>
                <w:sz w:val="20"/>
                <w:szCs w:val="20"/>
              </w:rPr>
            </w:pPr>
            <w:r w:rsidRPr="00E261D8">
              <w:rPr>
                <w:sz w:val="20"/>
                <w:szCs w:val="20"/>
              </w:rPr>
              <w:t>%</w:t>
            </w:r>
          </w:p>
        </w:tc>
        <w:tc>
          <w:tcPr>
            <w:tcW w:w="218" w:type="pct"/>
            <w:tcBorders>
              <w:top w:val="nil"/>
              <w:left w:val="nil"/>
              <w:bottom w:val="single" w:sz="4" w:space="0" w:color="auto"/>
              <w:right w:val="single" w:sz="4" w:space="0" w:color="auto"/>
            </w:tcBorders>
            <w:shd w:val="clear" w:color="000000" w:fill="FFFFFF"/>
            <w:hideMark/>
          </w:tcPr>
          <w:p w14:paraId="69F16D57" w14:textId="77777777" w:rsidR="003859B7" w:rsidRPr="00E261D8" w:rsidRDefault="003859B7" w:rsidP="003859B7">
            <w:pPr>
              <w:spacing w:after="0" w:line="240" w:lineRule="auto"/>
              <w:ind w:left="0" w:firstLine="0"/>
              <w:jc w:val="center"/>
              <w:rPr>
                <w:sz w:val="20"/>
                <w:szCs w:val="20"/>
              </w:rPr>
            </w:pPr>
            <w:r w:rsidRPr="00E261D8">
              <w:rPr>
                <w:sz w:val="20"/>
                <w:szCs w:val="20"/>
              </w:rPr>
              <w:t>100</w:t>
            </w:r>
          </w:p>
        </w:tc>
        <w:tc>
          <w:tcPr>
            <w:tcW w:w="164" w:type="pct"/>
            <w:tcBorders>
              <w:top w:val="nil"/>
              <w:left w:val="nil"/>
              <w:bottom w:val="single" w:sz="4" w:space="0" w:color="auto"/>
              <w:right w:val="single" w:sz="4" w:space="0" w:color="auto"/>
            </w:tcBorders>
            <w:shd w:val="clear" w:color="000000" w:fill="FFFFFF"/>
            <w:noWrap/>
            <w:vAlign w:val="center"/>
            <w:hideMark/>
          </w:tcPr>
          <w:p w14:paraId="6DFCA222"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7" w:type="pct"/>
            <w:tcBorders>
              <w:top w:val="nil"/>
              <w:left w:val="nil"/>
              <w:bottom w:val="single" w:sz="4" w:space="0" w:color="auto"/>
              <w:right w:val="single" w:sz="4" w:space="0" w:color="auto"/>
            </w:tcBorders>
            <w:shd w:val="clear" w:color="000000" w:fill="FFFFFF"/>
            <w:noWrap/>
            <w:vAlign w:val="center"/>
            <w:hideMark/>
          </w:tcPr>
          <w:p w14:paraId="0FE4D20A"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9" w:type="pct"/>
            <w:tcBorders>
              <w:top w:val="nil"/>
              <w:left w:val="nil"/>
              <w:bottom w:val="single" w:sz="4" w:space="0" w:color="auto"/>
              <w:right w:val="single" w:sz="4" w:space="0" w:color="auto"/>
            </w:tcBorders>
            <w:shd w:val="clear" w:color="000000" w:fill="FFFFFF"/>
            <w:noWrap/>
            <w:vAlign w:val="center"/>
            <w:hideMark/>
          </w:tcPr>
          <w:p w14:paraId="585A7B75"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81" w:type="pct"/>
            <w:tcBorders>
              <w:top w:val="nil"/>
              <w:left w:val="nil"/>
              <w:bottom w:val="single" w:sz="4" w:space="0" w:color="auto"/>
              <w:right w:val="single" w:sz="4" w:space="0" w:color="auto"/>
            </w:tcBorders>
            <w:shd w:val="clear" w:color="000000" w:fill="FFFFFF"/>
            <w:noWrap/>
            <w:vAlign w:val="center"/>
            <w:hideMark/>
          </w:tcPr>
          <w:p w14:paraId="223F2FB1"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noWrap/>
            <w:vAlign w:val="center"/>
            <w:hideMark/>
          </w:tcPr>
          <w:p w14:paraId="6D155A43"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10</w:t>
            </w:r>
          </w:p>
        </w:tc>
        <w:tc>
          <w:tcPr>
            <w:tcW w:w="178" w:type="pct"/>
            <w:tcBorders>
              <w:top w:val="nil"/>
              <w:left w:val="nil"/>
              <w:bottom w:val="single" w:sz="4" w:space="0" w:color="auto"/>
              <w:right w:val="single" w:sz="4" w:space="0" w:color="auto"/>
            </w:tcBorders>
            <w:shd w:val="clear" w:color="000000" w:fill="FFFFFF"/>
            <w:noWrap/>
            <w:vAlign w:val="center"/>
            <w:hideMark/>
          </w:tcPr>
          <w:p w14:paraId="6734A8AF"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20</w:t>
            </w:r>
          </w:p>
        </w:tc>
        <w:tc>
          <w:tcPr>
            <w:tcW w:w="178" w:type="pct"/>
            <w:tcBorders>
              <w:top w:val="nil"/>
              <w:left w:val="nil"/>
              <w:bottom w:val="single" w:sz="4" w:space="0" w:color="auto"/>
              <w:right w:val="single" w:sz="4" w:space="0" w:color="auto"/>
            </w:tcBorders>
            <w:shd w:val="clear" w:color="000000" w:fill="FFFFFF"/>
            <w:noWrap/>
            <w:vAlign w:val="center"/>
            <w:hideMark/>
          </w:tcPr>
          <w:p w14:paraId="6A383496"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30</w:t>
            </w:r>
          </w:p>
        </w:tc>
        <w:tc>
          <w:tcPr>
            <w:tcW w:w="174" w:type="pct"/>
            <w:tcBorders>
              <w:top w:val="nil"/>
              <w:left w:val="nil"/>
              <w:bottom w:val="single" w:sz="4" w:space="0" w:color="auto"/>
              <w:right w:val="single" w:sz="4" w:space="0" w:color="auto"/>
            </w:tcBorders>
            <w:shd w:val="clear" w:color="000000" w:fill="FFFFFF"/>
            <w:noWrap/>
            <w:vAlign w:val="center"/>
            <w:hideMark/>
          </w:tcPr>
          <w:p w14:paraId="094657BB"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40</w:t>
            </w:r>
          </w:p>
        </w:tc>
        <w:tc>
          <w:tcPr>
            <w:tcW w:w="183" w:type="pct"/>
            <w:gridSpan w:val="2"/>
            <w:tcBorders>
              <w:top w:val="nil"/>
              <w:left w:val="nil"/>
              <w:bottom w:val="single" w:sz="4" w:space="0" w:color="auto"/>
              <w:right w:val="single" w:sz="4" w:space="0" w:color="auto"/>
            </w:tcBorders>
            <w:shd w:val="clear" w:color="000000" w:fill="FFFFFF"/>
            <w:noWrap/>
            <w:vAlign w:val="center"/>
            <w:hideMark/>
          </w:tcPr>
          <w:p w14:paraId="6AA0505C"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2" w:type="pct"/>
            <w:tcBorders>
              <w:top w:val="nil"/>
              <w:left w:val="nil"/>
              <w:bottom w:val="single" w:sz="4" w:space="0" w:color="auto"/>
              <w:right w:val="single" w:sz="4" w:space="0" w:color="auto"/>
            </w:tcBorders>
            <w:shd w:val="clear" w:color="000000" w:fill="FFFFFF"/>
            <w:noWrap/>
            <w:vAlign w:val="center"/>
            <w:hideMark/>
          </w:tcPr>
          <w:p w14:paraId="2337D8CD"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30850238"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79B2FEB3"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r>
      <w:tr w:rsidR="00D65274" w:rsidRPr="00E261D8" w14:paraId="51E8BD50" w14:textId="77777777" w:rsidTr="004633AC">
        <w:trPr>
          <w:trHeight w:val="570"/>
        </w:trPr>
        <w:tc>
          <w:tcPr>
            <w:tcW w:w="135" w:type="pct"/>
            <w:tcBorders>
              <w:top w:val="nil"/>
              <w:left w:val="single" w:sz="4" w:space="0" w:color="auto"/>
              <w:bottom w:val="single" w:sz="4" w:space="0" w:color="auto"/>
              <w:right w:val="single" w:sz="4" w:space="0" w:color="auto"/>
            </w:tcBorders>
            <w:shd w:val="clear" w:color="auto" w:fill="8EAADB" w:themeFill="accent5" w:themeFillTint="99"/>
            <w:noWrap/>
            <w:vAlign w:val="bottom"/>
            <w:hideMark/>
          </w:tcPr>
          <w:p w14:paraId="14931957" w14:textId="77777777" w:rsidR="003859B7" w:rsidRPr="001F0350" w:rsidRDefault="003859B7" w:rsidP="003859B7">
            <w:pPr>
              <w:spacing w:after="0" w:line="240" w:lineRule="auto"/>
              <w:ind w:left="0" w:firstLine="0"/>
              <w:jc w:val="right"/>
              <w:rPr>
                <w:b/>
                <w:bCs/>
                <w:sz w:val="22"/>
                <w:szCs w:val="20"/>
              </w:rPr>
            </w:pPr>
            <w:r w:rsidRPr="001F0350">
              <w:rPr>
                <w:b/>
                <w:bCs/>
                <w:sz w:val="22"/>
                <w:szCs w:val="20"/>
              </w:rPr>
              <w:t>2</w:t>
            </w:r>
          </w:p>
        </w:tc>
        <w:tc>
          <w:tcPr>
            <w:tcW w:w="137" w:type="pct"/>
            <w:tcBorders>
              <w:top w:val="nil"/>
              <w:left w:val="nil"/>
              <w:bottom w:val="single" w:sz="4" w:space="0" w:color="auto"/>
              <w:right w:val="single" w:sz="4" w:space="0" w:color="auto"/>
            </w:tcBorders>
            <w:shd w:val="clear" w:color="auto" w:fill="8EAADB" w:themeFill="accent5" w:themeFillTint="99"/>
            <w:noWrap/>
            <w:vAlign w:val="bottom"/>
            <w:hideMark/>
          </w:tcPr>
          <w:p w14:paraId="6A3FEE07" w14:textId="77777777" w:rsidR="003859B7" w:rsidRPr="001F0350" w:rsidRDefault="003859B7" w:rsidP="003859B7">
            <w:pPr>
              <w:spacing w:after="0" w:line="240" w:lineRule="auto"/>
              <w:ind w:left="0" w:firstLine="0"/>
              <w:jc w:val="center"/>
              <w:rPr>
                <w:b/>
                <w:bCs/>
                <w:sz w:val="22"/>
                <w:szCs w:val="20"/>
              </w:rPr>
            </w:pPr>
            <w:r w:rsidRPr="001F0350">
              <w:rPr>
                <w:b/>
                <w:bCs/>
                <w:sz w:val="22"/>
                <w:szCs w:val="20"/>
              </w:rPr>
              <w:t> </w:t>
            </w:r>
          </w:p>
        </w:tc>
        <w:tc>
          <w:tcPr>
            <w:tcW w:w="173" w:type="pct"/>
            <w:tcBorders>
              <w:top w:val="nil"/>
              <w:left w:val="nil"/>
              <w:bottom w:val="single" w:sz="4" w:space="0" w:color="auto"/>
              <w:right w:val="single" w:sz="4" w:space="0" w:color="auto"/>
            </w:tcBorders>
            <w:shd w:val="clear" w:color="auto" w:fill="8EAADB" w:themeFill="accent5" w:themeFillTint="99"/>
            <w:noWrap/>
            <w:hideMark/>
          </w:tcPr>
          <w:p w14:paraId="319B7110" w14:textId="77777777" w:rsidR="003859B7" w:rsidRPr="001F0350" w:rsidRDefault="003859B7" w:rsidP="003859B7">
            <w:pPr>
              <w:spacing w:after="0" w:line="240" w:lineRule="auto"/>
              <w:ind w:left="0" w:firstLine="0"/>
              <w:jc w:val="center"/>
              <w:rPr>
                <w:b/>
                <w:bCs/>
                <w:sz w:val="22"/>
                <w:szCs w:val="20"/>
              </w:rPr>
            </w:pPr>
            <w:r w:rsidRPr="001F0350">
              <w:rPr>
                <w:b/>
                <w:bCs/>
                <w:sz w:val="22"/>
                <w:szCs w:val="20"/>
              </w:rPr>
              <w:t> </w:t>
            </w:r>
          </w:p>
        </w:tc>
        <w:tc>
          <w:tcPr>
            <w:tcW w:w="1974" w:type="pct"/>
            <w:tcBorders>
              <w:top w:val="nil"/>
              <w:left w:val="nil"/>
              <w:bottom w:val="single" w:sz="4" w:space="0" w:color="auto"/>
              <w:right w:val="nil"/>
            </w:tcBorders>
            <w:shd w:val="clear" w:color="auto" w:fill="8EAADB" w:themeFill="accent5" w:themeFillTint="99"/>
            <w:vAlign w:val="center"/>
            <w:hideMark/>
          </w:tcPr>
          <w:p w14:paraId="334D4995" w14:textId="77777777" w:rsidR="003859B7" w:rsidRPr="001F0350" w:rsidRDefault="003859B7" w:rsidP="003859B7">
            <w:pPr>
              <w:spacing w:after="0" w:line="240" w:lineRule="auto"/>
              <w:ind w:left="0" w:firstLine="0"/>
              <w:jc w:val="left"/>
              <w:rPr>
                <w:b/>
                <w:bCs/>
                <w:sz w:val="22"/>
                <w:szCs w:val="20"/>
              </w:rPr>
            </w:pPr>
            <w:r w:rsidRPr="001F0350">
              <w:rPr>
                <w:b/>
                <w:bCs/>
                <w:sz w:val="22"/>
                <w:szCs w:val="20"/>
              </w:rPr>
              <w:t xml:space="preserve">Increased access to reliable and safe water supplies for productive and domestic uses and Improving water </w:t>
            </w:r>
            <w:r w:rsidR="001F0350" w:rsidRPr="001F0350">
              <w:rPr>
                <w:b/>
                <w:bCs/>
                <w:sz w:val="22"/>
                <w:szCs w:val="20"/>
              </w:rPr>
              <w:t>governance</w:t>
            </w:r>
            <w:r w:rsidRPr="001F0350">
              <w:rPr>
                <w:b/>
                <w:bCs/>
                <w:sz w:val="22"/>
                <w:szCs w:val="20"/>
              </w:rPr>
              <w:t xml:space="preserve"> in the basins</w:t>
            </w:r>
          </w:p>
        </w:tc>
        <w:tc>
          <w:tcPr>
            <w:tcW w:w="247" w:type="pct"/>
            <w:tcBorders>
              <w:top w:val="nil"/>
              <w:left w:val="single" w:sz="4" w:space="0" w:color="auto"/>
              <w:bottom w:val="single" w:sz="4" w:space="0" w:color="auto"/>
              <w:right w:val="single" w:sz="4" w:space="0" w:color="auto"/>
            </w:tcBorders>
            <w:shd w:val="clear" w:color="000000" w:fill="FFFFFF"/>
            <w:noWrap/>
            <w:hideMark/>
          </w:tcPr>
          <w:p w14:paraId="370C99A5"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218" w:type="pct"/>
            <w:tcBorders>
              <w:top w:val="nil"/>
              <w:left w:val="nil"/>
              <w:bottom w:val="single" w:sz="4" w:space="0" w:color="auto"/>
              <w:right w:val="single" w:sz="4" w:space="0" w:color="auto"/>
            </w:tcBorders>
            <w:shd w:val="clear" w:color="000000" w:fill="FFFFFF"/>
            <w:hideMark/>
          </w:tcPr>
          <w:p w14:paraId="796F1179" w14:textId="77777777" w:rsidR="003859B7" w:rsidRPr="00E261D8" w:rsidRDefault="003859B7" w:rsidP="003859B7">
            <w:pPr>
              <w:spacing w:after="0" w:line="240" w:lineRule="auto"/>
              <w:ind w:left="0" w:firstLine="0"/>
              <w:jc w:val="center"/>
              <w:rPr>
                <w:sz w:val="20"/>
                <w:szCs w:val="20"/>
              </w:rPr>
            </w:pPr>
            <w:r w:rsidRPr="00E261D8">
              <w:rPr>
                <w:sz w:val="20"/>
                <w:szCs w:val="20"/>
              </w:rPr>
              <w:t>0</w:t>
            </w:r>
          </w:p>
        </w:tc>
        <w:tc>
          <w:tcPr>
            <w:tcW w:w="164" w:type="pct"/>
            <w:tcBorders>
              <w:top w:val="nil"/>
              <w:left w:val="nil"/>
              <w:bottom w:val="single" w:sz="4" w:space="0" w:color="auto"/>
              <w:right w:val="single" w:sz="4" w:space="0" w:color="auto"/>
            </w:tcBorders>
            <w:shd w:val="clear" w:color="000000" w:fill="FFFFFF"/>
            <w:noWrap/>
            <w:hideMark/>
          </w:tcPr>
          <w:p w14:paraId="34FE5A8D"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1CE495FC"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085AB852"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1B5DD81D"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7A389E75"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6923EB1C"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21FF6DB6"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4" w:type="pct"/>
            <w:tcBorders>
              <w:top w:val="nil"/>
              <w:left w:val="nil"/>
              <w:bottom w:val="single" w:sz="4" w:space="0" w:color="auto"/>
              <w:right w:val="single" w:sz="4" w:space="0" w:color="auto"/>
            </w:tcBorders>
            <w:shd w:val="clear" w:color="000000" w:fill="FFFFFF"/>
            <w:noWrap/>
            <w:hideMark/>
          </w:tcPr>
          <w:p w14:paraId="5F209F1B"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83" w:type="pct"/>
            <w:gridSpan w:val="2"/>
            <w:tcBorders>
              <w:top w:val="nil"/>
              <w:left w:val="nil"/>
              <w:bottom w:val="single" w:sz="4" w:space="0" w:color="auto"/>
              <w:right w:val="single" w:sz="4" w:space="0" w:color="auto"/>
            </w:tcBorders>
            <w:shd w:val="clear" w:color="000000" w:fill="FFFFFF"/>
            <w:noWrap/>
            <w:hideMark/>
          </w:tcPr>
          <w:p w14:paraId="0184AD4C"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59F8F1F5"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3E672A6F"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16D3AEE1"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r>
      <w:tr w:rsidR="00D65274" w:rsidRPr="00E261D8" w14:paraId="70D869F7" w14:textId="77777777" w:rsidTr="004633AC">
        <w:trPr>
          <w:trHeight w:val="315"/>
        </w:trPr>
        <w:tc>
          <w:tcPr>
            <w:tcW w:w="135" w:type="pct"/>
            <w:tcBorders>
              <w:top w:val="nil"/>
              <w:left w:val="single" w:sz="4" w:space="0" w:color="auto"/>
              <w:bottom w:val="single" w:sz="4" w:space="0" w:color="auto"/>
              <w:right w:val="single" w:sz="4" w:space="0" w:color="auto"/>
            </w:tcBorders>
            <w:shd w:val="clear" w:color="000000" w:fill="FABF8F"/>
            <w:noWrap/>
            <w:hideMark/>
          </w:tcPr>
          <w:p w14:paraId="68B37C27"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37" w:type="pct"/>
            <w:tcBorders>
              <w:top w:val="nil"/>
              <w:left w:val="nil"/>
              <w:bottom w:val="single" w:sz="4" w:space="0" w:color="auto"/>
              <w:right w:val="single" w:sz="4" w:space="0" w:color="auto"/>
            </w:tcBorders>
            <w:shd w:val="clear" w:color="000000" w:fill="FABF8F"/>
            <w:noWrap/>
            <w:hideMark/>
          </w:tcPr>
          <w:p w14:paraId="48AED90E" w14:textId="77777777" w:rsidR="003859B7" w:rsidRPr="00E261D8" w:rsidRDefault="003859B7" w:rsidP="003859B7">
            <w:pPr>
              <w:spacing w:after="0" w:line="240" w:lineRule="auto"/>
              <w:ind w:left="0" w:firstLine="0"/>
              <w:jc w:val="center"/>
              <w:rPr>
                <w:b/>
                <w:bCs/>
                <w:color w:val="auto"/>
                <w:sz w:val="20"/>
                <w:szCs w:val="20"/>
              </w:rPr>
            </w:pPr>
            <w:r w:rsidRPr="00E261D8">
              <w:rPr>
                <w:b/>
                <w:bCs/>
                <w:color w:val="auto"/>
                <w:sz w:val="20"/>
                <w:szCs w:val="20"/>
              </w:rPr>
              <w:t>2.1</w:t>
            </w:r>
          </w:p>
        </w:tc>
        <w:tc>
          <w:tcPr>
            <w:tcW w:w="173" w:type="pct"/>
            <w:tcBorders>
              <w:top w:val="nil"/>
              <w:left w:val="nil"/>
              <w:bottom w:val="single" w:sz="4" w:space="0" w:color="auto"/>
              <w:right w:val="single" w:sz="4" w:space="0" w:color="auto"/>
            </w:tcBorders>
            <w:shd w:val="clear" w:color="000000" w:fill="FABF8F"/>
            <w:noWrap/>
            <w:hideMark/>
          </w:tcPr>
          <w:p w14:paraId="76C9D5B5" w14:textId="77777777" w:rsidR="003859B7" w:rsidRPr="00E261D8" w:rsidRDefault="003859B7" w:rsidP="003859B7">
            <w:pPr>
              <w:spacing w:after="0" w:line="240" w:lineRule="auto"/>
              <w:ind w:left="0" w:firstLine="0"/>
              <w:jc w:val="center"/>
              <w:rPr>
                <w:b/>
                <w:bCs/>
                <w:color w:val="auto"/>
                <w:sz w:val="16"/>
                <w:szCs w:val="20"/>
              </w:rPr>
            </w:pPr>
            <w:r w:rsidRPr="00E261D8">
              <w:rPr>
                <w:b/>
                <w:bCs/>
                <w:color w:val="auto"/>
                <w:sz w:val="16"/>
                <w:szCs w:val="20"/>
              </w:rPr>
              <w:t> </w:t>
            </w:r>
          </w:p>
        </w:tc>
        <w:tc>
          <w:tcPr>
            <w:tcW w:w="1974" w:type="pct"/>
            <w:tcBorders>
              <w:top w:val="nil"/>
              <w:left w:val="nil"/>
              <w:bottom w:val="single" w:sz="4" w:space="0" w:color="auto"/>
              <w:right w:val="single" w:sz="4" w:space="0" w:color="auto"/>
            </w:tcBorders>
            <w:shd w:val="clear" w:color="000000" w:fill="FABF8F"/>
            <w:hideMark/>
          </w:tcPr>
          <w:p w14:paraId="381888F9" w14:textId="77777777" w:rsidR="003859B7" w:rsidRPr="00E261D8" w:rsidRDefault="003859B7" w:rsidP="003859B7">
            <w:pPr>
              <w:spacing w:after="0" w:line="240" w:lineRule="auto"/>
              <w:ind w:left="0" w:firstLine="0"/>
              <w:jc w:val="left"/>
              <w:rPr>
                <w:b/>
                <w:bCs/>
                <w:sz w:val="20"/>
                <w:szCs w:val="20"/>
              </w:rPr>
            </w:pPr>
            <w:r w:rsidRPr="00E261D8">
              <w:rPr>
                <w:b/>
                <w:bCs/>
                <w:sz w:val="20"/>
                <w:szCs w:val="20"/>
              </w:rPr>
              <w:t>Water sources identification and mapping and conducting feasibility studies</w:t>
            </w:r>
          </w:p>
        </w:tc>
        <w:tc>
          <w:tcPr>
            <w:tcW w:w="247" w:type="pct"/>
            <w:tcBorders>
              <w:top w:val="nil"/>
              <w:left w:val="nil"/>
              <w:bottom w:val="single" w:sz="4" w:space="0" w:color="auto"/>
              <w:right w:val="single" w:sz="4" w:space="0" w:color="auto"/>
            </w:tcBorders>
            <w:shd w:val="clear" w:color="000000" w:fill="FFFFFF"/>
            <w:hideMark/>
          </w:tcPr>
          <w:p w14:paraId="204B9AFD"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218" w:type="pct"/>
            <w:tcBorders>
              <w:top w:val="nil"/>
              <w:left w:val="nil"/>
              <w:bottom w:val="single" w:sz="4" w:space="0" w:color="auto"/>
              <w:right w:val="single" w:sz="4" w:space="0" w:color="auto"/>
            </w:tcBorders>
            <w:shd w:val="clear" w:color="000000" w:fill="FFFFFF"/>
            <w:hideMark/>
          </w:tcPr>
          <w:p w14:paraId="0F85B048" w14:textId="77777777" w:rsidR="003859B7" w:rsidRPr="00E261D8" w:rsidRDefault="003859B7" w:rsidP="003859B7">
            <w:pPr>
              <w:spacing w:after="0" w:line="240" w:lineRule="auto"/>
              <w:ind w:left="0" w:firstLine="0"/>
              <w:jc w:val="center"/>
              <w:rPr>
                <w:sz w:val="20"/>
                <w:szCs w:val="20"/>
              </w:rPr>
            </w:pPr>
            <w:r w:rsidRPr="00E261D8">
              <w:rPr>
                <w:sz w:val="20"/>
                <w:szCs w:val="20"/>
              </w:rPr>
              <w:t>0</w:t>
            </w:r>
          </w:p>
        </w:tc>
        <w:tc>
          <w:tcPr>
            <w:tcW w:w="164" w:type="pct"/>
            <w:tcBorders>
              <w:top w:val="nil"/>
              <w:left w:val="nil"/>
              <w:bottom w:val="single" w:sz="4" w:space="0" w:color="auto"/>
              <w:right w:val="single" w:sz="4" w:space="0" w:color="auto"/>
            </w:tcBorders>
            <w:shd w:val="clear" w:color="000000" w:fill="FFFFFF"/>
            <w:noWrap/>
            <w:hideMark/>
          </w:tcPr>
          <w:p w14:paraId="16C881DE"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252ACE9B"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7644E98C"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4CC08683"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10F523BD"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2768BC77"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7812DA8C"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4" w:type="pct"/>
            <w:tcBorders>
              <w:top w:val="nil"/>
              <w:left w:val="nil"/>
              <w:bottom w:val="single" w:sz="4" w:space="0" w:color="auto"/>
              <w:right w:val="single" w:sz="4" w:space="0" w:color="auto"/>
            </w:tcBorders>
            <w:shd w:val="clear" w:color="000000" w:fill="FFFFFF"/>
            <w:noWrap/>
            <w:hideMark/>
          </w:tcPr>
          <w:p w14:paraId="06572B58"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3" w:type="pct"/>
            <w:gridSpan w:val="2"/>
            <w:tcBorders>
              <w:top w:val="nil"/>
              <w:left w:val="nil"/>
              <w:bottom w:val="single" w:sz="4" w:space="0" w:color="auto"/>
              <w:right w:val="single" w:sz="4" w:space="0" w:color="auto"/>
            </w:tcBorders>
            <w:shd w:val="clear" w:color="000000" w:fill="FFFFFF"/>
            <w:noWrap/>
            <w:hideMark/>
          </w:tcPr>
          <w:p w14:paraId="59267375"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33283AF4"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296A6840"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722E2F45"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r>
      <w:tr w:rsidR="00D65274" w:rsidRPr="00E261D8" w14:paraId="7D8028AB" w14:textId="77777777" w:rsidTr="004633AC">
        <w:trPr>
          <w:trHeight w:val="278"/>
        </w:trPr>
        <w:tc>
          <w:tcPr>
            <w:tcW w:w="135" w:type="pct"/>
            <w:tcBorders>
              <w:top w:val="nil"/>
              <w:left w:val="single" w:sz="4" w:space="0" w:color="auto"/>
              <w:bottom w:val="single" w:sz="4" w:space="0" w:color="auto"/>
              <w:right w:val="single" w:sz="4" w:space="0" w:color="auto"/>
            </w:tcBorders>
            <w:shd w:val="clear" w:color="000000" w:fill="FFFFFF"/>
            <w:noWrap/>
            <w:vAlign w:val="center"/>
            <w:hideMark/>
          </w:tcPr>
          <w:p w14:paraId="39662B55"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center"/>
            <w:hideMark/>
          </w:tcPr>
          <w:p w14:paraId="1F99266F"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vAlign w:val="center"/>
            <w:hideMark/>
          </w:tcPr>
          <w:p w14:paraId="51643FE6" w14:textId="77777777" w:rsidR="003859B7" w:rsidRPr="001F0350" w:rsidRDefault="003859B7" w:rsidP="003859B7">
            <w:pPr>
              <w:spacing w:after="0" w:line="240" w:lineRule="auto"/>
              <w:ind w:left="0" w:firstLine="0"/>
              <w:jc w:val="center"/>
              <w:rPr>
                <w:sz w:val="14"/>
                <w:szCs w:val="20"/>
              </w:rPr>
            </w:pPr>
            <w:r w:rsidRPr="001F0350">
              <w:rPr>
                <w:sz w:val="14"/>
                <w:szCs w:val="20"/>
              </w:rPr>
              <w:t>2.1.1</w:t>
            </w:r>
          </w:p>
        </w:tc>
        <w:tc>
          <w:tcPr>
            <w:tcW w:w="1974" w:type="pct"/>
            <w:tcBorders>
              <w:top w:val="nil"/>
              <w:left w:val="nil"/>
              <w:bottom w:val="single" w:sz="4" w:space="0" w:color="auto"/>
              <w:right w:val="single" w:sz="4" w:space="0" w:color="auto"/>
            </w:tcBorders>
            <w:shd w:val="clear" w:color="000000" w:fill="FFFFFF"/>
            <w:vAlign w:val="center"/>
            <w:hideMark/>
          </w:tcPr>
          <w:p w14:paraId="0DF430A7" w14:textId="77777777" w:rsidR="003859B7" w:rsidRPr="00E261D8" w:rsidRDefault="003859B7" w:rsidP="003859B7">
            <w:pPr>
              <w:spacing w:after="0" w:line="240" w:lineRule="auto"/>
              <w:ind w:left="0" w:firstLine="0"/>
              <w:jc w:val="left"/>
              <w:rPr>
                <w:sz w:val="20"/>
                <w:szCs w:val="20"/>
              </w:rPr>
            </w:pPr>
            <w:r w:rsidRPr="00E261D8">
              <w:rPr>
                <w:sz w:val="20"/>
                <w:szCs w:val="20"/>
              </w:rPr>
              <w:t xml:space="preserve">Identification ,mapping and </w:t>
            </w:r>
            <w:r w:rsidR="001F0350" w:rsidRPr="00E261D8">
              <w:rPr>
                <w:sz w:val="20"/>
                <w:szCs w:val="20"/>
              </w:rPr>
              <w:t>feasibility</w:t>
            </w:r>
            <w:r w:rsidRPr="00E261D8">
              <w:rPr>
                <w:sz w:val="20"/>
                <w:szCs w:val="20"/>
              </w:rPr>
              <w:t xml:space="preserve"> studies of Water Sources  for productive and domestic uses</w:t>
            </w:r>
          </w:p>
        </w:tc>
        <w:tc>
          <w:tcPr>
            <w:tcW w:w="247" w:type="pct"/>
            <w:tcBorders>
              <w:top w:val="nil"/>
              <w:left w:val="nil"/>
              <w:bottom w:val="single" w:sz="4" w:space="0" w:color="auto"/>
              <w:right w:val="single" w:sz="4" w:space="0" w:color="auto"/>
            </w:tcBorders>
            <w:hideMark/>
          </w:tcPr>
          <w:p w14:paraId="6BFB1ED4" w14:textId="77777777" w:rsidR="003859B7" w:rsidRPr="00E261D8" w:rsidRDefault="003859B7" w:rsidP="003859B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1BDA92A5" w14:textId="77777777" w:rsidR="003859B7" w:rsidRPr="00E261D8" w:rsidRDefault="003859B7" w:rsidP="003859B7">
            <w:pPr>
              <w:spacing w:after="0" w:line="240" w:lineRule="auto"/>
              <w:ind w:left="0" w:firstLine="0"/>
              <w:jc w:val="center"/>
              <w:rPr>
                <w:sz w:val="20"/>
                <w:szCs w:val="20"/>
              </w:rPr>
            </w:pPr>
            <w:r w:rsidRPr="00E261D8">
              <w:rPr>
                <w:sz w:val="20"/>
                <w:szCs w:val="20"/>
              </w:rPr>
              <w:t>2</w:t>
            </w:r>
          </w:p>
        </w:tc>
        <w:tc>
          <w:tcPr>
            <w:tcW w:w="164" w:type="pct"/>
            <w:tcBorders>
              <w:top w:val="nil"/>
              <w:left w:val="nil"/>
              <w:bottom w:val="single" w:sz="4" w:space="0" w:color="auto"/>
              <w:right w:val="single" w:sz="4" w:space="0" w:color="auto"/>
            </w:tcBorders>
            <w:shd w:val="clear" w:color="000000" w:fill="FFFFFF"/>
            <w:noWrap/>
            <w:hideMark/>
          </w:tcPr>
          <w:p w14:paraId="2B387F83"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31808794"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2ADDFB14"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20F5FE97" w14:textId="77777777" w:rsidR="003859B7" w:rsidRPr="00E261D8" w:rsidRDefault="003859B7" w:rsidP="003859B7">
            <w:pPr>
              <w:spacing w:after="0" w:line="240" w:lineRule="auto"/>
              <w:ind w:left="0" w:firstLine="0"/>
              <w:jc w:val="left"/>
              <w:rPr>
                <w:sz w:val="20"/>
                <w:szCs w:val="20"/>
              </w:rPr>
            </w:pPr>
            <w:r w:rsidRPr="00E261D8">
              <w:rPr>
                <w:sz w:val="20"/>
                <w:szCs w:val="20"/>
              </w:rPr>
              <w:t>1</w:t>
            </w:r>
          </w:p>
        </w:tc>
        <w:tc>
          <w:tcPr>
            <w:tcW w:w="178" w:type="pct"/>
            <w:tcBorders>
              <w:top w:val="nil"/>
              <w:left w:val="nil"/>
              <w:bottom w:val="single" w:sz="4" w:space="0" w:color="auto"/>
              <w:right w:val="single" w:sz="4" w:space="0" w:color="auto"/>
            </w:tcBorders>
            <w:shd w:val="clear" w:color="000000" w:fill="FFFFFF"/>
            <w:noWrap/>
            <w:hideMark/>
          </w:tcPr>
          <w:p w14:paraId="1834B5E8" w14:textId="77777777" w:rsidR="003859B7" w:rsidRPr="00E261D8" w:rsidRDefault="003859B7" w:rsidP="003859B7">
            <w:pPr>
              <w:spacing w:after="0" w:line="240" w:lineRule="auto"/>
              <w:ind w:left="0" w:firstLine="0"/>
              <w:jc w:val="left"/>
              <w:rPr>
                <w:sz w:val="20"/>
                <w:szCs w:val="20"/>
              </w:rPr>
            </w:pPr>
            <w:r w:rsidRPr="00E261D8">
              <w:rPr>
                <w:sz w:val="20"/>
                <w:szCs w:val="20"/>
              </w:rPr>
              <w:t>1</w:t>
            </w:r>
          </w:p>
        </w:tc>
        <w:tc>
          <w:tcPr>
            <w:tcW w:w="178" w:type="pct"/>
            <w:tcBorders>
              <w:top w:val="nil"/>
              <w:left w:val="nil"/>
              <w:bottom w:val="single" w:sz="4" w:space="0" w:color="auto"/>
              <w:right w:val="single" w:sz="4" w:space="0" w:color="auto"/>
            </w:tcBorders>
            <w:shd w:val="clear" w:color="000000" w:fill="FFFFFF"/>
            <w:noWrap/>
            <w:hideMark/>
          </w:tcPr>
          <w:p w14:paraId="393350F6"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00B5B261"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4" w:type="pct"/>
            <w:tcBorders>
              <w:top w:val="nil"/>
              <w:left w:val="nil"/>
              <w:bottom w:val="single" w:sz="4" w:space="0" w:color="auto"/>
              <w:right w:val="single" w:sz="4" w:space="0" w:color="auto"/>
            </w:tcBorders>
            <w:shd w:val="clear" w:color="000000" w:fill="FFFFFF"/>
            <w:noWrap/>
            <w:hideMark/>
          </w:tcPr>
          <w:p w14:paraId="5588F1E1"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3" w:type="pct"/>
            <w:gridSpan w:val="2"/>
            <w:tcBorders>
              <w:top w:val="nil"/>
              <w:left w:val="nil"/>
              <w:bottom w:val="single" w:sz="4" w:space="0" w:color="auto"/>
              <w:right w:val="single" w:sz="4" w:space="0" w:color="auto"/>
            </w:tcBorders>
            <w:shd w:val="clear" w:color="000000" w:fill="FFFFFF"/>
            <w:noWrap/>
            <w:hideMark/>
          </w:tcPr>
          <w:p w14:paraId="01B418E3"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752B7ABA"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20102F9B"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27FF056F"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r>
      <w:tr w:rsidR="00D65274" w:rsidRPr="00E261D8" w14:paraId="410A2B31" w14:textId="77777777" w:rsidTr="004633AC">
        <w:trPr>
          <w:trHeight w:val="630"/>
        </w:trPr>
        <w:tc>
          <w:tcPr>
            <w:tcW w:w="135" w:type="pct"/>
            <w:tcBorders>
              <w:top w:val="nil"/>
              <w:left w:val="single" w:sz="4" w:space="0" w:color="auto"/>
              <w:bottom w:val="single" w:sz="4" w:space="0" w:color="auto"/>
              <w:right w:val="single" w:sz="4" w:space="0" w:color="auto"/>
            </w:tcBorders>
            <w:shd w:val="clear" w:color="000000" w:fill="FABF8F"/>
            <w:hideMark/>
          </w:tcPr>
          <w:p w14:paraId="38A534EA"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37" w:type="pct"/>
            <w:tcBorders>
              <w:top w:val="nil"/>
              <w:left w:val="nil"/>
              <w:bottom w:val="single" w:sz="4" w:space="0" w:color="auto"/>
              <w:right w:val="single" w:sz="4" w:space="0" w:color="auto"/>
            </w:tcBorders>
            <w:shd w:val="clear" w:color="000000" w:fill="FABF8F"/>
            <w:hideMark/>
          </w:tcPr>
          <w:p w14:paraId="34EBB42C" w14:textId="77777777" w:rsidR="003859B7" w:rsidRPr="00E261D8" w:rsidRDefault="003859B7" w:rsidP="003859B7">
            <w:pPr>
              <w:spacing w:after="0" w:line="240" w:lineRule="auto"/>
              <w:ind w:left="0" w:firstLine="0"/>
              <w:jc w:val="left"/>
              <w:rPr>
                <w:b/>
                <w:bCs/>
                <w:color w:val="auto"/>
                <w:sz w:val="20"/>
                <w:szCs w:val="20"/>
              </w:rPr>
            </w:pPr>
            <w:r w:rsidRPr="00E261D8">
              <w:rPr>
                <w:b/>
                <w:bCs/>
                <w:color w:val="auto"/>
                <w:sz w:val="20"/>
                <w:szCs w:val="20"/>
              </w:rPr>
              <w:t>2.2</w:t>
            </w:r>
          </w:p>
        </w:tc>
        <w:tc>
          <w:tcPr>
            <w:tcW w:w="173" w:type="pct"/>
            <w:tcBorders>
              <w:top w:val="nil"/>
              <w:left w:val="nil"/>
              <w:bottom w:val="single" w:sz="4" w:space="0" w:color="auto"/>
              <w:right w:val="single" w:sz="4" w:space="0" w:color="auto"/>
            </w:tcBorders>
            <w:shd w:val="clear" w:color="000000" w:fill="FABF8F"/>
            <w:hideMark/>
          </w:tcPr>
          <w:p w14:paraId="516BDA8B" w14:textId="77777777" w:rsidR="003859B7" w:rsidRPr="001F0350" w:rsidRDefault="003859B7" w:rsidP="003859B7">
            <w:pPr>
              <w:spacing w:after="0" w:line="240" w:lineRule="auto"/>
              <w:ind w:left="0" w:firstLine="0"/>
              <w:jc w:val="left"/>
              <w:rPr>
                <w:b/>
                <w:bCs/>
                <w:color w:val="auto"/>
                <w:sz w:val="14"/>
                <w:szCs w:val="20"/>
              </w:rPr>
            </w:pPr>
            <w:r w:rsidRPr="001F0350">
              <w:rPr>
                <w:b/>
                <w:bCs/>
                <w:color w:val="auto"/>
                <w:sz w:val="14"/>
                <w:szCs w:val="20"/>
              </w:rPr>
              <w:t> </w:t>
            </w:r>
          </w:p>
        </w:tc>
        <w:tc>
          <w:tcPr>
            <w:tcW w:w="1974" w:type="pct"/>
            <w:tcBorders>
              <w:top w:val="nil"/>
              <w:left w:val="nil"/>
              <w:bottom w:val="single" w:sz="4" w:space="0" w:color="auto"/>
              <w:right w:val="single" w:sz="4" w:space="0" w:color="auto"/>
            </w:tcBorders>
            <w:shd w:val="clear" w:color="000000" w:fill="FABF8F"/>
            <w:hideMark/>
          </w:tcPr>
          <w:p w14:paraId="31ABE92E" w14:textId="77777777" w:rsidR="003859B7" w:rsidRPr="00E261D8" w:rsidRDefault="003859B7" w:rsidP="003859B7">
            <w:pPr>
              <w:spacing w:after="0" w:line="240" w:lineRule="auto"/>
              <w:ind w:left="0" w:firstLine="0"/>
              <w:jc w:val="left"/>
              <w:rPr>
                <w:b/>
                <w:bCs/>
                <w:color w:val="auto"/>
                <w:sz w:val="20"/>
                <w:szCs w:val="20"/>
              </w:rPr>
            </w:pPr>
            <w:r w:rsidRPr="00E261D8">
              <w:rPr>
                <w:b/>
                <w:bCs/>
                <w:color w:val="auto"/>
                <w:sz w:val="20"/>
                <w:szCs w:val="20"/>
              </w:rPr>
              <w:t>Upgrade or rehabilitation of new and/or existing water supply and small-scale irrigation infrastructure</w:t>
            </w:r>
          </w:p>
        </w:tc>
        <w:tc>
          <w:tcPr>
            <w:tcW w:w="247" w:type="pct"/>
            <w:tcBorders>
              <w:top w:val="nil"/>
              <w:left w:val="nil"/>
              <w:bottom w:val="single" w:sz="4" w:space="0" w:color="auto"/>
              <w:right w:val="single" w:sz="4" w:space="0" w:color="auto"/>
            </w:tcBorders>
            <w:shd w:val="clear" w:color="000000" w:fill="FFFFFF"/>
            <w:hideMark/>
          </w:tcPr>
          <w:p w14:paraId="2B1D45A8"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218" w:type="pct"/>
            <w:tcBorders>
              <w:top w:val="nil"/>
              <w:left w:val="nil"/>
              <w:bottom w:val="single" w:sz="4" w:space="0" w:color="auto"/>
              <w:right w:val="single" w:sz="4" w:space="0" w:color="auto"/>
            </w:tcBorders>
            <w:shd w:val="clear" w:color="000000" w:fill="FFFFFF"/>
            <w:hideMark/>
          </w:tcPr>
          <w:p w14:paraId="1D05FD7F"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64" w:type="pct"/>
            <w:tcBorders>
              <w:top w:val="nil"/>
              <w:left w:val="nil"/>
              <w:bottom w:val="single" w:sz="4" w:space="0" w:color="auto"/>
              <w:right w:val="single" w:sz="4" w:space="0" w:color="auto"/>
            </w:tcBorders>
            <w:shd w:val="clear" w:color="000000" w:fill="FFFFFF"/>
            <w:noWrap/>
            <w:hideMark/>
          </w:tcPr>
          <w:p w14:paraId="09DAC536"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28CC5474"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41D0A395"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7C2062DE"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017DD364"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532356CE"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0DC5EE83"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4" w:type="pct"/>
            <w:tcBorders>
              <w:top w:val="nil"/>
              <w:left w:val="nil"/>
              <w:bottom w:val="single" w:sz="4" w:space="0" w:color="auto"/>
              <w:right w:val="single" w:sz="4" w:space="0" w:color="auto"/>
            </w:tcBorders>
            <w:shd w:val="clear" w:color="000000" w:fill="FFFFFF"/>
            <w:noWrap/>
            <w:hideMark/>
          </w:tcPr>
          <w:p w14:paraId="7D5BD614"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83" w:type="pct"/>
            <w:gridSpan w:val="2"/>
            <w:tcBorders>
              <w:top w:val="nil"/>
              <w:left w:val="nil"/>
              <w:bottom w:val="single" w:sz="4" w:space="0" w:color="auto"/>
              <w:right w:val="single" w:sz="4" w:space="0" w:color="auto"/>
            </w:tcBorders>
            <w:shd w:val="clear" w:color="000000" w:fill="FFFFFF"/>
            <w:noWrap/>
            <w:hideMark/>
          </w:tcPr>
          <w:p w14:paraId="4730A9D6"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30F0583A"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0F75689D"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263B03B6"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r>
      <w:tr w:rsidR="00D65274" w:rsidRPr="00E261D8" w14:paraId="3CB46B3D" w14:textId="77777777" w:rsidTr="004633AC">
        <w:trPr>
          <w:trHeight w:val="152"/>
        </w:trPr>
        <w:tc>
          <w:tcPr>
            <w:tcW w:w="135" w:type="pct"/>
            <w:tcBorders>
              <w:top w:val="nil"/>
              <w:left w:val="single" w:sz="4" w:space="0" w:color="auto"/>
              <w:bottom w:val="single" w:sz="4" w:space="0" w:color="auto"/>
              <w:right w:val="single" w:sz="4" w:space="0" w:color="auto"/>
            </w:tcBorders>
            <w:noWrap/>
            <w:hideMark/>
          </w:tcPr>
          <w:p w14:paraId="3E27DAFB"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center"/>
            <w:hideMark/>
          </w:tcPr>
          <w:p w14:paraId="1A08A368"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vAlign w:val="center"/>
            <w:hideMark/>
          </w:tcPr>
          <w:p w14:paraId="5871868D" w14:textId="77777777" w:rsidR="003859B7" w:rsidRPr="001F0350" w:rsidRDefault="003859B7" w:rsidP="003859B7">
            <w:pPr>
              <w:spacing w:after="0" w:line="240" w:lineRule="auto"/>
              <w:ind w:left="0" w:firstLine="0"/>
              <w:jc w:val="left"/>
              <w:rPr>
                <w:sz w:val="14"/>
                <w:szCs w:val="20"/>
              </w:rPr>
            </w:pPr>
            <w:r w:rsidRPr="001F0350">
              <w:rPr>
                <w:sz w:val="14"/>
                <w:szCs w:val="20"/>
              </w:rPr>
              <w:t>2.2.3</w:t>
            </w:r>
          </w:p>
        </w:tc>
        <w:tc>
          <w:tcPr>
            <w:tcW w:w="1974" w:type="pct"/>
            <w:tcBorders>
              <w:top w:val="nil"/>
              <w:left w:val="nil"/>
              <w:bottom w:val="single" w:sz="4" w:space="0" w:color="auto"/>
              <w:right w:val="single" w:sz="4" w:space="0" w:color="auto"/>
            </w:tcBorders>
            <w:shd w:val="clear" w:color="000000" w:fill="FFFFFF"/>
            <w:vAlign w:val="center"/>
            <w:hideMark/>
          </w:tcPr>
          <w:p w14:paraId="1643AACA" w14:textId="77777777" w:rsidR="003859B7" w:rsidRPr="00E261D8" w:rsidRDefault="003859B7" w:rsidP="003859B7">
            <w:pPr>
              <w:spacing w:after="0" w:line="240" w:lineRule="auto"/>
              <w:ind w:left="0" w:firstLine="0"/>
              <w:jc w:val="left"/>
              <w:rPr>
                <w:sz w:val="20"/>
                <w:szCs w:val="20"/>
              </w:rPr>
            </w:pPr>
            <w:r w:rsidRPr="00E261D8">
              <w:rPr>
                <w:sz w:val="20"/>
                <w:szCs w:val="20"/>
              </w:rPr>
              <w:t xml:space="preserve">Upgrade or rehabilitation of existing water supply  </w:t>
            </w:r>
            <w:r w:rsidR="001F0350" w:rsidRPr="00E261D8">
              <w:rPr>
                <w:sz w:val="20"/>
                <w:szCs w:val="20"/>
              </w:rPr>
              <w:t>facilities</w:t>
            </w:r>
            <w:r w:rsidRPr="00E261D8">
              <w:rPr>
                <w:sz w:val="20"/>
                <w:szCs w:val="20"/>
              </w:rPr>
              <w:t xml:space="preserve"> </w:t>
            </w:r>
          </w:p>
        </w:tc>
        <w:tc>
          <w:tcPr>
            <w:tcW w:w="247" w:type="pct"/>
            <w:tcBorders>
              <w:top w:val="nil"/>
              <w:left w:val="nil"/>
              <w:bottom w:val="single" w:sz="4" w:space="0" w:color="auto"/>
              <w:right w:val="single" w:sz="4" w:space="0" w:color="auto"/>
            </w:tcBorders>
            <w:shd w:val="clear" w:color="000000" w:fill="FFFFFF"/>
            <w:hideMark/>
          </w:tcPr>
          <w:p w14:paraId="3CFBB983"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No</w:t>
            </w:r>
          </w:p>
        </w:tc>
        <w:tc>
          <w:tcPr>
            <w:tcW w:w="218" w:type="pct"/>
            <w:tcBorders>
              <w:top w:val="nil"/>
              <w:left w:val="nil"/>
              <w:bottom w:val="single" w:sz="4" w:space="0" w:color="auto"/>
              <w:right w:val="single" w:sz="4" w:space="0" w:color="auto"/>
            </w:tcBorders>
            <w:shd w:val="clear" w:color="000000" w:fill="FFFFFF"/>
            <w:hideMark/>
          </w:tcPr>
          <w:p w14:paraId="20089DED" w14:textId="77777777" w:rsidR="003859B7" w:rsidRPr="00E261D8" w:rsidRDefault="003859B7" w:rsidP="003859B7">
            <w:pPr>
              <w:spacing w:after="0" w:line="240" w:lineRule="auto"/>
              <w:ind w:left="0" w:firstLine="0"/>
              <w:jc w:val="center"/>
              <w:rPr>
                <w:sz w:val="20"/>
                <w:szCs w:val="20"/>
              </w:rPr>
            </w:pPr>
            <w:r w:rsidRPr="00E261D8">
              <w:rPr>
                <w:sz w:val="20"/>
                <w:szCs w:val="20"/>
              </w:rPr>
              <w:t>2</w:t>
            </w:r>
          </w:p>
        </w:tc>
        <w:tc>
          <w:tcPr>
            <w:tcW w:w="164" w:type="pct"/>
            <w:tcBorders>
              <w:top w:val="nil"/>
              <w:left w:val="nil"/>
              <w:bottom w:val="single" w:sz="4" w:space="0" w:color="auto"/>
              <w:right w:val="single" w:sz="4" w:space="0" w:color="auto"/>
            </w:tcBorders>
            <w:shd w:val="clear" w:color="000000" w:fill="FFFFFF"/>
            <w:noWrap/>
            <w:hideMark/>
          </w:tcPr>
          <w:p w14:paraId="059F3D95"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490A1E3F"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24373BAB"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75F8CE5C"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1</w:t>
            </w:r>
          </w:p>
        </w:tc>
        <w:tc>
          <w:tcPr>
            <w:tcW w:w="178" w:type="pct"/>
            <w:tcBorders>
              <w:top w:val="nil"/>
              <w:left w:val="nil"/>
              <w:bottom w:val="single" w:sz="4" w:space="0" w:color="auto"/>
              <w:right w:val="single" w:sz="4" w:space="0" w:color="auto"/>
            </w:tcBorders>
            <w:shd w:val="clear" w:color="000000" w:fill="FFFFFF"/>
            <w:noWrap/>
            <w:hideMark/>
          </w:tcPr>
          <w:p w14:paraId="651184F3"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6C263CE9"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11FBA04C"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1</w:t>
            </w:r>
          </w:p>
        </w:tc>
        <w:tc>
          <w:tcPr>
            <w:tcW w:w="174" w:type="pct"/>
            <w:tcBorders>
              <w:top w:val="nil"/>
              <w:left w:val="nil"/>
              <w:bottom w:val="single" w:sz="4" w:space="0" w:color="auto"/>
              <w:right w:val="single" w:sz="4" w:space="0" w:color="auto"/>
            </w:tcBorders>
            <w:shd w:val="clear" w:color="000000" w:fill="FFFFFF"/>
            <w:noWrap/>
            <w:hideMark/>
          </w:tcPr>
          <w:p w14:paraId="7D413B94"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83" w:type="pct"/>
            <w:gridSpan w:val="2"/>
            <w:tcBorders>
              <w:top w:val="nil"/>
              <w:left w:val="nil"/>
              <w:bottom w:val="single" w:sz="4" w:space="0" w:color="auto"/>
              <w:right w:val="single" w:sz="4" w:space="0" w:color="auto"/>
            </w:tcBorders>
            <w:shd w:val="clear" w:color="000000" w:fill="FFFFFF"/>
            <w:noWrap/>
            <w:hideMark/>
          </w:tcPr>
          <w:p w14:paraId="4A9790E7"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339EDCBD"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70870AEF"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07BB6F95"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r>
      <w:tr w:rsidR="00D65274" w:rsidRPr="00E261D8" w14:paraId="36C5EE42" w14:textId="77777777" w:rsidTr="004633AC">
        <w:trPr>
          <w:trHeight w:val="98"/>
        </w:trPr>
        <w:tc>
          <w:tcPr>
            <w:tcW w:w="135" w:type="pct"/>
            <w:tcBorders>
              <w:top w:val="nil"/>
              <w:left w:val="single" w:sz="4" w:space="0" w:color="auto"/>
              <w:bottom w:val="single" w:sz="4" w:space="0" w:color="auto"/>
              <w:right w:val="single" w:sz="4" w:space="0" w:color="auto"/>
            </w:tcBorders>
            <w:shd w:val="clear" w:color="000000" w:fill="FABF8F"/>
            <w:hideMark/>
          </w:tcPr>
          <w:p w14:paraId="7082E144"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37" w:type="pct"/>
            <w:tcBorders>
              <w:top w:val="nil"/>
              <w:left w:val="nil"/>
              <w:bottom w:val="single" w:sz="4" w:space="0" w:color="auto"/>
              <w:right w:val="single" w:sz="4" w:space="0" w:color="auto"/>
            </w:tcBorders>
            <w:shd w:val="clear" w:color="000000" w:fill="FABF8F"/>
            <w:hideMark/>
          </w:tcPr>
          <w:p w14:paraId="6808F34C" w14:textId="77777777" w:rsidR="003859B7" w:rsidRPr="00E261D8" w:rsidRDefault="003859B7" w:rsidP="003859B7">
            <w:pPr>
              <w:spacing w:after="0" w:line="240" w:lineRule="auto"/>
              <w:ind w:left="0" w:firstLine="0"/>
              <w:jc w:val="left"/>
              <w:rPr>
                <w:b/>
                <w:bCs/>
                <w:color w:val="auto"/>
                <w:sz w:val="20"/>
                <w:szCs w:val="20"/>
              </w:rPr>
            </w:pPr>
            <w:r w:rsidRPr="00E261D8">
              <w:rPr>
                <w:b/>
                <w:bCs/>
                <w:color w:val="auto"/>
                <w:sz w:val="20"/>
                <w:szCs w:val="20"/>
              </w:rPr>
              <w:t>2.3</w:t>
            </w:r>
          </w:p>
        </w:tc>
        <w:tc>
          <w:tcPr>
            <w:tcW w:w="173" w:type="pct"/>
            <w:tcBorders>
              <w:top w:val="nil"/>
              <w:left w:val="nil"/>
              <w:bottom w:val="single" w:sz="4" w:space="0" w:color="auto"/>
              <w:right w:val="single" w:sz="4" w:space="0" w:color="auto"/>
            </w:tcBorders>
            <w:shd w:val="clear" w:color="000000" w:fill="FABF8F"/>
            <w:noWrap/>
            <w:vAlign w:val="bottom"/>
            <w:hideMark/>
          </w:tcPr>
          <w:p w14:paraId="3A6AA5B8" w14:textId="77777777" w:rsidR="003859B7" w:rsidRPr="001F0350" w:rsidRDefault="003859B7" w:rsidP="003859B7">
            <w:pPr>
              <w:spacing w:after="0" w:line="240" w:lineRule="auto"/>
              <w:ind w:left="0" w:firstLine="0"/>
              <w:jc w:val="left"/>
              <w:rPr>
                <w:b/>
                <w:bCs/>
                <w:sz w:val="14"/>
                <w:szCs w:val="20"/>
              </w:rPr>
            </w:pPr>
            <w:r w:rsidRPr="001F0350">
              <w:rPr>
                <w:b/>
                <w:bCs/>
                <w:sz w:val="14"/>
                <w:szCs w:val="20"/>
              </w:rPr>
              <w:t> </w:t>
            </w:r>
          </w:p>
        </w:tc>
        <w:tc>
          <w:tcPr>
            <w:tcW w:w="1974" w:type="pct"/>
            <w:tcBorders>
              <w:top w:val="nil"/>
              <w:left w:val="nil"/>
              <w:bottom w:val="single" w:sz="4" w:space="0" w:color="auto"/>
              <w:right w:val="single" w:sz="4" w:space="0" w:color="auto"/>
            </w:tcBorders>
            <w:shd w:val="clear" w:color="000000" w:fill="FABF8F"/>
            <w:vAlign w:val="bottom"/>
            <w:hideMark/>
          </w:tcPr>
          <w:p w14:paraId="28644808" w14:textId="77777777" w:rsidR="003859B7" w:rsidRPr="00E261D8" w:rsidRDefault="003859B7" w:rsidP="003859B7">
            <w:pPr>
              <w:spacing w:after="0" w:line="240" w:lineRule="auto"/>
              <w:ind w:left="0" w:firstLine="0"/>
              <w:jc w:val="left"/>
              <w:rPr>
                <w:b/>
                <w:bCs/>
                <w:sz w:val="20"/>
                <w:szCs w:val="20"/>
              </w:rPr>
            </w:pPr>
            <w:r w:rsidRPr="00E261D8">
              <w:rPr>
                <w:b/>
                <w:bCs/>
                <w:sz w:val="20"/>
                <w:szCs w:val="20"/>
              </w:rPr>
              <w:t>Construct water harvesting structures and linking them with potable water and small-scale irrigation development</w:t>
            </w:r>
          </w:p>
        </w:tc>
        <w:tc>
          <w:tcPr>
            <w:tcW w:w="247" w:type="pct"/>
            <w:tcBorders>
              <w:top w:val="nil"/>
              <w:left w:val="nil"/>
              <w:bottom w:val="single" w:sz="4" w:space="0" w:color="auto"/>
              <w:right w:val="single" w:sz="4" w:space="0" w:color="auto"/>
            </w:tcBorders>
            <w:shd w:val="clear" w:color="000000" w:fill="FFFFFF"/>
            <w:hideMark/>
          </w:tcPr>
          <w:p w14:paraId="2A2C199F"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218" w:type="pct"/>
            <w:tcBorders>
              <w:top w:val="nil"/>
              <w:left w:val="nil"/>
              <w:bottom w:val="single" w:sz="4" w:space="0" w:color="auto"/>
              <w:right w:val="single" w:sz="4" w:space="0" w:color="auto"/>
            </w:tcBorders>
            <w:shd w:val="clear" w:color="000000" w:fill="FFFFFF"/>
            <w:hideMark/>
          </w:tcPr>
          <w:p w14:paraId="78DFC3DF"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64" w:type="pct"/>
            <w:tcBorders>
              <w:top w:val="nil"/>
              <w:left w:val="nil"/>
              <w:bottom w:val="single" w:sz="4" w:space="0" w:color="auto"/>
              <w:right w:val="single" w:sz="4" w:space="0" w:color="auto"/>
            </w:tcBorders>
            <w:shd w:val="clear" w:color="000000" w:fill="FFFFFF"/>
            <w:hideMark/>
          </w:tcPr>
          <w:p w14:paraId="3B6A3D6B"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hideMark/>
          </w:tcPr>
          <w:p w14:paraId="75C31200"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hideMark/>
          </w:tcPr>
          <w:p w14:paraId="57968BED"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hideMark/>
          </w:tcPr>
          <w:p w14:paraId="4582DBBD"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hideMark/>
          </w:tcPr>
          <w:p w14:paraId="4834B6EE"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hideMark/>
          </w:tcPr>
          <w:p w14:paraId="295A9710"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hideMark/>
          </w:tcPr>
          <w:p w14:paraId="1362090C"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4" w:type="pct"/>
            <w:tcBorders>
              <w:top w:val="nil"/>
              <w:left w:val="nil"/>
              <w:bottom w:val="single" w:sz="4" w:space="0" w:color="auto"/>
              <w:right w:val="single" w:sz="4" w:space="0" w:color="auto"/>
            </w:tcBorders>
            <w:shd w:val="clear" w:color="000000" w:fill="FFFFFF"/>
            <w:hideMark/>
          </w:tcPr>
          <w:p w14:paraId="3301C8BC"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3" w:type="pct"/>
            <w:gridSpan w:val="2"/>
            <w:tcBorders>
              <w:top w:val="nil"/>
              <w:left w:val="nil"/>
              <w:bottom w:val="single" w:sz="4" w:space="0" w:color="auto"/>
              <w:right w:val="single" w:sz="4" w:space="0" w:color="auto"/>
            </w:tcBorders>
            <w:shd w:val="clear" w:color="000000" w:fill="FFFFFF"/>
            <w:hideMark/>
          </w:tcPr>
          <w:p w14:paraId="667E90B0"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hideMark/>
          </w:tcPr>
          <w:p w14:paraId="20819937"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hideMark/>
          </w:tcPr>
          <w:p w14:paraId="26DF8E53"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hideMark/>
          </w:tcPr>
          <w:p w14:paraId="6963DA98"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r>
      <w:tr w:rsidR="00D65274" w:rsidRPr="00E261D8" w14:paraId="7F4D0504" w14:textId="77777777" w:rsidTr="004633AC">
        <w:trPr>
          <w:trHeight w:val="170"/>
        </w:trPr>
        <w:tc>
          <w:tcPr>
            <w:tcW w:w="135" w:type="pct"/>
            <w:tcBorders>
              <w:top w:val="nil"/>
              <w:left w:val="single" w:sz="4" w:space="0" w:color="auto"/>
              <w:bottom w:val="single" w:sz="4" w:space="0" w:color="auto"/>
              <w:right w:val="single" w:sz="4" w:space="0" w:color="auto"/>
            </w:tcBorders>
            <w:shd w:val="clear" w:color="000000" w:fill="FFFFFF"/>
            <w:noWrap/>
            <w:vAlign w:val="center"/>
            <w:hideMark/>
          </w:tcPr>
          <w:p w14:paraId="6252292D"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center"/>
            <w:hideMark/>
          </w:tcPr>
          <w:p w14:paraId="05027CF7"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vAlign w:val="center"/>
            <w:hideMark/>
          </w:tcPr>
          <w:p w14:paraId="4B80CC7F" w14:textId="77777777" w:rsidR="003859B7" w:rsidRPr="001F0350" w:rsidRDefault="003859B7" w:rsidP="003859B7">
            <w:pPr>
              <w:spacing w:after="0" w:line="240" w:lineRule="auto"/>
              <w:ind w:left="0" w:firstLine="0"/>
              <w:jc w:val="left"/>
              <w:rPr>
                <w:sz w:val="14"/>
                <w:szCs w:val="20"/>
              </w:rPr>
            </w:pPr>
            <w:r w:rsidRPr="001F0350">
              <w:rPr>
                <w:sz w:val="14"/>
                <w:szCs w:val="20"/>
              </w:rPr>
              <w:t>2.3.1</w:t>
            </w:r>
          </w:p>
        </w:tc>
        <w:tc>
          <w:tcPr>
            <w:tcW w:w="1974" w:type="pct"/>
            <w:tcBorders>
              <w:top w:val="nil"/>
              <w:left w:val="nil"/>
              <w:bottom w:val="single" w:sz="4" w:space="0" w:color="auto"/>
              <w:right w:val="single" w:sz="4" w:space="0" w:color="auto"/>
            </w:tcBorders>
            <w:shd w:val="clear" w:color="000000" w:fill="FFFFFF"/>
            <w:vAlign w:val="center"/>
            <w:hideMark/>
          </w:tcPr>
          <w:p w14:paraId="273209E4" w14:textId="77777777" w:rsidR="003859B7" w:rsidRPr="00E261D8" w:rsidRDefault="003859B7" w:rsidP="003859B7">
            <w:pPr>
              <w:spacing w:after="0" w:line="240" w:lineRule="auto"/>
              <w:ind w:left="0" w:firstLine="0"/>
              <w:jc w:val="left"/>
              <w:rPr>
                <w:sz w:val="20"/>
                <w:szCs w:val="20"/>
              </w:rPr>
            </w:pPr>
            <w:r w:rsidRPr="00E261D8">
              <w:rPr>
                <w:sz w:val="20"/>
                <w:szCs w:val="20"/>
              </w:rPr>
              <w:t xml:space="preserve">Construct water harvesting </w:t>
            </w:r>
            <w:r w:rsidR="001F0350" w:rsidRPr="00E261D8">
              <w:rPr>
                <w:sz w:val="20"/>
                <w:szCs w:val="20"/>
              </w:rPr>
              <w:t>structures</w:t>
            </w:r>
            <w:r w:rsidRPr="00E261D8">
              <w:rPr>
                <w:sz w:val="20"/>
                <w:szCs w:val="20"/>
              </w:rPr>
              <w:t xml:space="preserve"> </w:t>
            </w:r>
            <w:r w:rsidR="001F0350" w:rsidRPr="00E261D8">
              <w:rPr>
                <w:sz w:val="20"/>
                <w:szCs w:val="20"/>
              </w:rPr>
              <w:t>Linking</w:t>
            </w:r>
            <w:r w:rsidRPr="00E261D8">
              <w:rPr>
                <w:sz w:val="20"/>
                <w:szCs w:val="20"/>
              </w:rPr>
              <w:t xml:space="preserve"> water harvesting </w:t>
            </w:r>
            <w:r w:rsidR="001F0350" w:rsidRPr="00E261D8">
              <w:rPr>
                <w:sz w:val="20"/>
                <w:szCs w:val="20"/>
              </w:rPr>
              <w:t>structures</w:t>
            </w:r>
            <w:r w:rsidRPr="00E261D8">
              <w:rPr>
                <w:sz w:val="20"/>
                <w:szCs w:val="20"/>
              </w:rPr>
              <w:t xml:space="preserve"> with water supply schemes  </w:t>
            </w:r>
          </w:p>
        </w:tc>
        <w:tc>
          <w:tcPr>
            <w:tcW w:w="247" w:type="pct"/>
            <w:tcBorders>
              <w:top w:val="nil"/>
              <w:left w:val="nil"/>
              <w:bottom w:val="single" w:sz="4" w:space="0" w:color="auto"/>
              <w:right w:val="single" w:sz="4" w:space="0" w:color="auto"/>
            </w:tcBorders>
            <w:shd w:val="clear" w:color="000000" w:fill="FFFFFF"/>
            <w:hideMark/>
          </w:tcPr>
          <w:p w14:paraId="45B23CEE"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No</w:t>
            </w:r>
          </w:p>
        </w:tc>
        <w:tc>
          <w:tcPr>
            <w:tcW w:w="218" w:type="pct"/>
            <w:tcBorders>
              <w:top w:val="nil"/>
              <w:left w:val="nil"/>
              <w:bottom w:val="single" w:sz="4" w:space="0" w:color="auto"/>
              <w:right w:val="single" w:sz="4" w:space="0" w:color="auto"/>
            </w:tcBorders>
            <w:shd w:val="clear" w:color="000000" w:fill="FFFFFF"/>
            <w:hideMark/>
          </w:tcPr>
          <w:p w14:paraId="61D84CC7"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64" w:type="pct"/>
            <w:tcBorders>
              <w:top w:val="nil"/>
              <w:left w:val="nil"/>
              <w:bottom w:val="single" w:sz="4" w:space="0" w:color="auto"/>
              <w:right w:val="single" w:sz="4" w:space="0" w:color="auto"/>
            </w:tcBorders>
            <w:shd w:val="clear" w:color="000000" w:fill="FFFFFF"/>
            <w:noWrap/>
            <w:hideMark/>
          </w:tcPr>
          <w:p w14:paraId="420651B9"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077A0179"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6E973B92"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3AD54E38"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1</w:t>
            </w:r>
          </w:p>
        </w:tc>
        <w:tc>
          <w:tcPr>
            <w:tcW w:w="178" w:type="pct"/>
            <w:tcBorders>
              <w:top w:val="nil"/>
              <w:left w:val="nil"/>
              <w:bottom w:val="single" w:sz="4" w:space="0" w:color="auto"/>
              <w:right w:val="single" w:sz="4" w:space="0" w:color="auto"/>
            </w:tcBorders>
            <w:shd w:val="clear" w:color="000000" w:fill="FFFFFF"/>
            <w:noWrap/>
            <w:hideMark/>
          </w:tcPr>
          <w:p w14:paraId="24268FB0"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76632881"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1</w:t>
            </w:r>
          </w:p>
        </w:tc>
        <w:tc>
          <w:tcPr>
            <w:tcW w:w="178" w:type="pct"/>
            <w:tcBorders>
              <w:top w:val="nil"/>
              <w:left w:val="nil"/>
              <w:bottom w:val="single" w:sz="4" w:space="0" w:color="auto"/>
              <w:right w:val="single" w:sz="4" w:space="0" w:color="auto"/>
            </w:tcBorders>
            <w:shd w:val="clear" w:color="000000" w:fill="FFFFFF"/>
            <w:noWrap/>
            <w:hideMark/>
          </w:tcPr>
          <w:p w14:paraId="5515C756"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1</w:t>
            </w:r>
          </w:p>
        </w:tc>
        <w:tc>
          <w:tcPr>
            <w:tcW w:w="174" w:type="pct"/>
            <w:tcBorders>
              <w:top w:val="nil"/>
              <w:left w:val="nil"/>
              <w:bottom w:val="single" w:sz="4" w:space="0" w:color="auto"/>
              <w:right w:val="single" w:sz="4" w:space="0" w:color="auto"/>
            </w:tcBorders>
            <w:shd w:val="clear" w:color="000000" w:fill="FFFFFF"/>
            <w:noWrap/>
            <w:hideMark/>
          </w:tcPr>
          <w:p w14:paraId="3F8D0C6D"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83" w:type="pct"/>
            <w:gridSpan w:val="2"/>
            <w:tcBorders>
              <w:top w:val="nil"/>
              <w:left w:val="nil"/>
              <w:bottom w:val="single" w:sz="4" w:space="0" w:color="auto"/>
              <w:right w:val="single" w:sz="4" w:space="0" w:color="auto"/>
            </w:tcBorders>
            <w:shd w:val="clear" w:color="000000" w:fill="FFFFFF"/>
            <w:noWrap/>
            <w:hideMark/>
          </w:tcPr>
          <w:p w14:paraId="212297CD"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47266405"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26D7F7C6"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4649263E"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r>
      <w:tr w:rsidR="00D65274" w:rsidRPr="00E261D8" w14:paraId="2DA4D65D" w14:textId="77777777" w:rsidTr="004633AC">
        <w:trPr>
          <w:trHeight w:val="600"/>
        </w:trPr>
        <w:tc>
          <w:tcPr>
            <w:tcW w:w="135" w:type="pct"/>
            <w:tcBorders>
              <w:top w:val="nil"/>
              <w:left w:val="single" w:sz="4" w:space="0" w:color="auto"/>
              <w:bottom w:val="single" w:sz="4" w:space="0" w:color="auto"/>
              <w:right w:val="single" w:sz="4" w:space="0" w:color="auto"/>
            </w:tcBorders>
            <w:shd w:val="clear" w:color="000000" w:fill="FFFFFF"/>
            <w:noWrap/>
            <w:vAlign w:val="center"/>
            <w:hideMark/>
          </w:tcPr>
          <w:p w14:paraId="48C66B41"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center"/>
            <w:hideMark/>
          </w:tcPr>
          <w:p w14:paraId="7F0D7FBD"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vAlign w:val="center"/>
            <w:hideMark/>
          </w:tcPr>
          <w:p w14:paraId="43EA81C7" w14:textId="77777777" w:rsidR="003859B7" w:rsidRPr="001F0350" w:rsidRDefault="003859B7" w:rsidP="003859B7">
            <w:pPr>
              <w:spacing w:after="0" w:line="240" w:lineRule="auto"/>
              <w:ind w:left="0" w:firstLine="0"/>
              <w:jc w:val="left"/>
              <w:rPr>
                <w:sz w:val="14"/>
                <w:szCs w:val="20"/>
              </w:rPr>
            </w:pPr>
            <w:r w:rsidRPr="001F0350">
              <w:rPr>
                <w:sz w:val="14"/>
                <w:szCs w:val="20"/>
              </w:rPr>
              <w:t>2.3.2</w:t>
            </w:r>
          </w:p>
        </w:tc>
        <w:tc>
          <w:tcPr>
            <w:tcW w:w="1974" w:type="pct"/>
            <w:tcBorders>
              <w:top w:val="nil"/>
              <w:left w:val="nil"/>
              <w:bottom w:val="single" w:sz="4" w:space="0" w:color="auto"/>
              <w:right w:val="single" w:sz="4" w:space="0" w:color="auto"/>
            </w:tcBorders>
            <w:shd w:val="clear" w:color="000000" w:fill="FFFFFF"/>
            <w:vAlign w:val="center"/>
            <w:hideMark/>
          </w:tcPr>
          <w:p w14:paraId="16817C8C" w14:textId="77777777" w:rsidR="003859B7" w:rsidRPr="00E261D8" w:rsidRDefault="003859B7" w:rsidP="003859B7">
            <w:pPr>
              <w:spacing w:after="0" w:line="240" w:lineRule="auto"/>
              <w:ind w:left="0" w:firstLine="0"/>
              <w:jc w:val="left"/>
              <w:rPr>
                <w:sz w:val="20"/>
                <w:szCs w:val="20"/>
              </w:rPr>
            </w:pPr>
            <w:r w:rsidRPr="00E261D8">
              <w:rPr>
                <w:sz w:val="20"/>
                <w:szCs w:val="20"/>
              </w:rPr>
              <w:t xml:space="preserve">Construct water harvesting </w:t>
            </w:r>
            <w:r w:rsidR="001F0350" w:rsidRPr="00E261D8">
              <w:rPr>
                <w:sz w:val="20"/>
                <w:szCs w:val="20"/>
              </w:rPr>
              <w:t>structures</w:t>
            </w:r>
            <w:r w:rsidRPr="00E261D8">
              <w:rPr>
                <w:sz w:val="20"/>
                <w:szCs w:val="20"/>
              </w:rPr>
              <w:t xml:space="preserve"> for small scale irrigation and </w:t>
            </w:r>
            <w:r w:rsidR="001F0350" w:rsidRPr="00E261D8">
              <w:rPr>
                <w:sz w:val="20"/>
                <w:szCs w:val="20"/>
              </w:rPr>
              <w:t>Linking</w:t>
            </w:r>
            <w:r w:rsidRPr="00E261D8">
              <w:rPr>
                <w:sz w:val="20"/>
                <w:szCs w:val="20"/>
              </w:rPr>
              <w:t xml:space="preserve"> water harvesting </w:t>
            </w:r>
            <w:r w:rsidR="001F0350" w:rsidRPr="00E261D8">
              <w:rPr>
                <w:sz w:val="20"/>
                <w:szCs w:val="20"/>
              </w:rPr>
              <w:t>structures</w:t>
            </w:r>
            <w:r w:rsidRPr="00E261D8">
              <w:rPr>
                <w:sz w:val="20"/>
                <w:szCs w:val="20"/>
              </w:rPr>
              <w:t xml:space="preserve"> with  small scale irrigation development </w:t>
            </w:r>
          </w:p>
        </w:tc>
        <w:tc>
          <w:tcPr>
            <w:tcW w:w="247" w:type="pct"/>
            <w:tcBorders>
              <w:top w:val="nil"/>
              <w:left w:val="nil"/>
              <w:bottom w:val="single" w:sz="4" w:space="0" w:color="auto"/>
              <w:right w:val="single" w:sz="4" w:space="0" w:color="auto"/>
            </w:tcBorders>
            <w:shd w:val="clear" w:color="000000" w:fill="FFFFFF"/>
            <w:hideMark/>
          </w:tcPr>
          <w:p w14:paraId="0093C4C1"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No</w:t>
            </w:r>
          </w:p>
        </w:tc>
        <w:tc>
          <w:tcPr>
            <w:tcW w:w="218" w:type="pct"/>
            <w:tcBorders>
              <w:top w:val="nil"/>
              <w:left w:val="nil"/>
              <w:bottom w:val="single" w:sz="4" w:space="0" w:color="auto"/>
              <w:right w:val="single" w:sz="4" w:space="0" w:color="auto"/>
            </w:tcBorders>
            <w:shd w:val="clear" w:color="000000" w:fill="FFFFFF"/>
            <w:hideMark/>
          </w:tcPr>
          <w:p w14:paraId="3FEFD4F0" w14:textId="77777777" w:rsidR="003859B7" w:rsidRPr="00E261D8" w:rsidRDefault="003859B7" w:rsidP="003859B7">
            <w:pPr>
              <w:spacing w:after="0" w:line="240" w:lineRule="auto"/>
              <w:ind w:left="0" w:firstLine="0"/>
              <w:jc w:val="center"/>
              <w:rPr>
                <w:sz w:val="20"/>
                <w:szCs w:val="20"/>
              </w:rPr>
            </w:pPr>
            <w:r w:rsidRPr="00E261D8">
              <w:rPr>
                <w:sz w:val="20"/>
                <w:szCs w:val="20"/>
              </w:rPr>
              <w:t>3</w:t>
            </w:r>
          </w:p>
        </w:tc>
        <w:tc>
          <w:tcPr>
            <w:tcW w:w="164" w:type="pct"/>
            <w:tcBorders>
              <w:top w:val="nil"/>
              <w:left w:val="nil"/>
              <w:bottom w:val="single" w:sz="4" w:space="0" w:color="auto"/>
              <w:right w:val="single" w:sz="4" w:space="0" w:color="auto"/>
            </w:tcBorders>
            <w:shd w:val="clear" w:color="000000" w:fill="FFFFFF"/>
            <w:noWrap/>
            <w:hideMark/>
          </w:tcPr>
          <w:p w14:paraId="6EC8D733"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29F4A6EE"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29B4C56A"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17063BE4"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1</w:t>
            </w:r>
          </w:p>
        </w:tc>
        <w:tc>
          <w:tcPr>
            <w:tcW w:w="178" w:type="pct"/>
            <w:tcBorders>
              <w:top w:val="nil"/>
              <w:left w:val="nil"/>
              <w:bottom w:val="single" w:sz="4" w:space="0" w:color="auto"/>
              <w:right w:val="single" w:sz="4" w:space="0" w:color="auto"/>
            </w:tcBorders>
            <w:shd w:val="clear" w:color="000000" w:fill="FFFFFF"/>
            <w:noWrap/>
            <w:hideMark/>
          </w:tcPr>
          <w:p w14:paraId="65345F23"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25329C3B"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21A04719"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1</w:t>
            </w:r>
          </w:p>
        </w:tc>
        <w:tc>
          <w:tcPr>
            <w:tcW w:w="174" w:type="pct"/>
            <w:tcBorders>
              <w:top w:val="nil"/>
              <w:left w:val="nil"/>
              <w:bottom w:val="single" w:sz="4" w:space="0" w:color="auto"/>
              <w:right w:val="single" w:sz="4" w:space="0" w:color="auto"/>
            </w:tcBorders>
            <w:shd w:val="clear" w:color="000000" w:fill="FFFFFF"/>
            <w:noWrap/>
            <w:hideMark/>
          </w:tcPr>
          <w:p w14:paraId="1CD43E62"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83" w:type="pct"/>
            <w:gridSpan w:val="2"/>
            <w:tcBorders>
              <w:top w:val="nil"/>
              <w:left w:val="nil"/>
              <w:bottom w:val="single" w:sz="4" w:space="0" w:color="auto"/>
              <w:right w:val="single" w:sz="4" w:space="0" w:color="auto"/>
            </w:tcBorders>
            <w:shd w:val="clear" w:color="000000" w:fill="FFFFFF"/>
            <w:noWrap/>
            <w:hideMark/>
          </w:tcPr>
          <w:p w14:paraId="156A0734"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1</w:t>
            </w:r>
          </w:p>
        </w:tc>
        <w:tc>
          <w:tcPr>
            <w:tcW w:w="172" w:type="pct"/>
            <w:tcBorders>
              <w:top w:val="nil"/>
              <w:left w:val="nil"/>
              <w:bottom w:val="single" w:sz="4" w:space="0" w:color="auto"/>
              <w:right w:val="single" w:sz="4" w:space="0" w:color="auto"/>
            </w:tcBorders>
            <w:shd w:val="clear" w:color="000000" w:fill="FFFFFF"/>
            <w:noWrap/>
            <w:hideMark/>
          </w:tcPr>
          <w:p w14:paraId="1FA301F3"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4B8E99A0"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38A85A81"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r>
      <w:tr w:rsidR="00D65274" w:rsidRPr="00E261D8" w14:paraId="711D9DF4" w14:textId="77777777" w:rsidTr="004633AC">
        <w:trPr>
          <w:trHeight w:val="70"/>
        </w:trPr>
        <w:tc>
          <w:tcPr>
            <w:tcW w:w="135" w:type="pct"/>
            <w:tcBorders>
              <w:top w:val="nil"/>
              <w:left w:val="single" w:sz="4" w:space="0" w:color="auto"/>
              <w:bottom w:val="single" w:sz="4" w:space="0" w:color="auto"/>
              <w:right w:val="single" w:sz="4" w:space="0" w:color="auto"/>
            </w:tcBorders>
            <w:shd w:val="clear" w:color="000000" w:fill="FABF8F"/>
            <w:hideMark/>
          </w:tcPr>
          <w:p w14:paraId="27C07CE9"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37" w:type="pct"/>
            <w:tcBorders>
              <w:top w:val="nil"/>
              <w:left w:val="nil"/>
              <w:bottom w:val="single" w:sz="4" w:space="0" w:color="auto"/>
              <w:right w:val="single" w:sz="4" w:space="0" w:color="auto"/>
            </w:tcBorders>
            <w:shd w:val="clear" w:color="000000" w:fill="FABF8F"/>
            <w:hideMark/>
          </w:tcPr>
          <w:p w14:paraId="1E84C94B" w14:textId="77777777" w:rsidR="003859B7" w:rsidRPr="00E261D8" w:rsidRDefault="003859B7" w:rsidP="003859B7">
            <w:pPr>
              <w:spacing w:after="0" w:line="240" w:lineRule="auto"/>
              <w:ind w:left="0" w:firstLine="0"/>
              <w:jc w:val="left"/>
              <w:rPr>
                <w:b/>
                <w:bCs/>
                <w:color w:val="auto"/>
                <w:sz w:val="20"/>
                <w:szCs w:val="20"/>
              </w:rPr>
            </w:pPr>
            <w:r w:rsidRPr="00E261D8">
              <w:rPr>
                <w:b/>
                <w:bCs/>
                <w:color w:val="auto"/>
                <w:sz w:val="20"/>
                <w:szCs w:val="20"/>
              </w:rPr>
              <w:t>2.4</w:t>
            </w:r>
          </w:p>
        </w:tc>
        <w:tc>
          <w:tcPr>
            <w:tcW w:w="173" w:type="pct"/>
            <w:tcBorders>
              <w:top w:val="nil"/>
              <w:left w:val="nil"/>
              <w:bottom w:val="single" w:sz="4" w:space="0" w:color="auto"/>
              <w:right w:val="single" w:sz="4" w:space="0" w:color="auto"/>
            </w:tcBorders>
            <w:shd w:val="clear" w:color="000000" w:fill="FABF8F"/>
            <w:noWrap/>
            <w:vAlign w:val="bottom"/>
            <w:hideMark/>
          </w:tcPr>
          <w:p w14:paraId="672B0322" w14:textId="77777777" w:rsidR="003859B7" w:rsidRPr="001F0350" w:rsidRDefault="003859B7" w:rsidP="003859B7">
            <w:pPr>
              <w:spacing w:after="0" w:line="240" w:lineRule="auto"/>
              <w:ind w:left="0" w:firstLine="0"/>
              <w:jc w:val="left"/>
              <w:rPr>
                <w:sz w:val="14"/>
                <w:szCs w:val="20"/>
              </w:rPr>
            </w:pPr>
            <w:r w:rsidRPr="001F0350">
              <w:rPr>
                <w:sz w:val="14"/>
                <w:szCs w:val="20"/>
              </w:rPr>
              <w:t> </w:t>
            </w:r>
          </w:p>
        </w:tc>
        <w:tc>
          <w:tcPr>
            <w:tcW w:w="1974" w:type="pct"/>
            <w:tcBorders>
              <w:top w:val="nil"/>
              <w:left w:val="nil"/>
              <w:bottom w:val="single" w:sz="4" w:space="0" w:color="auto"/>
              <w:right w:val="single" w:sz="4" w:space="0" w:color="auto"/>
            </w:tcBorders>
            <w:shd w:val="clear" w:color="000000" w:fill="FABF8F"/>
            <w:hideMark/>
          </w:tcPr>
          <w:p w14:paraId="782414BA" w14:textId="77777777" w:rsidR="003859B7" w:rsidRPr="00E261D8" w:rsidRDefault="003859B7" w:rsidP="003859B7">
            <w:pPr>
              <w:spacing w:after="0" w:line="240" w:lineRule="auto"/>
              <w:ind w:left="0" w:firstLine="0"/>
              <w:jc w:val="left"/>
              <w:rPr>
                <w:b/>
                <w:bCs/>
                <w:sz w:val="20"/>
                <w:szCs w:val="20"/>
              </w:rPr>
            </w:pPr>
            <w:r w:rsidRPr="00E261D8">
              <w:rPr>
                <w:b/>
                <w:bCs/>
                <w:sz w:val="20"/>
                <w:szCs w:val="20"/>
              </w:rPr>
              <w:t>Establishment  of water governance system in Awash and Wabi Shebele Basins (mainly focusing on water allocation, water use permit and Water tariff)</w:t>
            </w:r>
          </w:p>
        </w:tc>
        <w:tc>
          <w:tcPr>
            <w:tcW w:w="247" w:type="pct"/>
            <w:tcBorders>
              <w:top w:val="nil"/>
              <w:left w:val="nil"/>
              <w:bottom w:val="single" w:sz="4" w:space="0" w:color="auto"/>
              <w:right w:val="single" w:sz="4" w:space="0" w:color="auto"/>
            </w:tcBorders>
            <w:shd w:val="clear" w:color="000000" w:fill="FFFFFF"/>
            <w:hideMark/>
          </w:tcPr>
          <w:p w14:paraId="1B3C1A8F"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218" w:type="pct"/>
            <w:tcBorders>
              <w:top w:val="nil"/>
              <w:left w:val="nil"/>
              <w:bottom w:val="single" w:sz="4" w:space="0" w:color="auto"/>
              <w:right w:val="single" w:sz="4" w:space="0" w:color="auto"/>
            </w:tcBorders>
            <w:shd w:val="clear" w:color="000000" w:fill="FFFFFF"/>
            <w:hideMark/>
          </w:tcPr>
          <w:p w14:paraId="6BD3A482"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64" w:type="pct"/>
            <w:tcBorders>
              <w:top w:val="nil"/>
              <w:left w:val="nil"/>
              <w:bottom w:val="single" w:sz="4" w:space="0" w:color="auto"/>
              <w:right w:val="single" w:sz="4" w:space="0" w:color="auto"/>
            </w:tcBorders>
            <w:shd w:val="clear" w:color="000000" w:fill="FFFFFF"/>
            <w:hideMark/>
          </w:tcPr>
          <w:p w14:paraId="315AF0C9"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hideMark/>
          </w:tcPr>
          <w:p w14:paraId="08D415AE"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hideMark/>
          </w:tcPr>
          <w:p w14:paraId="4B5072B3"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hideMark/>
          </w:tcPr>
          <w:p w14:paraId="684D2999"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hideMark/>
          </w:tcPr>
          <w:p w14:paraId="7341B3FC"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hideMark/>
          </w:tcPr>
          <w:p w14:paraId="3AA2CFD8"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hideMark/>
          </w:tcPr>
          <w:p w14:paraId="130C70B5"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4" w:type="pct"/>
            <w:tcBorders>
              <w:top w:val="nil"/>
              <w:left w:val="nil"/>
              <w:bottom w:val="single" w:sz="4" w:space="0" w:color="auto"/>
              <w:right w:val="single" w:sz="4" w:space="0" w:color="auto"/>
            </w:tcBorders>
            <w:shd w:val="clear" w:color="000000" w:fill="FFFFFF"/>
            <w:hideMark/>
          </w:tcPr>
          <w:p w14:paraId="5F4C7E0F"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3" w:type="pct"/>
            <w:gridSpan w:val="2"/>
            <w:tcBorders>
              <w:top w:val="nil"/>
              <w:left w:val="nil"/>
              <w:bottom w:val="single" w:sz="4" w:space="0" w:color="auto"/>
              <w:right w:val="single" w:sz="4" w:space="0" w:color="auto"/>
            </w:tcBorders>
            <w:shd w:val="clear" w:color="000000" w:fill="FFFFFF"/>
            <w:hideMark/>
          </w:tcPr>
          <w:p w14:paraId="148CE908"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hideMark/>
          </w:tcPr>
          <w:p w14:paraId="7CD49ABD"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hideMark/>
          </w:tcPr>
          <w:p w14:paraId="034145C4"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hideMark/>
          </w:tcPr>
          <w:p w14:paraId="7A1E227A"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r>
      <w:tr w:rsidR="00D65274" w:rsidRPr="00E261D8" w14:paraId="010330E5" w14:textId="77777777" w:rsidTr="004633AC">
        <w:trPr>
          <w:trHeight w:val="70"/>
        </w:trPr>
        <w:tc>
          <w:tcPr>
            <w:tcW w:w="135" w:type="pct"/>
            <w:tcBorders>
              <w:top w:val="nil"/>
              <w:left w:val="single" w:sz="4" w:space="0" w:color="auto"/>
              <w:bottom w:val="single" w:sz="4" w:space="0" w:color="auto"/>
              <w:right w:val="single" w:sz="4" w:space="0" w:color="auto"/>
            </w:tcBorders>
            <w:shd w:val="clear" w:color="000000" w:fill="FFFFFF"/>
            <w:noWrap/>
            <w:vAlign w:val="center"/>
            <w:hideMark/>
          </w:tcPr>
          <w:p w14:paraId="18417F52"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center"/>
            <w:hideMark/>
          </w:tcPr>
          <w:p w14:paraId="23BE3300"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vAlign w:val="center"/>
            <w:hideMark/>
          </w:tcPr>
          <w:p w14:paraId="52B7420B" w14:textId="77777777" w:rsidR="003859B7" w:rsidRPr="001F0350" w:rsidRDefault="003859B7" w:rsidP="003859B7">
            <w:pPr>
              <w:spacing w:after="0" w:line="240" w:lineRule="auto"/>
              <w:ind w:left="0" w:firstLine="0"/>
              <w:jc w:val="left"/>
              <w:rPr>
                <w:sz w:val="14"/>
                <w:szCs w:val="20"/>
              </w:rPr>
            </w:pPr>
            <w:r w:rsidRPr="001F0350">
              <w:rPr>
                <w:sz w:val="14"/>
                <w:szCs w:val="20"/>
              </w:rPr>
              <w:t>2.4.1</w:t>
            </w:r>
          </w:p>
        </w:tc>
        <w:tc>
          <w:tcPr>
            <w:tcW w:w="1974" w:type="pct"/>
            <w:tcBorders>
              <w:top w:val="nil"/>
              <w:left w:val="nil"/>
              <w:bottom w:val="single" w:sz="4" w:space="0" w:color="auto"/>
              <w:right w:val="single" w:sz="4" w:space="0" w:color="auto"/>
            </w:tcBorders>
            <w:shd w:val="clear" w:color="000000" w:fill="FFFFFF"/>
            <w:vAlign w:val="center"/>
            <w:hideMark/>
          </w:tcPr>
          <w:p w14:paraId="5B6D7EEE" w14:textId="77777777" w:rsidR="003859B7" w:rsidRPr="00E261D8" w:rsidRDefault="003859B7" w:rsidP="003859B7">
            <w:pPr>
              <w:spacing w:after="0" w:line="240" w:lineRule="auto"/>
              <w:ind w:left="0" w:firstLine="0"/>
              <w:jc w:val="left"/>
              <w:rPr>
                <w:sz w:val="20"/>
                <w:szCs w:val="20"/>
              </w:rPr>
            </w:pPr>
            <w:r w:rsidRPr="00E261D8">
              <w:rPr>
                <w:sz w:val="20"/>
                <w:szCs w:val="20"/>
              </w:rPr>
              <w:t xml:space="preserve">Establish Water Permit and allocation system </w:t>
            </w:r>
          </w:p>
        </w:tc>
        <w:tc>
          <w:tcPr>
            <w:tcW w:w="247" w:type="pct"/>
            <w:tcBorders>
              <w:top w:val="nil"/>
              <w:left w:val="nil"/>
              <w:bottom w:val="single" w:sz="4" w:space="0" w:color="auto"/>
              <w:right w:val="single" w:sz="4" w:space="0" w:color="auto"/>
            </w:tcBorders>
            <w:hideMark/>
          </w:tcPr>
          <w:p w14:paraId="12AB4F9F" w14:textId="77777777" w:rsidR="003859B7" w:rsidRPr="00E261D8" w:rsidRDefault="003859B7" w:rsidP="003859B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511A5476" w14:textId="77777777" w:rsidR="003859B7" w:rsidRPr="00E261D8" w:rsidRDefault="003859B7" w:rsidP="003859B7">
            <w:pPr>
              <w:spacing w:after="0" w:line="240" w:lineRule="auto"/>
              <w:ind w:left="0" w:firstLine="0"/>
              <w:jc w:val="center"/>
              <w:rPr>
                <w:sz w:val="20"/>
                <w:szCs w:val="20"/>
              </w:rPr>
            </w:pPr>
            <w:r w:rsidRPr="00E261D8">
              <w:rPr>
                <w:sz w:val="20"/>
                <w:szCs w:val="20"/>
              </w:rPr>
              <w:t>2</w:t>
            </w:r>
          </w:p>
        </w:tc>
        <w:tc>
          <w:tcPr>
            <w:tcW w:w="164" w:type="pct"/>
            <w:tcBorders>
              <w:top w:val="nil"/>
              <w:left w:val="nil"/>
              <w:bottom w:val="single" w:sz="4" w:space="0" w:color="auto"/>
              <w:right w:val="single" w:sz="4" w:space="0" w:color="auto"/>
            </w:tcBorders>
            <w:shd w:val="clear" w:color="000000" w:fill="FFFFFF"/>
            <w:noWrap/>
            <w:hideMark/>
          </w:tcPr>
          <w:p w14:paraId="7A271A91"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7" w:type="pct"/>
            <w:tcBorders>
              <w:top w:val="nil"/>
              <w:left w:val="nil"/>
              <w:bottom w:val="single" w:sz="4" w:space="0" w:color="auto"/>
              <w:right w:val="single" w:sz="4" w:space="0" w:color="auto"/>
            </w:tcBorders>
            <w:shd w:val="clear" w:color="000000" w:fill="FFFFFF"/>
            <w:hideMark/>
          </w:tcPr>
          <w:p w14:paraId="49331580"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47CCADD6"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1235B885"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hideMark/>
          </w:tcPr>
          <w:p w14:paraId="31F48EA0" w14:textId="77777777" w:rsidR="003859B7" w:rsidRPr="00E261D8" w:rsidRDefault="003859B7" w:rsidP="003859B7">
            <w:pPr>
              <w:spacing w:after="0" w:line="240" w:lineRule="auto"/>
              <w:ind w:left="0" w:firstLine="0"/>
              <w:jc w:val="right"/>
              <w:rPr>
                <w:sz w:val="20"/>
                <w:szCs w:val="20"/>
              </w:rPr>
            </w:pPr>
            <w:r w:rsidRPr="00E261D8">
              <w:rPr>
                <w:sz w:val="20"/>
                <w:szCs w:val="20"/>
              </w:rPr>
              <w:t>1</w:t>
            </w:r>
          </w:p>
        </w:tc>
        <w:tc>
          <w:tcPr>
            <w:tcW w:w="178" w:type="pct"/>
            <w:tcBorders>
              <w:top w:val="nil"/>
              <w:left w:val="nil"/>
              <w:bottom w:val="single" w:sz="4" w:space="0" w:color="auto"/>
              <w:right w:val="single" w:sz="4" w:space="0" w:color="auto"/>
            </w:tcBorders>
            <w:shd w:val="clear" w:color="000000" w:fill="FFFFFF"/>
            <w:noWrap/>
            <w:vAlign w:val="bottom"/>
            <w:hideMark/>
          </w:tcPr>
          <w:p w14:paraId="0E104E78"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vAlign w:val="bottom"/>
            <w:hideMark/>
          </w:tcPr>
          <w:p w14:paraId="229F09DE" w14:textId="77777777" w:rsidR="003859B7" w:rsidRPr="00E261D8" w:rsidRDefault="003859B7" w:rsidP="003859B7">
            <w:pPr>
              <w:spacing w:after="0" w:line="240" w:lineRule="auto"/>
              <w:ind w:left="0" w:firstLine="0"/>
              <w:jc w:val="right"/>
              <w:rPr>
                <w:sz w:val="20"/>
                <w:szCs w:val="20"/>
              </w:rPr>
            </w:pPr>
            <w:r w:rsidRPr="00E261D8">
              <w:rPr>
                <w:sz w:val="20"/>
                <w:szCs w:val="20"/>
              </w:rPr>
              <w:t>1</w:t>
            </w:r>
          </w:p>
        </w:tc>
        <w:tc>
          <w:tcPr>
            <w:tcW w:w="174" w:type="pct"/>
            <w:tcBorders>
              <w:top w:val="nil"/>
              <w:left w:val="nil"/>
              <w:bottom w:val="single" w:sz="4" w:space="0" w:color="auto"/>
              <w:right w:val="single" w:sz="4" w:space="0" w:color="auto"/>
            </w:tcBorders>
            <w:shd w:val="clear" w:color="000000" w:fill="FFFFFF"/>
            <w:noWrap/>
            <w:hideMark/>
          </w:tcPr>
          <w:p w14:paraId="4A4A4CEF"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83" w:type="pct"/>
            <w:gridSpan w:val="2"/>
            <w:tcBorders>
              <w:top w:val="nil"/>
              <w:left w:val="nil"/>
              <w:bottom w:val="nil"/>
              <w:right w:val="nil"/>
            </w:tcBorders>
            <w:shd w:val="clear" w:color="000000" w:fill="FFFFFF"/>
            <w:noWrap/>
            <w:vAlign w:val="bottom"/>
            <w:hideMark/>
          </w:tcPr>
          <w:p w14:paraId="1F764B03"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2" w:type="pct"/>
            <w:tcBorders>
              <w:top w:val="nil"/>
              <w:left w:val="single" w:sz="4" w:space="0" w:color="auto"/>
              <w:bottom w:val="single" w:sz="4" w:space="0" w:color="auto"/>
              <w:right w:val="single" w:sz="4" w:space="0" w:color="auto"/>
            </w:tcBorders>
            <w:shd w:val="clear" w:color="000000" w:fill="FFFFFF"/>
            <w:hideMark/>
          </w:tcPr>
          <w:p w14:paraId="182871EE"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62A78802"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501998AE"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r>
      <w:tr w:rsidR="00D65274" w:rsidRPr="00E261D8" w14:paraId="0C327D18" w14:textId="77777777" w:rsidTr="004633AC">
        <w:trPr>
          <w:trHeight w:val="70"/>
        </w:trPr>
        <w:tc>
          <w:tcPr>
            <w:tcW w:w="135" w:type="pct"/>
            <w:tcBorders>
              <w:top w:val="nil"/>
              <w:left w:val="single" w:sz="4" w:space="0" w:color="auto"/>
              <w:bottom w:val="single" w:sz="4" w:space="0" w:color="auto"/>
              <w:right w:val="single" w:sz="4" w:space="0" w:color="auto"/>
            </w:tcBorders>
            <w:shd w:val="clear" w:color="000000" w:fill="FFFFFF"/>
            <w:noWrap/>
            <w:vAlign w:val="center"/>
            <w:hideMark/>
          </w:tcPr>
          <w:p w14:paraId="727760F5"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center"/>
            <w:hideMark/>
          </w:tcPr>
          <w:p w14:paraId="68CF97CE"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vAlign w:val="center"/>
            <w:hideMark/>
          </w:tcPr>
          <w:p w14:paraId="7EFFA880" w14:textId="77777777" w:rsidR="003859B7" w:rsidRPr="001F0350" w:rsidRDefault="003859B7" w:rsidP="003859B7">
            <w:pPr>
              <w:spacing w:after="0" w:line="240" w:lineRule="auto"/>
              <w:ind w:left="0" w:firstLine="0"/>
              <w:jc w:val="left"/>
              <w:rPr>
                <w:sz w:val="14"/>
                <w:szCs w:val="20"/>
              </w:rPr>
            </w:pPr>
            <w:r w:rsidRPr="001F0350">
              <w:rPr>
                <w:sz w:val="14"/>
                <w:szCs w:val="20"/>
              </w:rPr>
              <w:t>2.4.2</w:t>
            </w:r>
          </w:p>
        </w:tc>
        <w:tc>
          <w:tcPr>
            <w:tcW w:w="1974" w:type="pct"/>
            <w:tcBorders>
              <w:top w:val="nil"/>
              <w:left w:val="nil"/>
              <w:bottom w:val="single" w:sz="4" w:space="0" w:color="auto"/>
              <w:right w:val="single" w:sz="4" w:space="0" w:color="auto"/>
            </w:tcBorders>
            <w:shd w:val="clear" w:color="000000" w:fill="FFFFFF"/>
            <w:vAlign w:val="center"/>
            <w:hideMark/>
          </w:tcPr>
          <w:p w14:paraId="30F04191" w14:textId="77777777" w:rsidR="003859B7" w:rsidRPr="00E261D8" w:rsidRDefault="003859B7" w:rsidP="003859B7">
            <w:pPr>
              <w:spacing w:after="0" w:line="240" w:lineRule="auto"/>
              <w:ind w:left="0" w:firstLine="0"/>
              <w:jc w:val="left"/>
              <w:rPr>
                <w:sz w:val="20"/>
                <w:szCs w:val="20"/>
              </w:rPr>
            </w:pPr>
            <w:r w:rsidRPr="00E261D8">
              <w:rPr>
                <w:sz w:val="20"/>
                <w:szCs w:val="20"/>
              </w:rPr>
              <w:t xml:space="preserve">Water users and uses registration  </w:t>
            </w:r>
          </w:p>
        </w:tc>
        <w:tc>
          <w:tcPr>
            <w:tcW w:w="247" w:type="pct"/>
            <w:tcBorders>
              <w:top w:val="nil"/>
              <w:left w:val="nil"/>
              <w:bottom w:val="single" w:sz="4" w:space="0" w:color="auto"/>
              <w:right w:val="single" w:sz="4" w:space="0" w:color="auto"/>
            </w:tcBorders>
            <w:hideMark/>
          </w:tcPr>
          <w:p w14:paraId="0C103650" w14:textId="77777777" w:rsidR="003859B7" w:rsidRPr="00E261D8" w:rsidRDefault="003859B7" w:rsidP="003859B7">
            <w:pPr>
              <w:spacing w:after="0" w:line="240" w:lineRule="auto"/>
              <w:ind w:left="0" w:firstLine="0"/>
              <w:jc w:val="center"/>
              <w:rPr>
                <w:sz w:val="20"/>
                <w:szCs w:val="20"/>
              </w:rPr>
            </w:pPr>
            <w:r w:rsidRPr="00E261D8">
              <w:rPr>
                <w:sz w:val="20"/>
                <w:szCs w:val="20"/>
              </w:rPr>
              <w:t>%</w:t>
            </w:r>
          </w:p>
        </w:tc>
        <w:tc>
          <w:tcPr>
            <w:tcW w:w="218" w:type="pct"/>
            <w:tcBorders>
              <w:top w:val="nil"/>
              <w:left w:val="nil"/>
              <w:bottom w:val="single" w:sz="4" w:space="0" w:color="auto"/>
              <w:right w:val="single" w:sz="4" w:space="0" w:color="auto"/>
            </w:tcBorders>
            <w:shd w:val="clear" w:color="000000" w:fill="FFFFFF"/>
            <w:hideMark/>
          </w:tcPr>
          <w:p w14:paraId="65005E59" w14:textId="77777777" w:rsidR="003859B7" w:rsidRPr="00E261D8" w:rsidRDefault="003859B7" w:rsidP="003859B7">
            <w:pPr>
              <w:spacing w:after="0" w:line="240" w:lineRule="auto"/>
              <w:ind w:left="0" w:firstLine="0"/>
              <w:jc w:val="center"/>
              <w:rPr>
                <w:sz w:val="20"/>
                <w:szCs w:val="20"/>
              </w:rPr>
            </w:pPr>
            <w:r w:rsidRPr="00E261D8">
              <w:rPr>
                <w:sz w:val="20"/>
                <w:szCs w:val="20"/>
              </w:rPr>
              <w:t>100</w:t>
            </w:r>
          </w:p>
        </w:tc>
        <w:tc>
          <w:tcPr>
            <w:tcW w:w="164" w:type="pct"/>
            <w:tcBorders>
              <w:top w:val="nil"/>
              <w:left w:val="nil"/>
              <w:bottom w:val="single" w:sz="4" w:space="0" w:color="auto"/>
              <w:right w:val="single" w:sz="4" w:space="0" w:color="auto"/>
            </w:tcBorders>
            <w:shd w:val="clear" w:color="000000" w:fill="FFFFFF"/>
            <w:hideMark/>
          </w:tcPr>
          <w:p w14:paraId="5A305A84"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hideMark/>
          </w:tcPr>
          <w:p w14:paraId="0C0D6029"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hideMark/>
          </w:tcPr>
          <w:p w14:paraId="782EAF13"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31FF7639"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15</w:t>
            </w:r>
          </w:p>
        </w:tc>
        <w:tc>
          <w:tcPr>
            <w:tcW w:w="178" w:type="pct"/>
            <w:tcBorders>
              <w:top w:val="nil"/>
              <w:left w:val="nil"/>
              <w:bottom w:val="single" w:sz="4" w:space="0" w:color="auto"/>
              <w:right w:val="single" w:sz="4" w:space="0" w:color="auto"/>
            </w:tcBorders>
            <w:shd w:val="clear" w:color="000000" w:fill="FFFFFF"/>
            <w:noWrap/>
            <w:hideMark/>
          </w:tcPr>
          <w:p w14:paraId="3067282C"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9</w:t>
            </w:r>
          </w:p>
        </w:tc>
        <w:tc>
          <w:tcPr>
            <w:tcW w:w="178" w:type="pct"/>
            <w:tcBorders>
              <w:top w:val="nil"/>
              <w:left w:val="nil"/>
              <w:bottom w:val="single" w:sz="4" w:space="0" w:color="auto"/>
              <w:right w:val="single" w:sz="4" w:space="0" w:color="auto"/>
            </w:tcBorders>
            <w:shd w:val="clear" w:color="000000" w:fill="FFFFFF"/>
            <w:hideMark/>
          </w:tcPr>
          <w:p w14:paraId="007CF40F" w14:textId="77777777" w:rsidR="003859B7" w:rsidRPr="00E261D8" w:rsidRDefault="003859B7" w:rsidP="003859B7">
            <w:pPr>
              <w:spacing w:after="0" w:line="240" w:lineRule="auto"/>
              <w:ind w:left="0" w:firstLine="0"/>
              <w:jc w:val="right"/>
              <w:rPr>
                <w:sz w:val="20"/>
                <w:szCs w:val="20"/>
              </w:rPr>
            </w:pPr>
            <w:r w:rsidRPr="00E261D8">
              <w:rPr>
                <w:sz w:val="20"/>
                <w:szCs w:val="20"/>
              </w:rPr>
              <w:t>9</w:t>
            </w:r>
          </w:p>
        </w:tc>
        <w:tc>
          <w:tcPr>
            <w:tcW w:w="178" w:type="pct"/>
            <w:tcBorders>
              <w:top w:val="nil"/>
              <w:left w:val="nil"/>
              <w:bottom w:val="single" w:sz="4" w:space="0" w:color="auto"/>
              <w:right w:val="single" w:sz="4" w:space="0" w:color="auto"/>
            </w:tcBorders>
            <w:shd w:val="clear" w:color="000000" w:fill="FFFFFF"/>
            <w:noWrap/>
            <w:hideMark/>
          </w:tcPr>
          <w:p w14:paraId="54AB8F48"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9</w:t>
            </w:r>
          </w:p>
        </w:tc>
        <w:tc>
          <w:tcPr>
            <w:tcW w:w="174" w:type="pct"/>
            <w:tcBorders>
              <w:top w:val="nil"/>
              <w:left w:val="nil"/>
              <w:bottom w:val="single" w:sz="4" w:space="0" w:color="auto"/>
              <w:right w:val="single" w:sz="4" w:space="0" w:color="auto"/>
            </w:tcBorders>
            <w:shd w:val="clear" w:color="000000" w:fill="FFFFFF"/>
            <w:noWrap/>
            <w:hideMark/>
          </w:tcPr>
          <w:p w14:paraId="54A4A0F6"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10</w:t>
            </w:r>
          </w:p>
        </w:tc>
        <w:tc>
          <w:tcPr>
            <w:tcW w:w="183" w:type="pct"/>
            <w:gridSpan w:val="2"/>
            <w:tcBorders>
              <w:top w:val="single" w:sz="4" w:space="0" w:color="auto"/>
              <w:left w:val="nil"/>
              <w:bottom w:val="single" w:sz="4" w:space="0" w:color="auto"/>
              <w:right w:val="single" w:sz="4" w:space="0" w:color="auto"/>
            </w:tcBorders>
            <w:shd w:val="clear" w:color="000000" w:fill="FFFFFF"/>
            <w:hideMark/>
          </w:tcPr>
          <w:p w14:paraId="4ABFE092" w14:textId="77777777" w:rsidR="003859B7" w:rsidRPr="00E261D8" w:rsidRDefault="003859B7" w:rsidP="003859B7">
            <w:pPr>
              <w:spacing w:after="0" w:line="240" w:lineRule="auto"/>
              <w:ind w:left="0" w:firstLine="0"/>
              <w:jc w:val="right"/>
              <w:rPr>
                <w:sz w:val="20"/>
                <w:szCs w:val="20"/>
              </w:rPr>
            </w:pPr>
            <w:r w:rsidRPr="00E261D8">
              <w:rPr>
                <w:sz w:val="20"/>
                <w:szCs w:val="20"/>
              </w:rPr>
              <w:t>11</w:t>
            </w:r>
          </w:p>
        </w:tc>
        <w:tc>
          <w:tcPr>
            <w:tcW w:w="172" w:type="pct"/>
            <w:tcBorders>
              <w:top w:val="nil"/>
              <w:left w:val="nil"/>
              <w:bottom w:val="single" w:sz="4" w:space="0" w:color="auto"/>
              <w:right w:val="single" w:sz="4" w:space="0" w:color="auto"/>
            </w:tcBorders>
            <w:shd w:val="clear" w:color="000000" w:fill="FFFFFF"/>
            <w:noWrap/>
            <w:hideMark/>
          </w:tcPr>
          <w:p w14:paraId="3E172DC3"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15</w:t>
            </w:r>
          </w:p>
        </w:tc>
        <w:tc>
          <w:tcPr>
            <w:tcW w:w="176" w:type="pct"/>
            <w:tcBorders>
              <w:top w:val="nil"/>
              <w:left w:val="nil"/>
              <w:bottom w:val="single" w:sz="4" w:space="0" w:color="auto"/>
              <w:right w:val="single" w:sz="4" w:space="0" w:color="auto"/>
            </w:tcBorders>
            <w:shd w:val="clear" w:color="000000" w:fill="FFFFFF"/>
            <w:noWrap/>
            <w:hideMark/>
          </w:tcPr>
          <w:p w14:paraId="1A435AD3"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15</w:t>
            </w:r>
          </w:p>
        </w:tc>
        <w:tc>
          <w:tcPr>
            <w:tcW w:w="176" w:type="pct"/>
            <w:tcBorders>
              <w:top w:val="nil"/>
              <w:left w:val="nil"/>
              <w:bottom w:val="single" w:sz="4" w:space="0" w:color="auto"/>
              <w:right w:val="single" w:sz="4" w:space="0" w:color="auto"/>
            </w:tcBorders>
            <w:shd w:val="clear" w:color="000000" w:fill="FFFFFF"/>
            <w:hideMark/>
          </w:tcPr>
          <w:p w14:paraId="250000FC" w14:textId="77777777" w:rsidR="003859B7" w:rsidRPr="00E261D8" w:rsidRDefault="003859B7" w:rsidP="003859B7">
            <w:pPr>
              <w:spacing w:after="0" w:line="240" w:lineRule="auto"/>
              <w:ind w:left="0" w:firstLine="0"/>
              <w:jc w:val="right"/>
              <w:rPr>
                <w:sz w:val="20"/>
                <w:szCs w:val="20"/>
              </w:rPr>
            </w:pPr>
            <w:r w:rsidRPr="00E261D8">
              <w:rPr>
                <w:sz w:val="20"/>
                <w:szCs w:val="20"/>
              </w:rPr>
              <w:t>7</w:t>
            </w:r>
          </w:p>
        </w:tc>
      </w:tr>
      <w:tr w:rsidR="00D65274" w:rsidRPr="00E261D8" w14:paraId="188B6AAE" w14:textId="77777777" w:rsidTr="004633AC">
        <w:trPr>
          <w:trHeight w:val="70"/>
        </w:trPr>
        <w:tc>
          <w:tcPr>
            <w:tcW w:w="135" w:type="pct"/>
            <w:tcBorders>
              <w:top w:val="nil"/>
              <w:left w:val="single" w:sz="4" w:space="0" w:color="auto"/>
              <w:bottom w:val="single" w:sz="4" w:space="0" w:color="auto"/>
              <w:right w:val="single" w:sz="4" w:space="0" w:color="auto"/>
            </w:tcBorders>
            <w:shd w:val="clear" w:color="000000" w:fill="FFFFFF"/>
            <w:noWrap/>
            <w:vAlign w:val="center"/>
            <w:hideMark/>
          </w:tcPr>
          <w:p w14:paraId="07F5C861"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center"/>
            <w:hideMark/>
          </w:tcPr>
          <w:p w14:paraId="7B14EFBA"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vAlign w:val="center"/>
            <w:hideMark/>
          </w:tcPr>
          <w:p w14:paraId="6D3D9F24" w14:textId="77777777" w:rsidR="003859B7" w:rsidRPr="001F0350" w:rsidRDefault="003859B7" w:rsidP="003859B7">
            <w:pPr>
              <w:spacing w:after="0" w:line="240" w:lineRule="auto"/>
              <w:ind w:left="0" w:firstLine="0"/>
              <w:jc w:val="left"/>
              <w:rPr>
                <w:sz w:val="14"/>
                <w:szCs w:val="20"/>
              </w:rPr>
            </w:pPr>
            <w:r w:rsidRPr="001F0350">
              <w:rPr>
                <w:sz w:val="14"/>
                <w:szCs w:val="20"/>
              </w:rPr>
              <w:t>2.4.3</w:t>
            </w:r>
          </w:p>
        </w:tc>
        <w:tc>
          <w:tcPr>
            <w:tcW w:w="1974" w:type="pct"/>
            <w:tcBorders>
              <w:top w:val="nil"/>
              <w:left w:val="nil"/>
              <w:bottom w:val="single" w:sz="4" w:space="0" w:color="auto"/>
              <w:right w:val="single" w:sz="4" w:space="0" w:color="auto"/>
            </w:tcBorders>
            <w:shd w:val="clear" w:color="000000" w:fill="FFFFFF"/>
            <w:vAlign w:val="center"/>
            <w:hideMark/>
          </w:tcPr>
          <w:p w14:paraId="700F098F" w14:textId="77777777" w:rsidR="003859B7" w:rsidRPr="00E261D8" w:rsidRDefault="003859B7" w:rsidP="003859B7">
            <w:pPr>
              <w:spacing w:after="0" w:line="240" w:lineRule="auto"/>
              <w:ind w:left="0" w:firstLine="0"/>
              <w:jc w:val="left"/>
              <w:rPr>
                <w:sz w:val="20"/>
                <w:szCs w:val="20"/>
              </w:rPr>
            </w:pPr>
            <w:r w:rsidRPr="00E261D8">
              <w:rPr>
                <w:sz w:val="20"/>
                <w:szCs w:val="20"/>
              </w:rPr>
              <w:t xml:space="preserve">Licensing/Permitting </w:t>
            </w:r>
          </w:p>
        </w:tc>
        <w:tc>
          <w:tcPr>
            <w:tcW w:w="247" w:type="pct"/>
            <w:tcBorders>
              <w:top w:val="nil"/>
              <w:left w:val="nil"/>
              <w:bottom w:val="single" w:sz="4" w:space="0" w:color="auto"/>
              <w:right w:val="single" w:sz="4" w:space="0" w:color="auto"/>
            </w:tcBorders>
            <w:hideMark/>
          </w:tcPr>
          <w:p w14:paraId="0BEE98EE" w14:textId="77777777" w:rsidR="003859B7" w:rsidRPr="00E261D8" w:rsidRDefault="003859B7" w:rsidP="003859B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5B6D9E2D" w14:textId="77777777" w:rsidR="003859B7" w:rsidRPr="00E261D8" w:rsidRDefault="003859B7" w:rsidP="003859B7">
            <w:pPr>
              <w:spacing w:after="0" w:line="240" w:lineRule="auto"/>
              <w:ind w:left="0" w:firstLine="0"/>
              <w:jc w:val="center"/>
              <w:rPr>
                <w:sz w:val="20"/>
                <w:szCs w:val="20"/>
              </w:rPr>
            </w:pPr>
            <w:r w:rsidRPr="00E261D8">
              <w:rPr>
                <w:sz w:val="20"/>
                <w:szCs w:val="20"/>
              </w:rPr>
              <w:t>3100</w:t>
            </w:r>
          </w:p>
        </w:tc>
        <w:tc>
          <w:tcPr>
            <w:tcW w:w="164" w:type="pct"/>
            <w:tcBorders>
              <w:top w:val="nil"/>
              <w:left w:val="nil"/>
              <w:bottom w:val="single" w:sz="4" w:space="0" w:color="auto"/>
              <w:right w:val="single" w:sz="4" w:space="0" w:color="auto"/>
            </w:tcBorders>
            <w:shd w:val="clear" w:color="000000" w:fill="FFFFFF"/>
            <w:noWrap/>
            <w:hideMark/>
          </w:tcPr>
          <w:p w14:paraId="175A1BA3"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76E2F648"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9" w:type="pct"/>
            <w:tcBorders>
              <w:top w:val="nil"/>
              <w:left w:val="nil"/>
              <w:bottom w:val="single" w:sz="4" w:space="0" w:color="auto"/>
              <w:right w:val="single" w:sz="4" w:space="0" w:color="auto"/>
            </w:tcBorders>
            <w:shd w:val="clear" w:color="000000" w:fill="FFFFFF"/>
            <w:hideMark/>
          </w:tcPr>
          <w:p w14:paraId="7C0F1F97"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6B3BD25F"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200</w:t>
            </w:r>
          </w:p>
        </w:tc>
        <w:tc>
          <w:tcPr>
            <w:tcW w:w="178" w:type="pct"/>
            <w:tcBorders>
              <w:top w:val="nil"/>
              <w:left w:val="nil"/>
              <w:bottom w:val="single" w:sz="4" w:space="0" w:color="auto"/>
              <w:right w:val="single" w:sz="4" w:space="0" w:color="auto"/>
            </w:tcBorders>
            <w:shd w:val="clear" w:color="000000" w:fill="FFFFFF"/>
            <w:noWrap/>
            <w:hideMark/>
          </w:tcPr>
          <w:p w14:paraId="710283B7"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250</w:t>
            </w:r>
          </w:p>
        </w:tc>
        <w:tc>
          <w:tcPr>
            <w:tcW w:w="178" w:type="pct"/>
            <w:tcBorders>
              <w:top w:val="nil"/>
              <w:left w:val="nil"/>
              <w:bottom w:val="single" w:sz="4" w:space="0" w:color="auto"/>
              <w:right w:val="single" w:sz="4" w:space="0" w:color="auto"/>
            </w:tcBorders>
            <w:shd w:val="clear" w:color="000000" w:fill="FFFFFF"/>
            <w:noWrap/>
            <w:hideMark/>
          </w:tcPr>
          <w:p w14:paraId="0883F167"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300</w:t>
            </w:r>
          </w:p>
        </w:tc>
        <w:tc>
          <w:tcPr>
            <w:tcW w:w="178" w:type="pct"/>
            <w:tcBorders>
              <w:top w:val="nil"/>
              <w:left w:val="nil"/>
              <w:bottom w:val="single" w:sz="4" w:space="0" w:color="auto"/>
              <w:right w:val="single" w:sz="4" w:space="0" w:color="auto"/>
            </w:tcBorders>
            <w:shd w:val="clear" w:color="000000" w:fill="FFFFFF"/>
            <w:noWrap/>
            <w:hideMark/>
          </w:tcPr>
          <w:p w14:paraId="48D0C1E0"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300</w:t>
            </w:r>
          </w:p>
        </w:tc>
        <w:tc>
          <w:tcPr>
            <w:tcW w:w="174" w:type="pct"/>
            <w:tcBorders>
              <w:top w:val="nil"/>
              <w:left w:val="nil"/>
              <w:bottom w:val="single" w:sz="4" w:space="0" w:color="auto"/>
              <w:right w:val="single" w:sz="4" w:space="0" w:color="auto"/>
            </w:tcBorders>
            <w:shd w:val="clear" w:color="000000" w:fill="FFFFFF"/>
            <w:noWrap/>
            <w:hideMark/>
          </w:tcPr>
          <w:p w14:paraId="0BAA96D4"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350</w:t>
            </w:r>
          </w:p>
        </w:tc>
        <w:tc>
          <w:tcPr>
            <w:tcW w:w="183" w:type="pct"/>
            <w:gridSpan w:val="2"/>
            <w:tcBorders>
              <w:top w:val="nil"/>
              <w:left w:val="nil"/>
              <w:bottom w:val="single" w:sz="4" w:space="0" w:color="auto"/>
              <w:right w:val="single" w:sz="4" w:space="0" w:color="auto"/>
            </w:tcBorders>
            <w:shd w:val="clear" w:color="000000" w:fill="FFFFFF"/>
            <w:noWrap/>
            <w:hideMark/>
          </w:tcPr>
          <w:p w14:paraId="2A68FE6F"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350</w:t>
            </w:r>
          </w:p>
        </w:tc>
        <w:tc>
          <w:tcPr>
            <w:tcW w:w="172" w:type="pct"/>
            <w:tcBorders>
              <w:top w:val="nil"/>
              <w:left w:val="nil"/>
              <w:bottom w:val="single" w:sz="4" w:space="0" w:color="auto"/>
              <w:right w:val="single" w:sz="4" w:space="0" w:color="auto"/>
            </w:tcBorders>
            <w:shd w:val="clear" w:color="000000" w:fill="FFFFFF"/>
            <w:noWrap/>
            <w:hideMark/>
          </w:tcPr>
          <w:p w14:paraId="18F5C3BD"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400</w:t>
            </w:r>
          </w:p>
        </w:tc>
        <w:tc>
          <w:tcPr>
            <w:tcW w:w="176" w:type="pct"/>
            <w:tcBorders>
              <w:top w:val="nil"/>
              <w:left w:val="nil"/>
              <w:bottom w:val="single" w:sz="4" w:space="0" w:color="auto"/>
              <w:right w:val="single" w:sz="4" w:space="0" w:color="auto"/>
            </w:tcBorders>
            <w:shd w:val="clear" w:color="000000" w:fill="FFFFFF"/>
            <w:noWrap/>
            <w:hideMark/>
          </w:tcPr>
          <w:p w14:paraId="2762F437"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450</w:t>
            </w:r>
          </w:p>
        </w:tc>
        <w:tc>
          <w:tcPr>
            <w:tcW w:w="176" w:type="pct"/>
            <w:tcBorders>
              <w:top w:val="nil"/>
              <w:left w:val="nil"/>
              <w:bottom w:val="single" w:sz="4" w:space="0" w:color="auto"/>
              <w:right w:val="single" w:sz="4" w:space="0" w:color="auto"/>
            </w:tcBorders>
            <w:shd w:val="clear" w:color="000000" w:fill="FFFFFF"/>
            <w:noWrap/>
            <w:hideMark/>
          </w:tcPr>
          <w:p w14:paraId="1A3FB18F"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500</w:t>
            </w:r>
          </w:p>
        </w:tc>
      </w:tr>
      <w:tr w:rsidR="00D65274" w:rsidRPr="00E261D8" w14:paraId="3739303B" w14:textId="77777777" w:rsidTr="004633AC">
        <w:trPr>
          <w:trHeight w:val="70"/>
        </w:trPr>
        <w:tc>
          <w:tcPr>
            <w:tcW w:w="135" w:type="pct"/>
            <w:tcBorders>
              <w:top w:val="nil"/>
              <w:left w:val="single" w:sz="4" w:space="0" w:color="auto"/>
              <w:bottom w:val="single" w:sz="4" w:space="0" w:color="auto"/>
              <w:right w:val="single" w:sz="4" w:space="0" w:color="auto"/>
            </w:tcBorders>
            <w:shd w:val="clear" w:color="000000" w:fill="FFFFFF"/>
            <w:noWrap/>
            <w:vAlign w:val="center"/>
            <w:hideMark/>
          </w:tcPr>
          <w:p w14:paraId="378863BD"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center"/>
            <w:hideMark/>
          </w:tcPr>
          <w:p w14:paraId="06670AED"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vAlign w:val="center"/>
            <w:hideMark/>
          </w:tcPr>
          <w:p w14:paraId="3A1AE197" w14:textId="77777777" w:rsidR="003859B7" w:rsidRPr="001F0350" w:rsidRDefault="003859B7" w:rsidP="003859B7">
            <w:pPr>
              <w:spacing w:after="0" w:line="240" w:lineRule="auto"/>
              <w:ind w:left="0" w:firstLine="0"/>
              <w:jc w:val="left"/>
              <w:rPr>
                <w:sz w:val="14"/>
                <w:szCs w:val="20"/>
              </w:rPr>
            </w:pPr>
            <w:r w:rsidRPr="001F0350">
              <w:rPr>
                <w:sz w:val="14"/>
                <w:szCs w:val="20"/>
              </w:rPr>
              <w:t>2.4.4</w:t>
            </w:r>
          </w:p>
        </w:tc>
        <w:tc>
          <w:tcPr>
            <w:tcW w:w="1974" w:type="pct"/>
            <w:tcBorders>
              <w:top w:val="nil"/>
              <w:left w:val="nil"/>
              <w:bottom w:val="single" w:sz="4" w:space="0" w:color="auto"/>
              <w:right w:val="single" w:sz="4" w:space="0" w:color="auto"/>
            </w:tcBorders>
            <w:shd w:val="clear" w:color="000000" w:fill="FFFFFF"/>
            <w:vAlign w:val="center"/>
            <w:hideMark/>
          </w:tcPr>
          <w:p w14:paraId="344D403D" w14:textId="77777777" w:rsidR="003859B7" w:rsidRPr="00E261D8" w:rsidRDefault="003859B7" w:rsidP="003859B7">
            <w:pPr>
              <w:spacing w:after="0" w:line="240" w:lineRule="auto"/>
              <w:ind w:left="0" w:firstLine="0"/>
              <w:jc w:val="left"/>
              <w:rPr>
                <w:sz w:val="20"/>
                <w:szCs w:val="20"/>
              </w:rPr>
            </w:pPr>
            <w:r w:rsidRPr="00E261D8">
              <w:rPr>
                <w:sz w:val="20"/>
                <w:szCs w:val="20"/>
              </w:rPr>
              <w:t xml:space="preserve">Water charging and Tariffing </w:t>
            </w:r>
          </w:p>
        </w:tc>
        <w:tc>
          <w:tcPr>
            <w:tcW w:w="247" w:type="pct"/>
            <w:tcBorders>
              <w:top w:val="nil"/>
              <w:left w:val="nil"/>
              <w:bottom w:val="single" w:sz="4" w:space="0" w:color="auto"/>
              <w:right w:val="single" w:sz="4" w:space="0" w:color="auto"/>
            </w:tcBorders>
            <w:hideMark/>
          </w:tcPr>
          <w:p w14:paraId="12A62A99" w14:textId="77777777" w:rsidR="003859B7" w:rsidRPr="00E261D8" w:rsidRDefault="003859B7" w:rsidP="003859B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0BBCD92C" w14:textId="77777777" w:rsidR="003859B7" w:rsidRPr="00E261D8" w:rsidRDefault="003859B7" w:rsidP="003859B7">
            <w:pPr>
              <w:spacing w:after="0" w:line="240" w:lineRule="auto"/>
              <w:ind w:left="0" w:firstLine="0"/>
              <w:jc w:val="center"/>
              <w:rPr>
                <w:sz w:val="20"/>
                <w:szCs w:val="20"/>
              </w:rPr>
            </w:pPr>
            <w:r w:rsidRPr="00E261D8">
              <w:rPr>
                <w:sz w:val="20"/>
                <w:szCs w:val="20"/>
              </w:rPr>
              <w:t>3100</w:t>
            </w:r>
          </w:p>
        </w:tc>
        <w:tc>
          <w:tcPr>
            <w:tcW w:w="164" w:type="pct"/>
            <w:tcBorders>
              <w:top w:val="nil"/>
              <w:left w:val="nil"/>
              <w:bottom w:val="single" w:sz="4" w:space="0" w:color="auto"/>
              <w:right w:val="single" w:sz="4" w:space="0" w:color="auto"/>
            </w:tcBorders>
            <w:shd w:val="clear" w:color="000000" w:fill="FFFFFF"/>
            <w:noWrap/>
            <w:hideMark/>
          </w:tcPr>
          <w:p w14:paraId="66E41931"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57A74D15"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48450821"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1B55AA3D"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4070AE3E"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300</w:t>
            </w:r>
          </w:p>
        </w:tc>
        <w:tc>
          <w:tcPr>
            <w:tcW w:w="178" w:type="pct"/>
            <w:tcBorders>
              <w:top w:val="nil"/>
              <w:left w:val="nil"/>
              <w:bottom w:val="single" w:sz="4" w:space="0" w:color="auto"/>
              <w:right w:val="single" w:sz="4" w:space="0" w:color="auto"/>
            </w:tcBorders>
            <w:shd w:val="clear" w:color="000000" w:fill="FFFFFF"/>
            <w:noWrap/>
            <w:hideMark/>
          </w:tcPr>
          <w:p w14:paraId="3DD95053"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400</w:t>
            </w:r>
          </w:p>
        </w:tc>
        <w:tc>
          <w:tcPr>
            <w:tcW w:w="178" w:type="pct"/>
            <w:tcBorders>
              <w:top w:val="nil"/>
              <w:left w:val="nil"/>
              <w:bottom w:val="single" w:sz="4" w:space="0" w:color="auto"/>
              <w:right w:val="single" w:sz="4" w:space="0" w:color="auto"/>
            </w:tcBorders>
            <w:shd w:val="clear" w:color="000000" w:fill="FFFFFF"/>
            <w:noWrap/>
            <w:hideMark/>
          </w:tcPr>
          <w:p w14:paraId="54EB44C9"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500</w:t>
            </w:r>
          </w:p>
        </w:tc>
        <w:tc>
          <w:tcPr>
            <w:tcW w:w="174" w:type="pct"/>
            <w:tcBorders>
              <w:top w:val="nil"/>
              <w:left w:val="nil"/>
              <w:bottom w:val="single" w:sz="4" w:space="0" w:color="auto"/>
              <w:right w:val="single" w:sz="4" w:space="0" w:color="auto"/>
            </w:tcBorders>
            <w:shd w:val="clear" w:color="000000" w:fill="FFFFFF"/>
            <w:noWrap/>
            <w:hideMark/>
          </w:tcPr>
          <w:p w14:paraId="60BABB8B"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400</w:t>
            </w:r>
          </w:p>
        </w:tc>
        <w:tc>
          <w:tcPr>
            <w:tcW w:w="183" w:type="pct"/>
            <w:gridSpan w:val="2"/>
            <w:tcBorders>
              <w:top w:val="nil"/>
              <w:left w:val="nil"/>
              <w:bottom w:val="single" w:sz="4" w:space="0" w:color="auto"/>
              <w:right w:val="single" w:sz="4" w:space="0" w:color="auto"/>
            </w:tcBorders>
            <w:shd w:val="clear" w:color="000000" w:fill="FFFFFF"/>
            <w:noWrap/>
            <w:hideMark/>
          </w:tcPr>
          <w:p w14:paraId="76B9AC3E"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300</w:t>
            </w:r>
          </w:p>
        </w:tc>
        <w:tc>
          <w:tcPr>
            <w:tcW w:w="172" w:type="pct"/>
            <w:tcBorders>
              <w:top w:val="nil"/>
              <w:left w:val="nil"/>
              <w:bottom w:val="single" w:sz="4" w:space="0" w:color="auto"/>
              <w:right w:val="single" w:sz="4" w:space="0" w:color="auto"/>
            </w:tcBorders>
            <w:shd w:val="clear" w:color="000000" w:fill="FFFFFF"/>
            <w:noWrap/>
            <w:hideMark/>
          </w:tcPr>
          <w:p w14:paraId="4C11C42E"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300</w:t>
            </w:r>
          </w:p>
        </w:tc>
        <w:tc>
          <w:tcPr>
            <w:tcW w:w="176" w:type="pct"/>
            <w:tcBorders>
              <w:top w:val="nil"/>
              <w:left w:val="nil"/>
              <w:bottom w:val="single" w:sz="4" w:space="0" w:color="auto"/>
              <w:right w:val="single" w:sz="4" w:space="0" w:color="auto"/>
            </w:tcBorders>
            <w:shd w:val="clear" w:color="000000" w:fill="FFFFFF"/>
            <w:noWrap/>
            <w:hideMark/>
          </w:tcPr>
          <w:p w14:paraId="609FE3B6"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400</w:t>
            </w:r>
          </w:p>
        </w:tc>
        <w:tc>
          <w:tcPr>
            <w:tcW w:w="176" w:type="pct"/>
            <w:tcBorders>
              <w:top w:val="nil"/>
              <w:left w:val="nil"/>
              <w:bottom w:val="single" w:sz="4" w:space="0" w:color="auto"/>
              <w:right w:val="single" w:sz="4" w:space="0" w:color="auto"/>
            </w:tcBorders>
            <w:shd w:val="clear" w:color="000000" w:fill="FFFFFF"/>
            <w:noWrap/>
            <w:hideMark/>
          </w:tcPr>
          <w:p w14:paraId="70EFB680"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500</w:t>
            </w:r>
          </w:p>
        </w:tc>
      </w:tr>
      <w:tr w:rsidR="00D65274" w:rsidRPr="00E261D8" w14:paraId="567D997D" w14:textId="77777777" w:rsidTr="004633AC">
        <w:trPr>
          <w:trHeight w:val="70"/>
        </w:trPr>
        <w:tc>
          <w:tcPr>
            <w:tcW w:w="135" w:type="pct"/>
            <w:tcBorders>
              <w:top w:val="nil"/>
              <w:left w:val="single" w:sz="4" w:space="0" w:color="auto"/>
              <w:bottom w:val="single" w:sz="4" w:space="0" w:color="auto"/>
              <w:right w:val="single" w:sz="4" w:space="0" w:color="auto"/>
            </w:tcBorders>
            <w:shd w:val="clear" w:color="000000" w:fill="FFFFFF"/>
            <w:noWrap/>
            <w:vAlign w:val="center"/>
            <w:hideMark/>
          </w:tcPr>
          <w:p w14:paraId="27FC1848"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center"/>
            <w:hideMark/>
          </w:tcPr>
          <w:p w14:paraId="0D3C5BA0"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vAlign w:val="center"/>
            <w:hideMark/>
          </w:tcPr>
          <w:p w14:paraId="5F93B7F4" w14:textId="77777777" w:rsidR="003859B7" w:rsidRPr="001F0350" w:rsidRDefault="003859B7" w:rsidP="003859B7">
            <w:pPr>
              <w:spacing w:after="0" w:line="240" w:lineRule="auto"/>
              <w:ind w:left="0" w:firstLine="0"/>
              <w:jc w:val="left"/>
              <w:rPr>
                <w:sz w:val="14"/>
                <w:szCs w:val="20"/>
              </w:rPr>
            </w:pPr>
            <w:r w:rsidRPr="001F0350">
              <w:rPr>
                <w:sz w:val="14"/>
                <w:szCs w:val="20"/>
              </w:rPr>
              <w:t>2.4.5</w:t>
            </w:r>
          </w:p>
        </w:tc>
        <w:tc>
          <w:tcPr>
            <w:tcW w:w="1974" w:type="pct"/>
            <w:tcBorders>
              <w:top w:val="nil"/>
              <w:left w:val="nil"/>
              <w:bottom w:val="single" w:sz="4" w:space="0" w:color="auto"/>
              <w:right w:val="single" w:sz="4" w:space="0" w:color="auto"/>
            </w:tcBorders>
            <w:shd w:val="clear" w:color="000000" w:fill="FFFFFF"/>
            <w:vAlign w:val="center"/>
            <w:hideMark/>
          </w:tcPr>
          <w:p w14:paraId="4104F9A3" w14:textId="77777777" w:rsidR="003859B7" w:rsidRPr="00E261D8" w:rsidRDefault="003859B7" w:rsidP="003859B7">
            <w:pPr>
              <w:spacing w:after="0" w:line="240" w:lineRule="auto"/>
              <w:ind w:left="0" w:firstLine="0"/>
              <w:jc w:val="left"/>
              <w:rPr>
                <w:sz w:val="20"/>
                <w:szCs w:val="20"/>
              </w:rPr>
            </w:pPr>
            <w:r w:rsidRPr="00E261D8">
              <w:rPr>
                <w:sz w:val="20"/>
                <w:szCs w:val="20"/>
              </w:rPr>
              <w:t xml:space="preserve">Prepare and Implement Water Allocation Plan </w:t>
            </w:r>
          </w:p>
        </w:tc>
        <w:tc>
          <w:tcPr>
            <w:tcW w:w="247" w:type="pct"/>
            <w:tcBorders>
              <w:top w:val="nil"/>
              <w:left w:val="nil"/>
              <w:bottom w:val="single" w:sz="4" w:space="0" w:color="auto"/>
              <w:right w:val="single" w:sz="4" w:space="0" w:color="auto"/>
            </w:tcBorders>
            <w:hideMark/>
          </w:tcPr>
          <w:p w14:paraId="76E9AE90" w14:textId="77777777" w:rsidR="003859B7" w:rsidRPr="00E261D8" w:rsidRDefault="003859B7" w:rsidP="003859B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7DDACE08" w14:textId="77777777" w:rsidR="003859B7" w:rsidRPr="00E261D8" w:rsidRDefault="003859B7" w:rsidP="003859B7">
            <w:pPr>
              <w:spacing w:after="0" w:line="240" w:lineRule="auto"/>
              <w:ind w:left="0" w:firstLine="0"/>
              <w:jc w:val="center"/>
              <w:rPr>
                <w:sz w:val="20"/>
                <w:szCs w:val="20"/>
              </w:rPr>
            </w:pPr>
            <w:r w:rsidRPr="00E261D8">
              <w:rPr>
                <w:sz w:val="20"/>
                <w:szCs w:val="20"/>
              </w:rPr>
              <w:t>6</w:t>
            </w:r>
          </w:p>
        </w:tc>
        <w:tc>
          <w:tcPr>
            <w:tcW w:w="164" w:type="pct"/>
            <w:tcBorders>
              <w:top w:val="nil"/>
              <w:left w:val="nil"/>
              <w:bottom w:val="single" w:sz="4" w:space="0" w:color="auto"/>
              <w:right w:val="single" w:sz="4" w:space="0" w:color="auto"/>
            </w:tcBorders>
            <w:shd w:val="clear" w:color="000000" w:fill="FFFFFF"/>
            <w:noWrap/>
            <w:hideMark/>
          </w:tcPr>
          <w:p w14:paraId="4E1F15B2"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19903332"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9" w:type="pct"/>
            <w:tcBorders>
              <w:top w:val="nil"/>
              <w:left w:val="nil"/>
              <w:bottom w:val="single" w:sz="4" w:space="0" w:color="auto"/>
              <w:right w:val="single" w:sz="4" w:space="0" w:color="auto"/>
            </w:tcBorders>
            <w:shd w:val="clear" w:color="000000" w:fill="FFFFFF"/>
            <w:hideMark/>
          </w:tcPr>
          <w:p w14:paraId="4C08BD5C"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0655551B"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2</w:t>
            </w:r>
          </w:p>
        </w:tc>
        <w:tc>
          <w:tcPr>
            <w:tcW w:w="178" w:type="pct"/>
            <w:tcBorders>
              <w:top w:val="nil"/>
              <w:left w:val="nil"/>
              <w:bottom w:val="single" w:sz="4" w:space="0" w:color="auto"/>
              <w:right w:val="single" w:sz="4" w:space="0" w:color="auto"/>
            </w:tcBorders>
            <w:shd w:val="clear" w:color="000000" w:fill="FFFFFF"/>
            <w:noWrap/>
            <w:hideMark/>
          </w:tcPr>
          <w:p w14:paraId="12AEA8C1"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518CB394"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1DD208D6"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1</w:t>
            </w:r>
          </w:p>
        </w:tc>
        <w:tc>
          <w:tcPr>
            <w:tcW w:w="174" w:type="pct"/>
            <w:tcBorders>
              <w:top w:val="nil"/>
              <w:left w:val="nil"/>
              <w:bottom w:val="single" w:sz="4" w:space="0" w:color="auto"/>
              <w:right w:val="single" w:sz="4" w:space="0" w:color="auto"/>
            </w:tcBorders>
            <w:shd w:val="clear" w:color="000000" w:fill="FFFFFF"/>
            <w:noWrap/>
            <w:hideMark/>
          </w:tcPr>
          <w:p w14:paraId="1DA9CBF1"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1</w:t>
            </w:r>
          </w:p>
        </w:tc>
        <w:tc>
          <w:tcPr>
            <w:tcW w:w="183" w:type="pct"/>
            <w:gridSpan w:val="2"/>
            <w:tcBorders>
              <w:top w:val="nil"/>
              <w:left w:val="nil"/>
              <w:bottom w:val="single" w:sz="4" w:space="0" w:color="auto"/>
              <w:right w:val="single" w:sz="4" w:space="0" w:color="auto"/>
            </w:tcBorders>
            <w:shd w:val="clear" w:color="000000" w:fill="FFFFFF"/>
            <w:noWrap/>
            <w:hideMark/>
          </w:tcPr>
          <w:p w14:paraId="160199FF"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567D7D03"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2731D0D4"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1</w:t>
            </w:r>
          </w:p>
        </w:tc>
        <w:tc>
          <w:tcPr>
            <w:tcW w:w="176" w:type="pct"/>
            <w:tcBorders>
              <w:top w:val="nil"/>
              <w:left w:val="nil"/>
              <w:bottom w:val="single" w:sz="4" w:space="0" w:color="auto"/>
              <w:right w:val="single" w:sz="4" w:space="0" w:color="auto"/>
            </w:tcBorders>
            <w:shd w:val="clear" w:color="000000" w:fill="FFFFFF"/>
            <w:noWrap/>
            <w:hideMark/>
          </w:tcPr>
          <w:p w14:paraId="3D252EB5"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1</w:t>
            </w:r>
          </w:p>
        </w:tc>
      </w:tr>
      <w:tr w:rsidR="00D65274" w:rsidRPr="00E261D8" w14:paraId="5E1ED049" w14:textId="77777777" w:rsidTr="004633AC">
        <w:trPr>
          <w:trHeight w:val="300"/>
        </w:trPr>
        <w:tc>
          <w:tcPr>
            <w:tcW w:w="135" w:type="pct"/>
            <w:tcBorders>
              <w:top w:val="nil"/>
              <w:left w:val="single" w:sz="4" w:space="0" w:color="auto"/>
              <w:bottom w:val="single" w:sz="4" w:space="0" w:color="auto"/>
              <w:right w:val="single" w:sz="4" w:space="0" w:color="auto"/>
            </w:tcBorders>
            <w:shd w:val="clear" w:color="auto" w:fill="8EAADB" w:themeFill="accent5" w:themeFillTint="99"/>
            <w:noWrap/>
            <w:hideMark/>
          </w:tcPr>
          <w:p w14:paraId="2B76320B" w14:textId="77777777" w:rsidR="003859B7" w:rsidRPr="00E261D8" w:rsidRDefault="003859B7" w:rsidP="003859B7">
            <w:pPr>
              <w:spacing w:after="0" w:line="240" w:lineRule="auto"/>
              <w:ind w:left="0" w:firstLine="0"/>
              <w:jc w:val="center"/>
              <w:rPr>
                <w:b/>
                <w:bCs/>
                <w:sz w:val="20"/>
                <w:szCs w:val="20"/>
              </w:rPr>
            </w:pPr>
            <w:r w:rsidRPr="001F0350">
              <w:rPr>
                <w:b/>
                <w:bCs/>
                <w:szCs w:val="20"/>
              </w:rPr>
              <w:t>3</w:t>
            </w:r>
          </w:p>
        </w:tc>
        <w:tc>
          <w:tcPr>
            <w:tcW w:w="137" w:type="pct"/>
            <w:tcBorders>
              <w:top w:val="nil"/>
              <w:left w:val="nil"/>
              <w:bottom w:val="single" w:sz="4" w:space="0" w:color="auto"/>
              <w:right w:val="single" w:sz="4" w:space="0" w:color="auto"/>
            </w:tcBorders>
            <w:shd w:val="clear" w:color="auto" w:fill="8EAADB" w:themeFill="accent5" w:themeFillTint="99"/>
            <w:noWrap/>
            <w:hideMark/>
          </w:tcPr>
          <w:p w14:paraId="706A9D78" w14:textId="77777777" w:rsidR="003859B7" w:rsidRPr="00E261D8" w:rsidRDefault="003859B7" w:rsidP="003859B7">
            <w:pPr>
              <w:spacing w:after="0" w:line="240" w:lineRule="auto"/>
              <w:ind w:left="0" w:firstLine="0"/>
              <w:jc w:val="center"/>
              <w:rPr>
                <w:b/>
                <w:bCs/>
                <w:sz w:val="20"/>
                <w:szCs w:val="20"/>
              </w:rPr>
            </w:pPr>
            <w:r w:rsidRPr="00E261D8">
              <w:rPr>
                <w:b/>
                <w:bCs/>
                <w:sz w:val="20"/>
                <w:szCs w:val="20"/>
              </w:rPr>
              <w:t> </w:t>
            </w:r>
          </w:p>
        </w:tc>
        <w:tc>
          <w:tcPr>
            <w:tcW w:w="173" w:type="pct"/>
            <w:tcBorders>
              <w:top w:val="nil"/>
              <w:left w:val="nil"/>
              <w:bottom w:val="single" w:sz="4" w:space="0" w:color="auto"/>
              <w:right w:val="single" w:sz="4" w:space="0" w:color="auto"/>
            </w:tcBorders>
            <w:shd w:val="clear" w:color="auto" w:fill="8EAADB" w:themeFill="accent5" w:themeFillTint="99"/>
            <w:noWrap/>
            <w:hideMark/>
          </w:tcPr>
          <w:p w14:paraId="4527FDC1" w14:textId="77777777" w:rsidR="003859B7" w:rsidRPr="00E261D8" w:rsidRDefault="003859B7" w:rsidP="003859B7">
            <w:pPr>
              <w:spacing w:after="0" w:line="240" w:lineRule="auto"/>
              <w:ind w:left="0" w:firstLine="0"/>
              <w:jc w:val="center"/>
              <w:rPr>
                <w:b/>
                <w:bCs/>
                <w:sz w:val="16"/>
                <w:szCs w:val="20"/>
              </w:rPr>
            </w:pPr>
            <w:r w:rsidRPr="00E261D8">
              <w:rPr>
                <w:b/>
                <w:bCs/>
                <w:sz w:val="16"/>
                <w:szCs w:val="20"/>
              </w:rPr>
              <w:t> </w:t>
            </w:r>
          </w:p>
        </w:tc>
        <w:tc>
          <w:tcPr>
            <w:tcW w:w="1974" w:type="pct"/>
            <w:tcBorders>
              <w:top w:val="nil"/>
              <w:left w:val="nil"/>
              <w:bottom w:val="single" w:sz="4" w:space="0" w:color="auto"/>
              <w:right w:val="single" w:sz="4" w:space="0" w:color="auto"/>
            </w:tcBorders>
            <w:shd w:val="clear" w:color="auto" w:fill="8EAADB" w:themeFill="accent5" w:themeFillTint="99"/>
            <w:hideMark/>
          </w:tcPr>
          <w:p w14:paraId="2A3EA404" w14:textId="77777777" w:rsidR="003859B7" w:rsidRPr="00E261D8" w:rsidRDefault="003859B7" w:rsidP="003859B7">
            <w:pPr>
              <w:spacing w:after="0" w:line="240" w:lineRule="auto"/>
              <w:ind w:left="0" w:firstLine="0"/>
              <w:jc w:val="left"/>
              <w:rPr>
                <w:b/>
                <w:bCs/>
                <w:sz w:val="20"/>
                <w:szCs w:val="20"/>
              </w:rPr>
            </w:pPr>
            <w:r w:rsidRPr="001F0350">
              <w:rPr>
                <w:b/>
                <w:bCs/>
                <w:sz w:val="22"/>
                <w:szCs w:val="20"/>
              </w:rPr>
              <w:t>Watershed and buffer zone management improved</w:t>
            </w:r>
          </w:p>
        </w:tc>
        <w:tc>
          <w:tcPr>
            <w:tcW w:w="247" w:type="pct"/>
            <w:tcBorders>
              <w:top w:val="nil"/>
              <w:left w:val="nil"/>
              <w:bottom w:val="single" w:sz="4" w:space="0" w:color="auto"/>
              <w:right w:val="single" w:sz="4" w:space="0" w:color="auto"/>
            </w:tcBorders>
            <w:shd w:val="clear" w:color="000000" w:fill="FFFFFF"/>
            <w:hideMark/>
          </w:tcPr>
          <w:p w14:paraId="4026EB32"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218" w:type="pct"/>
            <w:tcBorders>
              <w:top w:val="nil"/>
              <w:left w:val="nil"/>
              <w:bottom w:val="single" w:sz="4" w:space="0" w:color="auto"/>
              <w:right w:val="single" w:sz="4" w:space="0" w:color="auto"/>
            </w:tcBorders>
            <w:shd w:val="clear" w:color="000000" w:fill="FFFFFF"/>
            <w:hideMark/>
          </w:tcPr>
          <w:p w14:paraId="3019AA6B"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64" w:type="pct"/>
            <w:tcBorders>
              <w:top w:val="nil"/>
              <w:left w:val="nil"/>
              <w:bottom w:val="single" w:sz="4" w:space="0" w:color="auto"/>
              <w:right w:val="single" w:sz="4" w:space="0" w:color="auto"/>
            </w:tcBorders>
            <w:shd w:val="clear" w:color="000000" w:fill="FFFFFF"/>
            <w:noWrap/>
            <w:hideMark/>
          </w:tcPr>
          <w:p w14:paraId="63AB88C3"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46AA7C07"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1564F48F"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5D06C786"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682134A5"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5CED9D65"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22BC0469"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4" w:type="pct"/>
            <w:tcBorders>
              <w:top w:val="nil"/>
              <w:left w:val="nil"/>
              <w:bottom w:val="single" w:sz="4" w:space="0" w:color="auto"/>
              <w:right w:val="single" w:sz="4" w:space="0" w:color="auto"/>
            </w:tcBorders>
            <w:shd w:val="clear" w:color="000000" w:fill="FFFFFF"/>
            <w:noWrap/>
            <w:hideMark/>
          </w:tcPr>
          <w:p w14:paraId="2201E605"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3" w:type="pct"/>
            <w:gridSpan w:val="2"/>
            <w:tcBorders>
              <w:top w:val="nil"/>
              <w:left w:val="nil"/>
              <w:bottom w:val="single" w:sz="4" w:space="0" w:color="auto"/>
              <w:right w:val="single" w:sz="4" w:space="0" w:color="auto"/>
            </w:tcBorders>
            <w:shd w:val="clear" w:color="000000" w:fill="FFFFFF"/>
            <w:noWrap/>
            <w:hideMark/>
          </w:tcPr>
          <w:p w14:paraId="3DE2184C"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25CAE438"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73A1EC31"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25EF0851"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r>
      <w:tr w:rsidR="00D65274" w:rsidRPr="00E261D8" w14:paraId="5EE3A2A1" w14:textId="77777777" w:rsidTr="004633AC">
        <w:trPr>
          <w:trHeight w:val="660"/>
        </w:trPr>
        <w:tc>
          <w:tcPr>
            <w:tcW w:w="135" w:type="pct"/>
            <w:tcBorders>
              <w:top w:val="nil"/>
              <w:left w:val="single" w:sz="4" w:space="0" w:color="auto"/>
              <w:bottom w:val="single" w:sz="4" w:space="0" w:color="auto"/>
              <w:right w:val="single" w:sz="4" w:space="0" w:color="auto"/>
            </w:tcBorders>
            <w:shd w:val="clear" w:color="000000" w:fill="FABF8F"/>
            <w:noWrap/>
            <w:hideMark/>
          </w:tcPr>
          <w:p w14:paraId="5F295796"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ABF8F"/>
            <w:noWrap/>
            <w:hideMark/>
          </w:tcPr>
          <w:p w14:paraId="5011F1E1" w14:textId="77777777" w:rsidR="003859B7" w:rsidRPr="00E261D8" w:rsidRDefault="003859B7" w:rsidP="003859B7">
            <w:pPr>
              <w:spacing w:after="0" w:line="240" w:lineRule="auto"/>
              <w:ind w:left="0" w:firstLine="0"/>
              <w:jc w:val="center"/>
              <w:rPr>
                <w:b/>
                <w:bCs/>
                <w:sz w:val="20"/>
                <w:szCs w:val="20"/>
              </w:rPr>
            </w:pPr>
            <w:r w:rsidRPr="00E261D8">
              <w:rPr>
                <w:b/>
                <w:bCs/>
                <w:sz w:val="20"/>
                <w:szCs w:val="20"/>
              </w:rPr>
              <w:t>3.1</w:t>
            </w:r>
          </w:p>
        </w:tc>
        <w:tc>
          <w:tcPr>
            <w:tcW w:w="173" w:type="pct"/>
            <w:tcBorders>
              <w:top w:val="nil"/>
              <w:left w:val="nil"/>
              <w:bottom w:val="single" w:sz="4" w:space="0" w:color="auto"/>
              <w:right w:val="single" w:sz="4" w:space="0" w:color="auto"/>
            </w:tcBorders>
            <w:shd w:val="clear" w:color="000000" w:fill="FABF8F"/>
            <w:noWrap/>
            <w:hideMark/>
          </w:tcPr>
          <w:p w14:paraId="5B791D27" w14:textId="77777777" w:rsidR="003859B7" w:rsidRPr="00E261D8" w:rsidRDefault="003859B7" w:rsidP="003859B7">
            <w:pPr>
              <w:spacing w:after="0" w:line="240" w:lineRule="auto"/>
              <w:ind w:left="0" w:firstLine="0"/>
              <w:jc w:val="center"/>
              <w:rPr>
                <w:b/>
                <w:bCs/>
                <w:sz w:val="16"/>
                <w:szCs w:val="20"/>
              </w:rPr>
            </w:pPr>
            <w:r w:rsidRPr="00E261D8">
              <w:rPr>
                <w:b/>
                <w:bCs/>
                <w:sz w:val="16"/>
                <w:szCs w:val="20"/>
              </w:rPr>
              <w:t> </w:t>
            </w:r>
          </w:p>
        </w:tc>
        <w:tc>
          <w:tcPr>
            <w:tcW w:w="1974" w:type="pct"/>
            <w:tcBorders>
              <w:top w:val="nil"/>
              <w:left w:val="nil"/>
              <w:bottom w:val="single" w:sz="4" w:space="0" w:color="auto"/>
              <w:right w:val="single" w:sz="4" w:space="0" w:color="auto"/>
            </w:tcBorders>
            <w:shd w:val="clear" w:color="000000" w:fill="FABF8F"/>
            <w:hideMark/>
          </w:tcPr>
          <w:p w14:paraId="506047E5" w14:textId="77777777" w:rsidR="003859B7" w:rsidRPr="00E261D8" w:rsidRDefault="003859B7" w:rsidP="003859B7">
            <w:pPr>
              <w:spacing w:after="0" w:line="240" w:lineRule="auto"/>
              <w:ind w:left="0" w:firstLine="0"/>
              <w:jc w:val="left"/>
              <w:rPr>
                <w:b/>
                <w:bCs/>
                <w:sz w:val="20"/>
                <w:szCs w:val="20"/>
              </w:rPr>
            </w:pPr>
            <w:r w:rsidRPr="00E261D8">
              <w:rPr>
                <w:b/>
                <w:bCs/>
                <w:sz w:val="20"/>
                <w:szCs w:val="20"/>
              </w:rPr>
              <w:t xml:space="preserve">Support Basin Office to identify and characterize vulnerable catchments/ hotspot areas and design watershed development /rehabilitation plans and land use plans. </w:t>
            </w:r>
          </w:p>
        </w:tc>
        <w:tc>
          <w:tcPr>
            <w:tcW w:w="247" w:type="pct"/>
            <w:tcBorders>
              <w:top w:val="nil"/>
              <w:left w:val="nil"/>
              <w:bottom w:val="single" w:sz="4" w:space="0" w:color="auto"/>
              <w:right w:val="single" w:sz="4" w:space="0" w:color="auto"/>
            </w:tcBorders>
            <w:hideMark/>
          </w:tcPr>
          <w:p w14:paraId="18B2F728"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218" w:type="pct"/>
            <w:tcBorders>
              <w:top w:val="nil"/>
              <w:left w:val="nil"/>
              <w:bottom w:val="single" w:sz="4" w:space="0" w:color="auto"/>
              <w:right w:val="single" w:sz="4" w:space="0" w:color="auto"/>
            </w:tcBorders>
            <w:shd w:val="clear" w:color="000000" w:fill="FFFFFF"/>
            <w:hideMark/>
          </w:tcPr>
          <w:p w14:paraId="24C080A4"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164" w:type="pct"/>
            <w:tcBorders>
              <w:top w:val="nil"/>
              <w:left w:val="nil"/>
              <w:bottom w:val="single" w:sz="4" w:space="0" w:color="auto"/>
              <w:right w:val="single" w:sz="4" w:space="0" w:color="auto"/>
            </w:tcBorders>
            <w:shd w:val="clear" w:color="000000" w:fill="FFFFFF"/>
            <w:hideMark/>
          </w:tcPr>
          <w:p w14:paraId="0813D585"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hideMark/>
          </w:tcPr>
          <w:p w14:paraId="7BF2FCCB"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hideMark/>
          </w:tcPr>
          <w:p w14:paraId="33D901C4"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hideMark/>
          </w:tcPr>
          <w:p w14:paraId="27258629"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hideMark/>
          </w:tcPr>
          <w:p w14:paraId="65989115"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hideMark/>
          </w:tcPr>
          <w:p w14:paraId="2902C9B1"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hideMark/>
          </w:tcPr>
          <w:p w14:paraId="6B0056D4"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4" w:type="pct"/>
            <w:tcBorders>
              <w:top w:val="nil"/>
              <w:left w:val="nil"/>
              <w:bottom w:val="single" w:sz="4" w:space="0" w:color="auto"/>
              <w:right w:val="single" w:sz="4" w:space="0" w:color="auto"/>
            </w:tcBorders>
            <w:shd w:val="clear" w:color="000000" w:fill="FFFFFF"/>
            <w:hideMark/>
          </w:tcPr>
          <w:p w14:paraId="070FE074"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3" w:type="pct"/>
            <w:gridSpan w:val="2"/>
            <w:tcBorders>
              <w:top w:val="nil"/>
              <w:left w:val="nil"/>
              <w:bottom w:val="single" w:sz="4" w:space="0" w:color="auto"/>
              <w:right w:val="single" w:sz="4" w:space="0" w:color="auto"/>
            </w:tcBorders>
            <w:shd w:val="clear" w:color="000000" w:fill="FFFFFF"/>
            <w:hideMark/>
          </w:tcPr>
          <w:p w14:paraId="0722891A"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hideMark/>
          </w:tcPr>
          <w:p w14:paraId="52F25E72"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hideMark/>
          </w:tcPr>
          <w:p w14:paraId="371E1780"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hideMark/>
          </w:tcPr>
          <w:p w14:paraId="18786C68"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r>
      <w:tr w:rsidR="00D65274" w:rsidRPr="00E261D8" w14:paraId="767730AE" w14:textId="77777777" w:rsidTr="004633AC">
        <w:trPr>
          <w:trHeight w:val="300"/>
        </w:trPr>
        <w:tc>
          <w:tcPr>
            <w:tcW w:w="135" w:type="pct"/>
            <w:tcBorders>
              <w:top w:val="nil"/>
              <w:left w:val="single" w:sz="4" w:space="0" w:color="auto"/>
              <w:bottom w:val="single" w:sz="4" w:space="0" w:color="auto"/>
              <w:right w:val="single" w:sz="4" w:space="0" w:color="auto"/>
            </w:tcBorders>
            <w:noWrap/>
            <w:hideMark/>
          </w:tcPr>
          <w:p w14:paraId="5DE2D3F3"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noWrap/>
            <w:hideMark/>
          </w:tcPr>
          <w:p w14:paraId="61EA0CD5"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6AFB355F" w14:textId="77777777" w:rsidR="003859B7" w:rsidRPr="001F0350" w:rsidRDefault="003859B7" w:rsidP="003859B7">
            <w:pPr>
              <w:spacing w:after="0" w:line="240" w:lineRule="auto"/>
              <w:ind w:left="0" w:firstLine="0"/>
              <w:jc w:val="left"/>
              <w:rPr>
                <w:sz w:val="14"/>
                <w:szCs w:val="20"/>
              </w:rPr>
            </w:pPr>
            <w:r w:rsidRPr="001F0350">
              <w:rPr>
                <w:sz w:val="14"/>
                <w:szCs w:val="20"/>
              </w:rPr>
              <w:t>3.1.1</w:t>
            </w:r>
          </w:p>
        </w:tc>
        <w:tc>
          <w:tcPr>
            <w:tcW w:w="1974" w:type="pct"/>
            <w:tcBorders>
              <w:top w:val="nil"/>
              <w:left w:val="nil"/>
              <w:bottom w:val="single" w:sz="4" w:space="0" w:color="auto"/>
              <w:right w:val="single" w:sz="4" w:space="0" w:color="auto"/>
            </w:tcBorders>
            <w:shd w:val="clear" w:color="000000" w:fill="FFFFFF"/>
            <w:hideMark/>
          </w:tcPr>
          <w:p w14:paraId="423B703A" w14:textId="77777777" w:rsidR="003859B7" w:rsidRPr="00E261D8" w:rsidRDefault="003859B7" w:rsidP="003859B7">
            <w:pPr>
              <w:spacing w:after="0" w:line="240" w:lineRule="auto"/>
              <w:ind w:left="0" w:firstLine="0"/>
              <w:jc w:val="left"/>
              <w:rPr>
                <w:sz w:val="20"/>
                <w:szCs w:val="20"/>
              </w:rPr>
            </w:pPr>
            <w:r w:rsidRPr="00E261D8">
              <w:rPr>
                <w:sz w:val="20"/>
                <w:szCs w:val="20"/>
              </w:rPr>
              <w:t>Development of Watershed, riparian buffer zone and range land intervention framework</w:t>
            </w:r>
          </w:p>
        </w:tc>
        <w:tc>
          <w:tcPr>
            <w:tcW w:w="247" w:type="pct"/>
            <w:tcBorders>
              <w:top w:val="nil"/>
              <w:left w:val="nil"/>
              <w:bottom w:val="single" w:sz="4" w:space="0" w:color="auto"/>
              <w:right w:val="single" w:sz="4" w:space="0" w:color="auto"/>
            </w:tcBorders>
            <w:hideMark/>
          </w:tcPr>
          <w:p w14:paraId="7D4D3E81" w14:textId="77777777" w:rsidR="003859B7" w:rsidRPr="00E261D8" w:rsidRDefault="003859B7" w:rsidP="003859B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1763C81D" w14:textId="77777777" w:rsidR="003859B7" w:rsidRPr="00E261D8" w:rsidRDefault="003859B7" w:rsidP="003859B7">
            <w:pPr>
              <w:spacing w:after="0" w:line="240" w:lineRule="auto"/>
              <w:ind w:left="0" w:firstLine="0"/>
              <w:jc w:val="center"/>
              <w:rPr>
                <w:sz w:val="20"/>
                <w:szCs w:val="20"/>
              </w:rPr>
            </w:pPr>
            <w:r w:rsidRPr="00E261D8">
              <w:rPr>
                <w:sz w:val="20"/>
                <w:szCs w:val="20"/>
              </w:rPr>
              <w:t>2</w:t>
            </w:r>
          </w:p>
        </w:tc>
        <w:tc>
          <w:tcPr>
            <w:tcW w:w="164" w:type="pct"/>
            <w:tcBorders>
              <w:top w:val="nil"/>
              <w:left w:val="nil"/>
              <w:bottom w:val="single" w:sz="4" w:space="0" w:color="auto"/>
              <w:right w:val="single" w:sz="4" w:space="0" w:color="auto"/>
            </w:tcBorders>
            <w:shd w:val="clear" w:color="000000" w:fill="FFFFFF"/>
            <w:noWrap/>
            <w:hideMark/>
          </w:tcPr>
          <w:p w14:paraId="6A00ADB7"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371533A0"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436A5B6A"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6241C6A0" w14:textId="77777777" w:rsidR="003859B7" w:rsidRPr="00E261D8" w:rsidRDefault="003859B7" w:rsidP="003859B7">
            <w:pPr>
              <w:spacing w:after="0" w:line="240" w:lineRule="auto"/>
              <w:ind w:left="0" w:firstLine="0"/>
              <w:jc w:val="right"/>
              <w:rPr>
                <w:sz w:val="20"/>
                <w:szCs w:val="20"/>
              </w:rPr>
            </w:pPr>
            <w:r w:rsidRPr="00E261D8">
              <w:rPr>
                <w:sz w:val="20"/>
                <w:szCs w:val="20"/>
              </w:rPr>
              <w:t>2</w:t>
            </w:r>
          </w:p>
        </w:tc>
        <w:tc>
          <w:tcPr>
            <w:tcW w:w="178" w:type="pct"/>
            <w:tcBorders>
              <w:top w:val="nil"/>
              <w:left w:val="nil"/>
              <w:bottom w:val="single" w:sz="4" w:space="0" w:color="auto"/>
              <w:right w:val="single" w:sz="4" w:space="0" w:color="auto"/>
            </w:tcBorders>
            <w:shd w:val="clear" w:color="000000" w:fill="FFFFFF"/>
            <w:hideMark/>
          </w:tcPr>
          <w:p w14:paraId="106DCF28"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hideMark/>
          </w:tcPr>
          <w:p w14:paraId="5FB0DBA4"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hideMark/>
          </w:tcPr>
          <w:p w14:paraId="1EE6FF91"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4" w:type="pct"/>
            <w:tcBorders>
              <w:top w:val="nil"/>
              <w:left w:val="nil"/>
              <w:bottom w:val="single" w:sz="4" w:space="0" w:color="auto"/>
              <w:right w:val="single" w:sz="4" w:space="0" w:color="auto"/>
            </w:tcBorders>
            <w:shd w:val="clear" w:color="000000" w:fill="FFFFFF"/>
            <w:hideMark/>
          </w:tcPr>
          <w:p w14:paraId="1EE7211D"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3" w:type="pct"/>
            <w:gridSpan w:val="2"/>
            <w:tcBorders>
              <w:top w:val="nil"/>
              <w:left w:val="nil"/>
              <w:bottom w:val="single" w:sz="4" w:space="0" w:color="auto"/>
              <w:right w:val="single" w:sz="4" w:space="0" w:color="auto"/>
            </w:tcBorders>
            <w:shd w:val="clear" w:color="000000" w:fill="FFFFFF"/>
            <w:noWrap/>
            <w:hideMark/>
          </w:tcPr>
          <w:p w14:paraId="23EE1B4C"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0099EA36"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2BBAC48D"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hideMark/>
          </w:tcPr>
          <w:p w14:paraId="37133223"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r>
      <w:tr w:rsidR="00D65274" w:rsidRPr="00E261D8" w14:paraId="27F487D9" w14:textId="77777777" w:rsidTr="004633AC">
        <w:trPr>
          <w:trHeight w:val="315"/>
        </w:trPr>
        <w:tc>
          <w:tcPr>
            <w:tcW w:w="135" w:type="pct"/>
            <w:tcBorders>
              <w:top w:val="nil"/>
              <w:left w:val="single" w:sz="4" w:space="0" w:color="auto"/>
              <w:bottom w:val="single" w:sz="4" w:space="0" w:color="auto"/>
              <w:right w:val="single" w:sz="4" w:space="0" w:color="auto"/>
            </w:tcBorders>
            <w:noWrap/>
            <w:hideMark/>
          </w:tcPr>
          <w:p w14:paraId="55938223"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noWrap/>
            <w:hideMark/>
          </w:tcPr>
          <w:p w14:paraId="16F46D88"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3A1AB4B3" w14:textId="77777777" w:rsidR="003859B7" w:rsidRPr="001F0350" w:rsidRDefault="003859B7" w:rsidP="003859B7">
            <w:pPr>
              <w:spacing w:after="0" w:line="240" w:lineRule="auto"/>
              <w:ind w:left="0" w:firstLine="0"/>
              <w:jc w:val="left"/>
              <w:rPr>
                <w:sz w:val="14"/>
                <w:szCs w:val="20"/>
              </w:rPr>
            </w:pPr>
            <w:r w:rsidRPr="001F0350">
              <w:rPr>
                <w:sz w:val="14"/>
                <w:szCs w:val="20"/>
              </w:rPr>
              <w:t>3.1.2</w:t>
            </w:r>
          </w:p>
        </w:tc>
        <w:tc>
          <w:tcPr>
            <w:tcW w:w="1974" w:type="pct"/>
            <w:tcBorders>
              <w:top w:val="nil"/>
              <w:left w:val="nil"/>
              <w:bottom w:val="single" w:sz="4" w:space="0" w:color="auto"/>
              <w:right w:val="single" w:sz="4" w:space="0" w:color="auto"/>
            </w:tcBorders>
            <w:shd w:val="clear" w:color="000000" w:fill="FFFFFF"/>
            <w:hideMark/>
          </w:tcPr>
          <w:p w14:paraId="2D931D02" w14:textId="77777777" w:rsidR="003859B7" w:rsidRPr="00E261D8" w:rsidRDefault="003859B7" w:rsidP="003859B7">
            <w:pPr>
              <w:spacing w:after="0" w:line="240" w:lineRule="auto"/>
              <w:ind w:left="0" w:firstLine="0"/>
              <w:jc w:val="left"/>
              <w:rPr>
                <w:sz w:val="20"/>
                <w:szCs w:val="20"/>
              </w:rPr>
            </w:pPr>
            <w:r w:rsidRPr="00E261D8">
              <w:rPr>
                <w:sz w:val="20"/>
                <w:szCs w:val="20"/>
              </w:rPr>
              <w:t>Asses</w:t>
            </w:r>
            <w:r w:rsidR="00DC647C">
              <w:rPr>
                <w:sz w:val="20"/>
                <w:szCs w:val="20"/>
              </w:rPr>
              <w:t xml:space="preserve"> </w:t>
            </w:r>
            <w:r w:rsidRPr="00E261D8">
              <w:rPr>
                <w:sz w:val="20"/>
                <w:szCs w:val="20"/>
              </w:rPr>
              <w:t>the existing land use land cover plan(Watershed, rangeland &amp; riparian buffer zone)</w:t>
            </w:r>
          </w:p>
        </w:tc>
        <w:tc>
          <w:tcPr>
            <w:tcW w:w="247" w:type="pct"/>
            <w:tcBorders>
              <w:top w:val="nil"/>
              <w:left w:val="nil"/>
              <w:bottom w:val="single" w:sz="4" w:space="0" w:color="auto"/>
              <w:right w:val="single" w:sz="4" w:space="0" w:color="auto"/>
            </w:tcBorders>
            <w:hideMark/>
          </w:tcPr>
          <w:p w14:paraId="7FCC915E" w14:textId="77777777" w:rsidR="003859B7" w:rsidRPr="00E261D8" w:rsidRDefault="003859B7" w:rsidP="003859B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65F1B377" w14:textId="77777777" w:rsidR="003859B7" w:rsidRPr="00E261D8" w:rsidRDefault="003859B7" w:rsidP="003859B7">
            <w:pPr>
              <w:spacing w:after="0" w:line="240" w:lineRule="auto"/>
              <w:ind w:left="0" w:firstLine="0"/>
              <w:jc w:val="center"/>
              <w:rPr>
                <w:sz w:val="20"/>
                <w:szCs w:val="20"/>
              </w:rPr>
            </w:pPr>
            <w:r w:rsidRPr="00E261D8">
              <w:rPr>
                <w:sz w:val="20"/>
                <w:szCs w:val="20"/>
              </w:rPr>
              <w:t>2</w:t>
            </w:r>
          </w:p>
        </w:tc>
        <w:tc>
          <w:tcPr>
            <w:tcW w:w="164" w:type="pct"/>
            <w:tcBorders>
              <w:top w:val="nil"/>
              <w:left w:val="nil"/>
              <w:bottom w:val="single" w:sz="4" w:space="0" w:color="auto"/>
              <w:right w:val="single" w:sz="4" w:space="0" w:color="auto"/>
            </w:tcBorders>
            <w:shd w:val="clear" w:color="000000" w:fill="FFFFFF"/>
            <w:noWrap/>
            <w:hideMark/>
          </w:tcPr>
          <w:p w14:paraId="047EC0DD"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0DB98F97"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22C65B44"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2EA7F727" w14:textId="77777777" w:rsidR="003859B7" w:rsidRPr="00E261D8" w:rsidRDefault="003859B7" w:rsidP="003859B7">
            <w:pPr>
              <w:spacing w:after="0" w:line="240" w:lineRule="auto"/>
              <w:ind w:left="0" w:firstLine="0"/>
              <w:jc w:val="right"/>
              <w:rPr>
                <w:sz w:val="20"/>
                <w:szCs w:val="20"/>
              </w:rPr>
            </w:pPr>
            <w:r w:rsidRPr="00E261D8">
              <w:rPr>
                <w:sz w:val="20"/>
                <w:szCs w:val="20"/>
              </w:rPr>
              <w:t>2</w:t>
            </w:r>
          </w:p>
        </w:tc>
        <w:tc>
          <w:tcPr>
            <w:tcW w:w="178" w:type="pct"/>
            <w:tcBorders>
              <w:top w:val="nil"/>
              <w:left w:val="nil"/>
              <w:bottom w:val="single" w:sz="4" w:space="0" w:color="auto"/>
              <w:right w:val="single" w:sz="4" w:space="0" w:color="auto"/>
            </w:tcBorders>
            <w:shd w:val="clear" w:color="000000" w:fill="FFFFFF"/>
            <w:hideMark/>
          </w:tcPr>
          <w:p w14:paraId="7CC15686"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hideMark/>
          </w:tcPr>
          <w:p w14:paraId="20215E33"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hideMark/>
          </w:tcPr>
          <w:p w14:paraId="3B278665"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4" w:type="pct"/>
            <w:tcBorders>
              <w:top w:val="nil"/>
              <w:left w:val="nil"/>
              <w:bottom w:val="single" w:sz="4" w:space="0" w:color="auto"/>
              <w:right w:val="single" w:sz="4" w:space="0" w:color="auto"/>
            </w:tcBorders>
            <w:shd w:val="clear" w:color="000000" w:fill="FFFFFF"/>
            <w:hideMark/>
          </w:tcPr>
          <w:p w14:paraId="765BAF8C"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83" w:type="pct"/>
            <w:gridSpan w:val="2"/>
            <w:tcBorders>
              <w:top w:val="nil"/>
              <w:left w:val="nil"/>
              <w:bottom w:val="single" w:sz="4" w:space="0" w:color="auto"/>
              <w:right w:val="single" w:sz="4" w:space="0" w:color="auto"/>
            </w:tcBorders>
            <w:shd w:val="clear" w:color="000000" w:fill="FFFFFF"/>
            <w:noWrap/>
            <w:hideMark/>
          </w:tcPr>
          <w:p w14:paraId="366A8C6A"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30999068"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0E45ADB7"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hideMark/>
          </w:tcPr>
          <w:p w14:paraId="22260758"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r>
      <w:tr w:rsidR="00D65274" w:rsidRPr="00E261D8" w14:paraId="27C525C3" w14:textId="77777777" w:rsidTr="004633AC">
        <w:trPr>
          <w:trHeight w:val="315"/>
        </w:trPr>
        <w:tc>
          <w:tcPr>
            <w:tcW w:w="135" w:type="pct"/>
            <w:tcBorders>
              <w:top w:val="nil"/>
              <w:left w:val="single" w:sz="4" w:space="0" w:color="auto"/>
              <w:bottom w:val="single" w:sz="4" w:space="0" w:color="auto"/>
              <w:right w:val="single" w:sz="4" w:space="0" w:color="auto"/>
            </w:tcBorders>
            <w:noWrap/>
            <w:hideMark/>
          </w:tcPr>
          <w:p w14:paraId="6B0C513E"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noWrap/>
            <w:hideMark/>
          </w:tcPr>
          <w:p w14:paraId="5295A751"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5240A890" w14:textId="77777777" w:rsidR="003859B7" w:rsidRPr="001F0350" w:rsidRDefault="003859B7" w:rsidP="003859B7">
            <w:pPr>
              <w:spacing w:after="0" w:line="240" w:lineRule="auto"/>
              <w:ind w:left="0" w:firstLine="0"/>
              <w:jc w:val="left"/>
              <w:rPr>
                <w:sz w:val="14"/>
                <w:szCs w:val="20"/>
              </w:rPr>
            </w:pPr>
            <w:r w:rsidRPr="001F0350">
              <w:rPr>
                <w:sz w:val="14"/>
                <w:szCs w:val="20"/>
              </w:rPr>
              <w:t>3.1.3</w:t>
            </w:r>
          </w:p>
        </w:tc>
        <w:tc>
          <w:tcPr>
            <w:tcW w:w="1974" w:type="pct"/>
            <w:tcBorders>
              <w:top w:val="nil"/>
              <w:left w:val="nil"/>
              <w:bottom w:val="single" w:sz="4" w:space="0" w:color="auto"/>
              <w:right w:val="single" w:sz="4" w:space="0" w:color="auto"/>
            </w:tcBorders>
            <w:noWrap/>
            <w:hideMark/>
          </w:tcPr>
          <w:p w14:paraId="158F89DC" w14:textId="77777777" w:rsidR="003859B7" w:rsidRPr="00E261D8" w:rsidRDefault="003859B7" w:rsidP="003859B7">
            <w:pPr>
              <w:spacing w:after="0" w:line="240" w:lineRule="auto"/>
              <w:ind w:left="0" w:firstLine="0"/>
              <w:jc w:val="left"/>
              <w:rPr>
                <w:sz w:val="20"/>
                <w:szCs w:val="20"/>
              </w:rPr>
            </w:pPr>
            <w:r w:rsidRPr="00E261D8">
              <w:rPr>
                <w:sz w:val="20"/>
                <w:szCs w:val="20"/>
              </w:rPr>
              <w:t xml:space="preserve">Identify and characterize Vulnerable catchments/ hot spot areas </w:t>
            </w:r>
          </w:p>
        </w:tc>
        <w:tc>
          <w:tcPr>
            <w:tcW w:w="247" w:type="pct"/>
            <w:tcBorders>
              <w:top w:val="nil"/>
              <w:left w:val="nil"/>
              <w:bottom w:val="single" w:sz="4" w:space="0" w:color="auto"/>
              <w:right w:val="single" w:sz="4" w:space="0" w:color="auto"/>
            </w:tcBorders>
            <w:hideMark/>
          </w:tcPr>
          <w:p w14:paraId="3EA885D4" w14:textId="77777777" w:rsidR="003859B7" w:rsidRPr="00E261D8" w:rsidRDefault="003859B7" w:rsidP="003859B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6222E5BD" w14:textId="77777777" w:rsidR="003859B7" w:rsidRPr="00E261D8" w:rsidRDefault="003859B7" w:rsidP="003859B7">
            <w:pPr>
              <w:spacing w:after="0" w:line="240" w:lineRule="auto"/>
              <w:ind w:left="0" w:firstLine="0"/>
              <w:jc w:val="center"/>
              <w:rPr>
                <w:sz w:val="20"/>
                <w:szCs w:val="20"/>
              </w:rPr>
            </w:pPr>
            <w:r w:rsidRPr="00E261D8">
              <w:rPr>
                <w:sz w:val="20"/>
                <w:szCs w:val="20"/>
              </w:rPr>
              <w:t>2</w:t>
            </w:r>
          </w:p>
        </w:tc>
        <w:tc>
          <w:tcPr>
            <w:tcW w:w="164" w:type="pct"/>
            <w:tcBorders>
              <w:top w:val="nil"/>
              <w:left w:val="nil"/>
              <w:bottom w:val="single" w:sz="4" w:space="0" w:color="auto"/>
              <w:right w:val="single" w:sz="4" w:space="0" w:color="auto"/>
            </w:tcBorders>
            <w:shd w:val="clear" w:color="000000" w:fill="FFFFFF"/>
            <w:noWrap/>
            <w:hideMark/>
          </w:tcPr>
          <w:p w14:paraId="6FD467B0"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429AB795"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4481B7A7"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3F6F6A6B" w14:textId="77777777" w:rsidR="003859B7" w:rsidRPr="00E261D8" w:rsidRDefault="003859B7" w:rsidP="003859B7">
            <w:pPr>
              <w:spacing w:after="0" w:line="240" w:lineRule="auto"/>
              <w:ind w:left="0" w:firstLine="0"/>
              <w:jc w:val="right"/>
              <w:rPr>
                <w:sz w:val="20"/>
                <w:szCs w:val="20"/>
              </w:rPr>
            </w:pPr>
            <w:r w:rsidRPr="00E261D8">
              <w:rPr>
                <w:sz w:val="20"/>
                <w:szCs w:val="20"/>
              </w:rPr>
              <w:t>2</w:t>
            </w:r>
          </w:p>
        </w:tc>
        <w:tc>
          <w:tcPr>
            <w:tcW w:w="178" w:type="pct"/>
            <w:tcBorders>
              <w:top w:val="nil"/>
              <w:left w:val="nil"/>
              <w:bottom w:val="single" w:sz="4" w:space="0" w:color="auto"/>
              <w:right w:val="single" w:sz="4" w:space="0" w:color="auto"/>
            </w:tcBorders>
            <w:shd w:val="clear" w:color="000000" w:fill="FFFFFF"/>
            <w:hideMark/>
          </w:tcPr>
          <w:p w14:paraId="3052622A"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hideMark/>
          </w:tcPr>
          <w:p w14:paraId="638CB02F"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hideMark/>
          </w:tcPr>
          <w:p w14:paraId="274FED7E"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4" w:type="pct"/>
            <w:tcBorders>
              <w:top w:val="nil"/>
              <w:left w:val="nil"/>
              <w:bottom w:val="single" w:sz="4" w:space="0" w:color="auto"/>
              <w:right w:val="single" w:sz="4" w:space="0" w:color="auto"/>
            </w:tcBorders>
            <w:shd w:val="clear" w:color="000000" w:fill="FFFFFF"/>
            <w:hideMark/>
          </w:tcPr>
          <w:p w14:paraId="4056BC43"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3" w:type="pct"/>
            <w:gridSpan w:val="2"/>
            <w:tcBorders>
              <w:top w:val="nil"/>
              <w:left w:val="nil"/>
              <w:bottom w:val="single" w:sz="4" w:space="0" w:color="auto"/>
              <w:right w:val="single" w:sz="4" w:space="0" w:color="auto"/>
            </w:tcBorders>
            <w:shd w:val="clear" w:color="000000" w:fill="FFFFFF"/>
            <w:noWrap/>
            <w:hideMark/>
          </w:tcPr>
          <w:p w14:paraId="5A8126BD"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27B7F6AE"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577F38C4"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hideMark/>
          </w:tcPr>
          <w:p w14:paraId="46B1A2F3"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r>
      <w:tr w:rsidR="00D65274" w:rsidRPr="00E261D8" w14:paraId="01B29F58" w14:textId="77777777" w:rsidTr="004633AC">
        <w:trPr>
          <w:trHeight w:val="315"/>
        </w:trPr>
        <w:tc>
          <w:tcPr>
            <w:tcW w:w="135" w:type="pct"/>
            <w:tcBorders>
              <w:top w:val="nil"/>
              <w:left w:val="single" w:sz="4" w:space="0" w:color="auto"/>
              <w:bottom w:val="single" w:sz="4" w:space="0" w:color="auto"/>
              <w:right w:val="single" w:sz="4" w:space="0" w:color="auto"/>
            </w:tcBorders>
            <w:noWrap/>
            <w:hideMark/>
          </w:tcPr>
          <w:p w14:paraId="51466961"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noWrap/>
            <w:hideMark/>
          </w:tcPr>
          <w:p w14:paraId="15458947"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27B036DF" w14:textId="77777777" w:rsidR="003859B7" w:rsidRPr="001F0350" w:rsidRDefault="003859B7" w:rsidP="003859B7">
            <w:pPr>
              <w:spacing w:after="0" w:line="240" w:lineRule="auto"/>
              <w:ind w:left="0" w:firstLine="0"/>
              <w:jc w:val="left"/>
              <w:rPr>
                <w:sz w:val="14"/>
                <w:szCs w:val="20"/>
              </w:rPr>
            </w:pPr>
            <w:r w:rsidRPr="001F0350">
              <w:rPr>
                <w:sz w:val="14"/>
                <w:szCs w:val="20"/>
              </w:rPr>
              <w:t>3.1.4</w:t>
            </w:r>
          </w:p>
        </w:tc>
        <w:tc>
          <w:tcPr>
            <w:tcW w:w="1974" w:type="pct"/>
            <w:tcBorders>
              <w:top w:val="nil"/>
              <w:left w:val="nil"/>
              <w:bottom w:val="single" w:sz="4" w:space="0" w:color="auto"/>
              <w:right w:val="single" w:sz="4" w:space="0" w:color="auto"/>
            </w:tcBorders>
            <w:hideMark/>
          </w:tcPr>
          <w:p w14:paraId="2E35C6D4" w14:textId="77777777" w:rsidR="003859B7" w:rsidRPr="00E261D8" w:rsidRDefault="003859B7" w:rsidP="003859B7">
            <w:pPr>
              <w:spacing w:after="0" w:line="240" w:lineRule="auto"/>
              <w:ind w:left="0" w:firstLine="0"/>
              <w:jc w:val="left"/>
              <w:rPr>
                <w:sz w:val="20"/>
                <w:szCs w:val="20"/>
              </w:rPr>
            </w:pPr>
            <w:r w:rsidRPr="00E261D8">
              <w:rPr>
                <w:sz w:val="20"/>
                <w:szCs w:val="20"/>
              </w:rPr>
              <w:t xml:space="preserve">Design watershed development plan </w:t>
            </w:r>
          </w:p>
        </w:tc>
        <w:tc>
          <w:tcPr>
            <w:tcW w:w="247" w:type="pct"/>
            <w:tcBorders>
              <w:top w:val="nil"/>
              <w:left w:val="nil"/>
              <w:bottom w:val="single" w:sz="4" w:space="0" w:color="auto"/>
              <w:right w:val="single" w:sz="4" w:space="0" w:color="auto"/>
            </w:tcBorders>
            <w:hideMark/>
          </w:tcPr>
          <w:p w14:paraId="6019873C" w14:textId="77777777" w:rsidR="003859B7" w:rsidRPr="00E261D8" w:rsidRDefault="003859B7" w:rsidP="003859B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4E65E8EE" w14:textId="77777777" w:rsidR="003859B7" w:rsidRPr="00E261D8" w:rsidRDefault="003859B7" w:rsidP="003859B7">
            <w:pPr>
              <w:spacing w:after="0" w:line="240" w:lineRule="auto"/>
              <w:ind w:left="0" w:firstLine="0"/>
              <w:jc w:val="center"/>
              <w:rPr>
                <w:sz w:val="20"/>
                <w:szCs w:val="20"/>
              </w:rPr>
            </w:pPr>
            <w:r w:rsidRPr="00E261D8">
              <w:rPr>
                <w:sz w:val="20"/>
                <w:szCs w:val="20"/>
              </w:rPr>
              <w:t>2</w:t>
            </w:r>
          </w:p>
        </w:tc>
        <w:tc>
          <w:tcPr>
            <w:tcW w:w="164" w:type="pct"/>
            <w:tcBorders>
              <w:top w:val="nil"/>
              <w:left w:val="nil"/>
              <w:bottom w:val="single" w:sz="4" w:space="0" w:color="auto"/>
              <w:right w:val="single" w:sz="4" w:space="0" w:color="auto"/>
            </w:tcBorders>
            <w:shd w:val="clear" w:color="000000" w:fill="FFFFFF"/>
            <w:noWrap/>
            <w:hideMark/>
          </w:tcPr>
          <w:p w14:paraId="36A5CE06"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11DD94AC"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7C9D51D0"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3A5895C5" w14:textId="77777777" w:rsidR="003859B7" w:rsidRPr="00E261D8" w:rsidRDefault="003859B7" w:rsidP="003859B7">
            <w:pPr>
              <w:spacing w:after="0" w:line="240" w:lineRule="auto"/>
              <w:ind w:left="0" w:firstLine="0"/>
              <w:jc w:val="right"/>
              <w:rPr>
                <w:sz w:val="20"/>
                <w:szCs w:val="20"/>
              </w:rPr>
            </w:pPr>
            <w:r w:rsidRPr="00E261D8">
              <w:rPr>
                <w:sz w:val="20"/>
                <w:szCs w:val="20"/>
              </w:rPr>
              <w:t>2</w:t>
            </w:r>
          </w:p>
        </w:tc>
        <w:tc>
          <w:tcPr>
            <w:tcW w:w="178" w:type="pct"/>
            <w:tcBorders>
              <w:top w:val="nil"/>
              <w:left w:val="nil"/>
              <w:bottom w:val="single" w:sz="4" w:space="0" w:color="auto"/>
              <w:right w:val="single" w:sz="4" w:space="0" w:color="auto"/>
            </w:tcBorders>
            <w:shd w:val="clear" w:color="000000" w:fill="FFFFFF"/>
            <w:hideMark/>
          </w:tcPr>
          <w:p w14:paraId="73766E1F"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hideMark/>
          </w:tcPr>
          <w:p w14:paraId="216B8703"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hideMark/>
          </w:tcPr>
          <w:p w14:paraId="3527395C"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4" w:type="pct"/>
            <w:tcBorders>
              <w:top w:val="nil"/>
              <w:left w:val="nil"/>
              <w:bottom w:val="single" w:sz="4" w:space="0" w:color="auto"/>
              <w:right w:val="single" w:sz="4" w:space="0" w:color="auto"/>
            </w:tcBorders>
            <w:shd w:val="clear" w:color="000000" w:fill="FFFFFF"/>
            <w:hideMark/>
          </w:tcPr>
          <w:p w14:paraId="3CD04BE6"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83" w:type="pct"/>
            <w:gridSpan w:val="2"/>
            <w:tcBorders>
              <w:top w:val="nil"/>
              <w:left w:val="nil"/>
              <w:bottom w:val="single" w:sz="4" w:space="0" w:color="auto"/>
              <w:right w:val="single" w:sz="4" w:space="0" w:color="auto"/>
            </w:tcBorders>
            <w:shd w:val="clear" w:color="000000" w:fill="FFFFFF"/>
            <w:noWrap/>
            <w:hideMark/>
          </w:tcPr>
          <w:p w14:paraId="1DFC895A"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7C2E1084"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0E3C9B75"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hideMark/>
          </w:tcPr>
          <w:p w14:paraId="46248296"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r>
      <w:tr w:rsidR="00D65274" w:rsidRPr="00E261D8" w14:paraId="0EB55328" w14:textId="77777777" w:rsidTr="004633AC">
        <w:trPr>
          <w:trHeight w:val="315"/>
        </w:trPr>
        <w:tc>
          <w:tcPr>
            <w:tcW w:w="135" w:type="pct"/>
            <w:tcBorders>
              <w:top w:val="nil"/>
              <w:left w:val="single" w:sz="4" w:space="0" w:color="auto"/>
              <w:bottom w:val="single" w:sz="4" w:space="0" w:color="auto"/>
              <w:right w:val="single" w:sz="4" w:space="0" w:color="auto"/>
            </w:tcBorders>
            <w:noWrap/>
            <w:hideMark/>
          </w:tcPr>
          <w:p w14:paraId="3C97A732"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noWrap/>
            <w:hideMark/>
          </w:tcPr>
          <w:p w14:paraId="20F5F3CC"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1696A04B" w14:textId="77777777" w:rsidR="003859B7" w:rsidRPr="001F0350" w:rsidRDefault="003859B7" w:rsidP="003859B7">
            <w:pPr>
              <w:spacing w:after="0" w:line="240" w:lineRule="auto"/>
              <w:ind w:left="0" w:firstLine="0"/>
              <w:jc w:val="left"/>
              <w:rPr>
                <w:sz w:val="14"/>
                <w:szCs w:val="20"/>
              </w:rPr>
            </w:pPr>
            <w:r w:rsidRPr="001F0350">
              <w:rPr>
                <w:sz w:val="14"/>
                <w:szCs w:val="20"/>
              </w:rPr>
              <w:t>3.1.5</w:t>
            </w:r>
          </w:p>
        </w:tc>
        <w:tc>
          <w:tcPr>
            <w:tcW w:w="1974" w:type="pct"/>
            <w:tcBorders>
              <w:top w:val="nil"/>
              <w:left w:val="nil"/>
              <w:bottom w:val="single" w:sz="4" w:space="0" w:color="auto"/>
              <w:right w:val="single" w:sz="4" w:space="0" w:color="auto"/>
            </w:tcBorders>
            <w:noWrap/>
            <w:hideMark/>
          </w:tcPr>
          <w:p w14:paraId="2B902627" w14:textId="77777777" w:rsidR="003859B7" w:rsidRPr="00E261D8" w:rsidRDefault="003859B7" w:rsidP="003859B7">
            <w:pPr>
              <w:spacing w:after="0" w:line="240" w:lineRule="auto"/>
              <w:ind w:left="0" w:firstLine="0"/>
              <w:jc w:val="left"/>
              <w:rPr>
                <w:sz w:val="20"/>
                <w:szCs w:val="20"/>
              </w:rPr>
            </w:pPr>
            <w:r w:rsidRPr="00E261D8">
              <w:rPr>
                <w:sz w:val="20"/>
                <w:szCs w:val="20"/>
              </w:rPr>
              <w:t xml:space="preserve">Prepare and approve watershed and buffer zone management plans </w:t>
            </w:r>
          </w:p>
        </w:tc>
        <w:tc>
          <w:tcPr>
            <w:tcW w:w="247" w:type="pct"/>
            <w:tcBorders>
              <w:top w:val="nil"/>
              <w:left w:val="nil"/>
              <w:bottom w:val="single" w:sz="4" w:space="0" w:color="auto"/>
              <w:right w:val="single" w:sz="4" w:space="0" w:color="auto"/>
            </w:tcBorders>
            <w:hideMark/>
          </w:tcPr>
          <w:p w14:paraId="541475E4" w14:textId="77777777" w:rsidR="003859B7" w:rsidRPr="00E261D8" w:rsidRDefault="003859B7" w:rsidP="003859B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2FFB8FDC" w14:textId="77777777" w:rsidR="003859B7" w:rsidRPr="00E261D8" w:rsidRDefault="003859B7" w:rsidP="003859B7">
            <w:pPr>
              <w:spacing w:after="0" w:line="240" w:lineRule="auto"/>
              <w:ind w:left="0" w:firstLine="0"/>
              <w:jc w:val="center"/>
              <w:rPr>
                <w:sz w:val="20"/>
                <w:szCs w:val="20"/>
              </w:rPr>
            </w:pPr>
            <w:r w:rsidRPr="00E261D8">
              <w:rPr>
                <w:sz w:val="20"/>
                <w:szCs w:val="20"/>
              </w:rPr>
              <w:t>2</w:t>
            </w:r>
          </w:p>
        </w:tc>
        <w:tc>
          <w:tcPr>
            <w:tcW w:w="164" w:type="pct"/>
            <w:tcBorders>
              <w:top w:val="nil"/>
              <w:left w:val="nil"/>
              <w:bottom w:val="single" w:sz="4" w:space="0" w:color="auto"/>
              <w:right w:val="single" w:sz="4" w:space="0" w:color="auto"/>
            </w:tcBorders>
            <w:shd w:val="clear" w:color="000000" w:fill="FFFFFF"/>
            <w:noWrap/>
            <w:hideMark/>
          </w:tcPr>
          <w:p w14:paraId="60CAB134"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5AFD0044"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37000B84"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17C6A67D" w14:textId="77777777" w:rsidR="003859B7" w:rsidRPr="00E261D8" w:rsidRDefault="003859B7" w:rsidP="003859B7">
            <w:pPr>
              <w:spacing w:after="0" w:line="240" w:lineRule="auto"/>
              <w:ind w:left="0" w:firstLine="0"/>
              <w:jc w:val="right"/>
              <w:rPr>
                <w:sz w:val="20"/>
                <w:szCs w:val="20"/>
              </w:rPr>
            </w:pPr>
            <w:r w:rsidRPr="00E261D8">
              <w:rPr>
                <w:sz w:val="20"/>
                <w:szCs w:val="20"/>
              </w:rPr>
              <w:t>2</w:t>
            </w:r>
          </w:p>
        </w:tc>
        <w:tc>
          <w:tcPr>
            <w:tcW w:w="178" w:type="pct"/>
            <w:tcBorders>
              <w:top w:val="nil"/>
              <w:left w:val="nil"/>
              <w:bottom w:val="single" w:sz="4" w:space="0" w:color="auto"/>
              <w:right w:val="single" w:sz="4" w:space="0" w:color="auto"/>
            </w:tcBorders>
            <w:shd w:val="clear" w:color="000000" w:fill="FFFFFF"/>
            <w:hideMark/>
          </w:tcPr>
          <w:p w14:paraId="3AEDD397"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hideMark/>
          </w:tcPr>
          <w:p w14:paraId="50DB1AF3"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hideMark/>
          </w:tcPr>
          <w:p w14:paraId="00A5C6FB"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74" w:type="pct"/>
            <w:tcBorders>
              <w:top w:val="nil"/>
              <w:left w:val="nil"/>
              <w:bottom w:val="single" w:sz="4" w:space="0" w:color="auto"/>
              <w:right w:val="single" w:sz="4" w:space="0" w:color="auto"/>
            </w:tcBorders>
            <w:shd w:val="clear" w:color="000000" w:fill="FFFFFF"/>
            <w:hideMark/>
          </w:tcPr>
          <w:p w14:paraId="72CF3178"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c>
          <w:tcPr>
            <w:tcW w:w="183" w:type="pct"/>
            <w:gridSpan w:val="2"/>
            <w:tcBorders>
              <w:top w:val="nil"/>
              <w:left w:val="nil"/>
              <w:bottom w:val="single" w:sz="4" w:space="0" w:color="auto"/>
              <w:right w:val="single" w:sz="4" w:space="0" w:color="auto"/>
            </w:tcBorders>
            <w:shd w:val="clear" w:color="000000" w:fill="FFFFFF"/>
            <w:noWrap/>
            <w:hideMark/>
          </w:tcPr>
          <w:p w14:paraId="11A9C1D5"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387DC359"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4BBC054C"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072417E5"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r>
      <w:tr w:rsidR="00D65274" w:rsidRPr="00E261D8" w14:paraId="5E4A918F" w14:textId="77777777" w:rsidTr="004633AC">
        <w:trPr>
          <w:trHeight w:val="675"/>
        </w:trPr>
        <w:tc>
          <w:tcPr>
            <w:tcW w:w="135" w:type="pct"/>
            <w:tcBorders>
              <w:top w:val="nil"/>
              <w:left w:val="single" w:sz="4" w:space="0" w:color="auto"/>
              <w:bottom w:val="single" w:sz="4" w:space="0" w:color="auto"/>
              <w:right w:val="single" w:sz="4" w:space="0" w:color="auto"/>
            </w:tcBorders>
            <w:shd w:val="clear" w:color="000000" w:fill="FABF8F"/>
            <w:noWrap/>
            <w:hideMark/>
          </w:tcPr>
          <w:p w14:paraId="5D43EA64" w14:textId="77777777" w:rsidR="003859B7" w:rsidRPr="00E261D8" w:rsidRDefault="003859B7" w:rsidP="003859B7">
            <w:pPr>
              <w:spacing w:after="0" w:line="240" w:lineRule="auto"/>
              <w:ind w:left="0" w:firstLine="0"/>
              <w:jc w:val="center"/>
              <w:rPr>
                <w:b/>
                <w:bCs/>
                <w:sz w:val="20"/>
                <w:szCs w:val="20"/>
              </w:rPr>
            </w:pPr>
            <w:r w:rsidRPr="00E261D8">
              <w:rPr>
                <w:b/>
                <w:bCs/>
                <w:sz w:val="20"/>
                <w:szCs w:val="20"/>
              </w:rPr>
              <w:t> </w:t>
            </w:r>
          </w:p>
        </w:tc>
        <w:tc>
          <w:tcPr>
            <w:tcW w:w="137" w:type="pct"/>
            <w:tcBorders>
              <w:top w:val="nil"/>
              <w:left w:val="nil"/>
              <w:bottom w:val="single" w:sz="4" w:space="0" w:color="auto"/>
              <w:right w:val="single" w:sz="4" w:space="0" w:color="auto"/>
            </w:tcBorders>
            <w:shd w:val="clear" w:color="000000" w:fill="FABF8F"/>
            <w:noWrap/>
            <w:hideMark/>
          </w:tcPr>
          <w:p w14:paraId="1183D566" w14:textId="77777777" w:rsidR="003859B7" w:rsidRPr="00E261D8" w:rsidRDefault="003859B7" w:rsidP="003859B7">
            <w:pPr>
              <w:spacing w:after="0" w:line="240" w:lineRule="auto"/>
              <w:ind w:left="0" w:firstLine="0"/>
              <w:jc w:val="center"/>
              <w:rPr>
                <w:b/>
                <w:bCs/>
                <w:sz w:val="20"/>
                <w:szCs w:val="20"/>
              </w:rPr>
            </w:pPr>
            <w:r w:rsidRPr="00E261D8">
              <w:rPr>
                <w:b/>
                <w:bCs/>
                <w:sz w:val="20"/>
                <w:szCs w:val="20"/>
              </w:rPr>
              <w:t>3.2</w:t>
            </w:r>
          </w:p>
        </w:tc>
        <w:tc>
          <w:tcPr>
            <w:tcW w:w="173" w:type="pct"/>
            <w:tcBorders>
              <w:top w:val="nil"/>
              <w:left w:val="nil"/>
              <w:bottom w:val="single" w:sz="4" w:space="0" w:color="auto"/>
              <w:right w:val="single" w:sz="4" w:space="0" w:color="auto"/>
            </w:tcBorders>
            <w:shd w:val="clear" w:color="000000" w:fill="FABF8F"/>
            <w:noWrap/>
            <w:hideMark/>
          </w:tcPr>
          <w:p w14:paraId="099E6015" w14:textId="77777777" w:rsidR="003859B7" w:rsidRPr="001F0350" w:rsidRDefault="003859B7" w:rsidP="003859B7">
            <w:pPr>
              <w:spacing w:after="0" w:line="240" w:lineRule="auto"/>
              <w:ind w:left="0" w:firstLine="0"/>
              <w:jc w:val="center"/>
              <w:rPr>
                <w:b/>
                <w:bCs/>
                <w:sz w:val="14"/>
                <w:szCs w:val="20"/>
              </w:rPr>
            </w:pPr>
            <w:r w:rsidRPr="001F0350">
              <w:rPr>
                <w:b/>
                <w:bCs/>
                <w:sz w:val="14"/>
                <w:szCs w:val="20"/>
              </w:rPr>
              <w:t> </w:t>
            </w:r>
          </w:p>
        </w:tc>
        <w:tc>
          <w:tcPr>
            <w:tcW w:w="1974" w:type="pct"/>
            <w:tcBorders>
              <w:top w:val="nil"/>
              <w:left w:val="nil"/>
              <w:bottom w:val="single" w:sz="4" w:space="0" w:color="auto"/>
              <w:right w:val="single" w:sz="4" w:space="0" w:color="auto"/>
            </w:tcBorders>
            <w:shd w:val="clear" w:color="000000" w:fill="FABF8F"/>
            <w:hideMark/>
          </w:tcPr>
          <w:p w14:paraId="1BD8B7AF" w14:textId="77777777" w:rsidR="003859B7" w:rsidRPr="00E261D8" w:rsidRDefault="003859B7" w:rsidP="003859B7">
            <w:pPr>
              <w:spacing w:after="0" w:line="240" w:lineRule="auto"/>
              <w:ind w:left="0" w:firstLine="0"/>
              <w:jc w:val="left"/>
              <w:rPr>
                <w:b/>
                <w:bCs/>
                <w:sz w:val="20"/>
                <w:szCs w:val="20"/>
              </w:rPr>
            </w:pPr>
            <w:r w:rsidRPr="00E261D8">
              <w:rPr>
                <w:b/>
                <w:bCs/>
                <w:sz w:val="20"/>
                <w:szCs w:val="20"/>
              </w:rPr>
              <w:t xml:space="preserve">Undertake landscape recovery: implement integrated physical and biological soil and water conservation activities for specific erosion vulnerable areas/priority sites. </w:t>
            </w:r>
          </w:p>
        </w:tc>
        <w:tc>
          <w:tcPr>
            <w:tcW w:w="247" w:type="pct"/>
            <w:tcBorders>
              <w:top w:val="nil"/>
              <w:left w:val="nil"/>
              <w:bottom w:val="single" w:sz="4" w:space="0" w:color="auto"/>
              <w:right w:val="single" w:sz="4" w:space="0" w:color="auto"/>
            </w:tcBorders>
            <w:hideMark/>
          </w:tcPr>
          <w:p w14:paraId="640B74F0" w14:textId="77777777" w:rsidR="003859B7" w:rsidRPr="00E261D8" w:rsidRDefault="003859B7" w:rsidP="003859B7">
            <w:pPr>
              <w:spacing w:after="0" w:line="240" w:lineRule="auto"/>
              <w:ind w:left="0" w:firstLine="0"/>
              <w:jc w:val="center"/>
              <w:rPr>
                <w:sz w:val="20"/>
                <w:szCs w:val="20"/>
              </w:rPr>
            </w:pPr>
            <w:r w:rsidRPr="00E261D8">
              <w:rPr>
                <w:sz w:val="20"/>
                <w:szCs w:val="20"/>
              </w:rPr>
              <w:t> </w:t>
            </w:r>
          </w:p>
        </w:tc>
        <w:tc>
          <w:tcPr>
            <w:tcW w:w="218" w:type="pct"/>
            <w:tcBorders>
              <w:top w:val="nil"/>
              <w:left w:val="nil"/>
              <w:bottom w:val="single" w:sz="4" w:space="0" w:color="auto"/>
              <w:right w:val="single" w:sz="4" w:space="0" w:color="auto"/>
            </w:tcBorders>
            <w:shd w:val="clear" w:color="000000" w:fill="FFFFFF"/>
            <w:hideMark/>
          </w:tcPr>
          <w:p w14:paraId="2691F627" w14:textId="77777777" w:rsidR="003859B7" w:rsidRPr="00E261D8" w:rsidRDefault="003859B7" w:rsidP="003859B7">
            <w:pPr>
              <w:spacing w:after="0" w:line="240" w:lineRule="auto"/>
              <w:ind w:left="0" w:firstLine="0"/>
              <w:jc w:val="center"/>
              <w:rPr>
                <w:sz w:val="20"/>
                <w:szCs w:val="20"/>
              </w:rPr>
            </w:pPr>
            <w:r w:rsidRPr="00E261D8">
              <w:rPr>
                <w:sz w:val="20"/>
                <w:szCs w:val="20"/>
              </w:rPr>
              <w:t>0</w:t>
            </w:r>
          </w:p>
        </w:tc>
        <w:tc>
          <w:tcPr>
            <w:tcW w:w="164" w:type="pct"/>
            <w:tcBorders>
              <w:top w:val="nil"/>
              <w:left w:val="nil"/>
              <w:bottom w:val="single" w:sz="4" w:space="0" w:color="auto"/>
              <w:right w:val="single" w:sz="4" w:space="0" w:color="auto"/>
            </w:tcBorders>
            <w:shd w:val="clear" w:color="000000" w:fill="FFFFFF"/>
            <w:hideMark/>
          </w:tcPr>
          <w:p w14:paraId="489CFD46"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hideMark/>
          </w:tcPr>
          <w:p w14:paraId="49AD4EBB"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hideMark/>
          </w:tcPr>
          <w:p w14:paraId="18B22FC8"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hideMark/>
          </w:tcPr>
          <w:p w14:paraId="06DFC8F4"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hideMark/>
          </w:tcPr>
          <w:p w14:paraId="522CDC15"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hideMark/>
          </w:tcPr>
          <w:p w14:paraId="1E03E840"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hideMark/>
          </w:tcPr>
          <w:p w14:paraId="16F191D4"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4" w:type="pct"/>
            <w:tcBorders>
              <w:top w:val="nil"/>
              <w:left w:val="nil"/>
              <w:bottom w:val="single" w:sz="4" w:space="0" w:color="auto"/>
              <w:right w:val="single" w:sz="4" w:space="0" w:color="auto"/>
            </w:tcBorders>
            <w:shd w:val="clear" w:color="000000" w:fill="FFFFFF"/>
            <w:hideMark/>
          </w:tcPr>
          <w:p w14:paraId="4C743CCB"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3" w:type="pct"/>
            <w:gridSpan w:val="2"/>
            <w:tcBorders>
              <w:top w:val="nil"/>
              <w:left w:val="nil"/>
              <w:bottom w:val="single" w:sz="4" w:space="0" w:color="auto"/>
              <w:right w:val="single" w:sz="4" w:space="0" w:color="auto"/>
            </w:tcBorders>
            <w:shd w:val="clear" w:color="000000" w:fill="FFFFFF"/>
            <w:hideMark/>
          </w:tcPr>
          <w:p w14:paraId="224D1C3A"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hideMark/>
          </w:tcPr>
          <w:p w14:paraId="0340A6CE"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hideMark/>
          </w:tcPr>
          <w:p w14:paraId="624BD61F"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12624054"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r>
      <w:tr w:rsidR="00D65274" w:rsidRPr="00E261D8" w14:paraId="4956F7DE" w14:textId="77777777" w:rsidTr="004633AC">
        <w:trPr>
          <w:trHeight w:val="70"/>
        </w:trPr>
        <w:tc>
          <w:tcPr>
            <w:tcW w:w="135" w:type="pct"/>
            <w:tcBorders>
              <w:top w:val="nil"/>
              <w:left w:val="single" w:sz="4" w:space="0" w:color="auto"/>
              <w:bottom w:val="single" w:sz="4" w:space="0" w:color="auto"/>
              <w:right w:val="single" w:sz="4" w:space="0" w:color="auto"/>
            </w:tcBorders>
            <w:noWrap/>
            <w:hideMark/>
          </w:tcPr>
          <w:p w14:paraId="6DBEF9E2"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noWrap/>
            <w:hideMark/>
          </w:tcPr>
          <w:p w14:paraId="52853242"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5AE60230" w14:textId="77777777" w:rsidR="003859B7" w:rsidRPr="001F0350" w:rsidRDefault="003859B7" w:rsidP="003859B7">
            <w:pPr>
              <w:spacing w:after="0" w:line="240" w:lineRule="auto"/>
              <w:ind w:left="0" w:firstLine="0"/>
              <w:jc w:val="left"/>
              <w:rPr>
                <w:sz w:val="14"/>
                <w:szCs w:val="20"/>
              </w:rPr>
            </w:pPr>
            <w:r w:rsidRPr="001F0350">
              <w:rPr>
                <w:sz w:val="14"/>
                <w:szCs w:val="20"/>
              </w:rPr>
              <w:t>3.2.1</w:t>
            </w:r>
          </w:p>
        </w:tc>
        <w:tc>
          <w:tcPr>
            <w:tcW w:w="1974" w:type="pct"/>
            <w:tcBorders>
              <w:top w:val="nil"/>
              <w:left w:val="nil"/>
              <w:bottom w:val="single" w:sz="4" w:space="0" w:color="auto"/>
              <w:right w:val="single" w:sz="4" w:space="0" w:color="auto"/>
            </w:tcBorders>
            <w:noWrap/>
            <w:hideMark/>
          </w:tcPr>
          <w:p w14:paraId="44EEE113" w14:textId="77777777" w:rsidR="003859B7" w:rsidRPr="00E261D8" w:rsidRDefault="003859B7" w:rsidP="003859B7">
            <w:pPr>
              <w:spacing w:after="0" w:line="240" w:lineRule="auto"/>
              <w:ind w:left="0" w:firstLine="0"/>
              <w:jc w:val="left"/>
              <w:rPr>
                <w:sz w:val="20"/>
                <w:szCs w:val="20"/>
              </w:rPr>
            </w:pPr>
            <w:r w:rsidRPr="00E261D8">
              <w:rPr>
                <w:sz w:val="20"/>
                <w:szCs w:val="20"/>
              </w:rPr>
              <w:t xml:space="preserve">Implement biological soil and water conservation activity </w:t>
            </w:r>
          </w:p>
        </w:tc>
        <w:tc>
          <w:tcPr>
            <w:tcW w:w="247" w:type="pct"/>
            <w:tcBorders>
              <w:top w:val="nil"/>
              <w:left w:val="nil"/>
              <w:bottom w:val="single" w:sz="4" w:space="0" w:color="auto"/>
              <w:right w:val="single" w:sz="4" w:space="0" w:color="auto"/>
            </w:tcBorders>
            <w:hideMark/>
          </w:tcPr>
          <w:p w14:paraId="1B3D767D" w14:textId="77777777" w:rsidR="003859B7" w:rsidRPr="00E261D8" w:rsidRDefault="003859B7" w:rsidP="003859B7">
            <w:pPr>
              <w:spacing w:after="0" w:line="240" w:lineRule="auto"/>
              <w:ind w:left="0" w:firstLine="0"/>
              <w:jc w:val="center"/>
              <w:rPr>
                <w:sz w:val="20"/>
                <w:szCs w:val="20"/>
              </w:rPr>
            </w:pPr>
            <w:r w:rsidRPr="00E261D8">
              <w:rPr>
                <w:sz w:val="20"/>
                <w:szCs w:val="20"/>
              </w:rPr>
              <w:t>ha</w:t>
            </w:r>
          </w:p>
        </w:tc>
        <w:tc>
          <w:tcPr>
            <w:tcW w:w="218" w:type="pct"/>
            <w:tcBorders>
              <w:top w:val="nil"/>
              <w:left w:val="nil"/>
              <w:bottom w:val="single" w:sz="4" w:space="0" w:color="auto"/>
              <w:right w:val="single" w:sz="4" w:space="0" w:color="auto"/>
            </w:tcBorders>
            <w:shd w:val="clear" w:color="000000" w:fill="FFFFFF"/>
            <w:hideMark/>
          </w:tcPr>
          <w:p w14:paraId="1FF7520F" w14:textId="77777777" w:rsidR="003859B7" w:rsidRPr="00E261D8" w:rsidRDefault="003859B7" w:rsidP="003859B7">
            <w:pPr>
              <w:spacing w:after="0" w:line="240" w:lineRule="auto"/>
              <w:ind w:left="0" w:firstLine="0"/>
              <w:jc w:val="center"/>
              <w:rPr>
                <w:sz w:val="18"/>
                <w:szCs w:val="20"/>
              </w:rPr>
            </w:pPr>
            <w:r w:rsidRPr="001F0350">
              <w:rPr>
                <w:sz w:val="16"/>
                <w:szCs w:val="20"/>
              </w:rPr>
              <w:t>4999.96</w:t>
            </w:r>
          </w:p>
        </w:tc>
        <w:tc>
          <w:tcPr>
            <w:tcW w:w="164" w:type="pct"/>
            <w:tcBorders>
              <w:top w:val="nil"/>
              <w:left w:val="nil"/>
              <w:bottom w:val="single" w:sz="4" w:space="0" w:color="auto"/>
              <w:right w:val="single" w:sz="4" w:space="0" w:color="auto"/>
            </w:tcBorders>
            <w:shd w:val="clear" w:color="000000" w:fill="FFFFFF"/>
            <w:noWrap/>
            <w:hideMark/>
          </w:tcPr>
          <w:p w14:paraId="6E13C936"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081B0C90"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10BDB22D"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58693539" w14:textId="77777777" w:rsidR="003859B7" w:rsidRPr="00E261D8" w:rsidRDefault="003859B7" w:rsidP="003859B7">
            <w:pPr>
              <w:spacing w:after="0" w:line="240" w:lineRule="auto"/>
              <w:ind w:left="0" w:firstLine="0"/>
              <w:jc w:val="right"/>
              <w:rPr>
                <w:sz w:val="20"/>
                <w:szCs w:val="20"/>
              </w:rPr>
            </w:pPr>
            <w:r w:rsidRPr="00E261D8">
              <w:rPr>
                <w:sz w:val="20"/>
                <w:szCs w:val="20"/>
              </w:rPr>
              <w:t>133</w:t>
            </w:r>
          </w:p>
        </w:tc>
        <w:tc>
          <w:tcPr>
            <w:tcW w:w="178" w:type="pct"/>
            <w:tcBorders>
              <w:top w:val="nil"/>
              <w:left w:val="nil"/>
              <w:bottom w:val="single" w:sz="4" w:space="0" w:color="auto"/>
              <w:right w:val="single" w:sz="4" w:space="0" w:color="auto"/>
            </w:tcBorders>
            <w:shd w:val="clear" w:color="000000" w:fill="FFFFFF"/>
            <w:noWrap/>
            <w:hideMark/>
          </w:tcPr>
          <w:p w14:paraId="572BB37B" w14:textId="77777777" w:rsidR="003859B7" w:rsidRPr="001F0350" w:rsidRDefault="003859B7" w:rsidP="003859B7">
            <w:pPr>
              <w:spacing w:after="0" w:line="240" w:lineRule="auto"/>
              <w:ind w:left="0" w:firstLine="0"/>
              <w:jc w:val="right"/>
              <w:rPr>
                <w:sz w:val="14"/>
                <w:szCs w:val="20"/>
              </w:rPr>
            </w:pPr>
            <w:r w:rsidRPr="001F0350">
              <w:rPr>
                <w:sz w:val="14"/>
                <w:szCs w:val="20"/>
              </w:rPr>
              <w:t>608.5</w:t>
            </w:r>
          </w:p>
        </w:tc>
        <w:tc>
          <w:tcPr>
            <w:tcW w:w="178" w:type="pct"/>
            <w:tcBorders>
              <w:top w:val="nil"/>
              <w:left w:val="nil"/>
              <w:bottom w:val="single" w:sz="4" w:space="0" w:color="auto"/>
              <w:right w:val="single" w:sz="4" w:space="0" w:color="auto"/>
            </w:tcBorders>
            <w:shd w:val="clear" w:color="000000" w:fill="FFFFFF"/>
            <w:noWrap/>
            <w:hideMark/>
          </w:tcPr>
          <w:p w14:paraId="4291657A" w14:textId="77777777" w:rsidR="003859B7" w:rsidRPr="001F0350" w:rsidRDefault="003859B7" w:rsidP="003859B7">
            <w:pPr>
              <w:spacing w:after="0" w:line="240" w:lineRule="auto"/>
              <w:ind w:left="0" w:firstLine="0"/>
              <w:jc w:val="right"/>
              <w:rPr>
                <w:sz w:val="14"/>
                <w:szCs w:val="20"/>
              </w:rPr>
            </w:pPr>
            <w:r w:rsidRPr="001F0350">
              <w:rPr>
                <w:sz w:val="14"/>
                <w:szCs w:val="20"/>
              </w:rPr>
              <w:t>608.55</w:t>
            </w:r>
          </w:p>
        </w:tc>
        <w:tc>
          <w:tcPr>
            <w:tcW w:w="178" w:type="pct"/>
            <w:tcBorders>
              <w:top w:val="nil"/>
              <w:left w:val="nil"/>
              <w:bottom w:val="single" w:sz="4" w:space="0" w:color="auto"/>
              <w:right w:val="single" w:sz="4" w:space="0" w:color="auto"/>
            </w:tcBorders>
            <w:shd w:val="clear" w:color="000000" w:fill="FFFFFF"/>
            <w:noWrap/>
            <w:hideMark/>
          </w:tcPr>
          <w:p w14:paraId="5EEED375" w14:textId="77777777" w:rsidR="003859B7" w:rsidRPr="001F0350" w:rsidRDefault="003859B7" w:rsidP="003859B7">
            <w:pPr>
              <w:spacing w:after="0" w:line="240" w:lineRule="auto"/>
              <w:ind w:left="0" w:firstLine="0"/>
              <w:jc w:val="right"/>
              <w:rPr>
                <w:sz w:val="14"/>
                <w:szCs w:val="20"/>
              </w:rPr>
            </w:pPr>
            <w:r w:rsidRPr="001F0350">
              <w:rPr>
                <w:sz w:val="14"/>
                <w:szCs w:val="20"/>
              </w:rPr>
              <w:t>608.5</w:t>
            </w:r>
          </w:p>
        </w:tc>
        <w:tc>
          <w:tcPr>
            <w:tcW w:w="174" w:type="pct"/>
            <w:tcBorders>
              <w:top w:val="nil"/>
              <w:left w:val="nil"/>
              <w:bottom w:val="single" w:sz="4" w:space="0" w:color="auto"/>
              <w:right w:val="single" w:sz="4" w:space="0" w:color="auto"/>
            </w:tcBorders>
            <w:shd w:val="clear" w:color="000000" w:fill="FFFFFF"/>
            <w:noWrap/>
            <w:hideMark/>
          </w:tcPr>
          <w:p w14:paraId="0B331D0D" w14:textId="77777777" w:rsidR="003859B7" w:rsidRPr="001F0350" w:rsidRDefault="003859B7" w:rsidP="003859B7">
            <w:pPr>
              <w:spacing w:after="0" w:line="240" w:lineRule="auto"/>
              <w:ind w:left="0" w:firstLine="0"/>
              <w:jc w:val="right"/>
              <w:rPr>
                <w:sz w:val="14"/>
                <w:szCs w:val="20"/>
              </w:rPr>
            </w:pPr>
            <w:r w:rsidRPr="001F0350">
              <w:rPr>
                <w:sz w:val="14"/>
                <w:szCs w:val="20"/>
              </w:rPr>
              <w:t>608.55</w:t>
            </w:r>
          </w:p>
        </w:tc>
        <w:tc>
          <w:tcPr>
            <w:tcW w:w="183" w:type="pct"/>
            <w:gridSpan w:val="2"/>
            <w:tcBorders>
              <w:top w:val="nil"/>
              <w:left w:val="nil"/>
              <w:bottom w:val="single" w:sz="4" w:space="0" w:color="auto"/>
              <w:right w:val="single" w:sz="4" w:space="0" w:color="auto"/>
            </w:tcBorders>
            <w:shd w:val="clear" w:color="000000" w:fill="FFFFFF"/>
            <w:noWrap/>
            <w:hideMark/>
          </w:tcPr>
          <w:p w14:paraId="42EE44A1" w14:textId="77777777" w:rsidR="003859B7" w:rsidRPr="001F0350" w:rsidRDefault="003859B7" w:rsidP="003859B7">
            <w:pPr>
              <w:spacing w:after="0" w:line="240" w:lineRule="auto"/>
              <w:ind w:left="0" w:firstLine="0"/>
              <w:jc w:val="right"/>
              <w:rPr>
                <w:sz w:val="14"/>
                <w:szCs w:val="20"/>
              </w:rPr>
            </w:pPr>
            <w:r w:rsidRPr="001F0350">
              <w:rPr>
                <w:sz w:val="14"/>
                <w:szCs w:val="20"/>
              </w:rPr>
              <w:t>608.55</w:t>
            </w:r>
          </w:p>
        </w:tc>
        <w:tc>
          <w:tcPr>
            <w:tcW w:w="172" w:type="pct"/>
            <w:tcBorders>
              <w:top w:val="nil"/>
              <w:left w:val="nil"/>
              <w:bottom w:val="single" w:sz="4" w:space="0" w:color="auto"/>
              <w:right w:val="single" w:sz="4" w:space="0" w:color="auto"/>
            </w:tcBorders>
            <w:shd w:val="clear" w:color="000000" w:fill="FFFFFF"/>
            <w:noWrap/>
            <w:hideMark/>
          </w:tcPr>
          <w:p w14:paraId="49CBA436" w14:textId="77777777" w:rsidR="003859B7" w:rsidRPr="001F0350" w:rsidRDefault="003859B7" w:rsidP="003859B7">
            <w:pPr>
              <w:spacing w:after="0" w:line="240" w:lineRule="auto"/>
              <w:ind w:left="0" w:firstLine="0"/>
              <w:jc w:val="right"/>
              <w:rPr>
                <w:sz w:val="14"/>
                <w:szCs w:val="20"/>
              </w:rPr>
            </w:pPr>
            <w:r w:rsidRPr="001F0350">
              <w:rPr>
                <w:sz w:val="14"/>
                <w:szCs w:val="20"/>
              </w:rPr>
              <w:t>608.545</w:t>
            </w:r>
          </w:p>
        </w:tc>
        <w:tc>
          <w:tcPr>
            <w:tcW w:w="176" w:type="pct"/>
            <w:tcBorders>
              <w:top w:val="nil"/>
              <w:left w:val="nil"/>
              <w:bottom w:val="single" w:sz="4" w:space="0" w:color="auto"/>
              <w:right w:val="single" w:sz="4" w:space="0" w:color="auto"/>
            </w:tcBorders>
            <w:shd w:val="clear" w:color="000000" w:fill="FFFFFF"/>
            <w:noWrap/>
            <w:hideMark/>
          </w:tcPr>
          <w:p w14:paraId="24678FA6" w14:textId="77777777" w:rsidR="003859B7" w:rsidRPr="001F0350" w:rsidRDefault="003859B7" w:rsidP="003859B7">
            <w:pPr>
              <w:spacing w:after="0" w:line="240" w:lineRule="auto"/>
              <w:ind w:left="0" w:firstLine="0"/>
              <w:jc w:val="right"/>
              <w:rPr>
                <w:sz w:val="14"/>
                <w:szCs w:val="20"/>
              </w:rPr>
            </w:pPr>
            <w:r w:rsidRPr="001F0350">
              <w:rPr>
                <w:sz w:val="14"/>
                <w:szCs w:val="20"/>
              </w:rPr>
              <w:t>608.55</w:t>
            </w:r>
          </w:p>
        </w:tc>
        <w:tc>
          <w:tcPr>
            <w:tcW w:w="176" w:type="pct"/>
            <w:tcBorders>
              <w:top w:val="nil"/>
              <w:left w:val="nil"/>
              <w:bottom w:val="single" w:sz="4" w:space="0" w:color="auto"/>
              <w:right w:val="single" w:sz="4" w:space="0" w:color="auto"/>
            </w:tcBorders>
            <w:shd w:val="clear" w:color="000000" w:fill="FFFFFF"/>
            <w:noWrap/>
            <w:hideMark/>
          </w:tcPr>
          <w:p w14:paraId="33FE9997" w14:textId="77777777" w:rsidR="003859B7" w:rsidRPr="001F0350" w:rsidRDefault="003859B7" w:rsidP="003859B7">
            <w:pPr>
              <w:spacing w:after="0" w:line="240" w:lineRule="auto"/>
              <w:ind w:left="0" w:firstLine="0"/>
              <w:jc w:val="right"/>
              <w:rPr>
                <w:sz w:val="14"/>
                <w:szCs w:val="20"/>
              </w:rPr>
            </w:pPr>
            <w:r w:rsidRPr="001F0350">
              <w:rPr>
                <w:sz w:val="14"/>
                <w:szCs w:val="20"/>
              </w:rPr>
              <w:t>607.1455</w:t>
            </w:r>
          </w:p>
        </w:tc>
      </w:tr>
      <w:tr w:rsidR="00D65274" w:rsidRPr="00E261D8" w14:paraId="10724443" w14:textId="77777777" w:rsidTr="004633AC">
        <w:trPr>
          <w:trHeight w:val="315"/>
        </w:trPr>
        <w:tc>
          <w:tcPr>
            <w:tcW w:w="135" w:type="pct"/>
            <w:tcBorders>
              <w:top w:val="nil"/>
              <w:left w:val="single" w:sz="4" w:space="0" w:color="auto"/>
              <w:bottom w:val="single" w:sz="4" w:space="0" w:color="auto"/>
              <w:right w:val="single" w:sz="4" w:space="0" w:color="auto"/>
            </w:tcBorders>
            <w:noWrap/>
            <w:hideMark/>
          </w:tcPr>
          <w:p w14:paraId="286FDA77"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noWrap/>
            <w:hideMark/>
          </w:tcPr>
          <w:p w14:paraId="661CC066"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780DF998" w14:textId="77777777" w:rsidR="003859B7" w:rsidRPr="001F0350" w:rsidRDefault="003859B7" w:rsidP="003859B7">
            <w:pPr>
              <w:spacing w:after="0" w:line="240" w:lineRule="auto"/>
              <w:ind w:left="0" w:firstLine="0"/>
              <w:jc w:val="left"/>
              <w:rPr>
                <w:sz w:val="14"/>
                <w:szCs w:val="20"/>
              </w:rPr>
            </w:pPr>
            <w:r w:rsidRPr="001F0350">
              <w:rPr>
                <w:sz w:val="14"/>
                <w:szCs w:val="20"/>
              </w:rPr>
              <w:t>3.2.2</w:t>
            </w:r>
          </w:p>
        </w:tc>
        <w:tc>
          <w:tcPr>
            <w:tcW w:w="1974" w:type="pct"/>
            <w:tcBorders>
              <w:top w:val="nil"/>
              <w:left w:val="nil"/>
              <w:bottom w:val="single" w:sz="4" w:space="0" w:color="auto"/>
              <w:right w:val="single" w:sz="4" w:space="0" w:color="auto"/>
            </w:tcBorders>
            <w:noWrap/>
            <w:hideMark/>
          </w:tcPr>
          <w:p w14:paraId="4B2D35AD" w14:textId="77777777" w:rsidR="003859B7" w:rsidRPr="00E261D8" w:rsidRDefault="003859B7" w:rsidP="003859B7">
            <w:pPr>
              <w:spacing w:after="0" w:line="240" w:lineRule="auto"/>
              <w:ind w:left="0" w:firstLine="0"/>
              <w:jc w:val="left"/>
              <w:rPr>
                <w:sz w:val="20"/>
                <w:szCs w:val="20"/>
              </w:rPr>
            </w:pPr>
            <w:r w:rsidRPr="00E261D8">
              <w:rPr>
                <w:sz w:val="20"/>
                <w:szCs w:val="20"/>
              </w:rPr>
              <w:t xml:space="preserve">Implement physical soil and water conservation activity </w:t>
            </w:r>
          </w:p>
        </w:tc>
        <w:tc>
          <w:tcPr>
            <w:tcW w:w="247" w:type="pct"/>
            <w:tcBorders>
              <w:top w:val="nil"/>
              <w:left w:val="nil"/>
              <w:bottom w:val="single" w:sz="4" w:space="0" w:color="auto"/>
              <w:right w:val="single" w:sz="4" w:space="0" w:color="auto"/>
            </w:tcBorders>
            <w:hideMark/>
          </w:tcPr>
          <w:p w14:paraId="2071189F" w14:textId="77777777" w:rsidR="003859B7" w:rsidRPr="00E261D8" w:rsidRDefault="003859B7" w:rsidP="003859B7">
            <w:pPr>
              <w:spacing w:after="0" w:line="240" w:lineRule="auto"/>
              <w:ind w:left="0" w:firstLine="0"/>
              <w:jc w:val="center"/>
              <w:rPr>
                <w:sz w:val="20"/>
                <w:szCs w:val="20"/>
              </w:rPr>
            </w:pPr>
            <w:r w:rsidRPr="00E261D8">
              <w:rPr>
                <w:sz w:val="20"/>
                <w:szCs w:val="20"/>
              </w:rPr>
              <w:t>ha</w:t>
            </w:r>
          </w:p>
        </w:tc>
        <w:tc>
          <w:tcPr>
            <w:tcW w:w="218" w:type="pct"/>
            <w:tcBorders>
              <w:top w:val="nil"/>
              <w:left w:val="nil"/>
              <w:bottom w:val="single" w:sz="4" w:space="0" w:color="auto"/>
              <w:right w:val="single" w:sz="4" w:space="0" w:color="auto"/>
            </w:tcBorders>
            <w:shd w:val="clear" w:color="000000" w:fill="FFFFFF"/>
            <w:hideMark/>
          </w:tcPr>
          <w:p w14:paraId="2DCA5F62" w14:textId="77777777" w:rsidR="003859B7" w:rsidRPr="00E261D8" w:rsidRDefault="003859B7" w:rsidP="003859B7">
            <w:pPr>
              <w:spacing w:after="0" w:line="240" w:lineRule="auto"/>
              <w:ind w:left="0" w:firstLine="0"/>
              <w:jc w:val="center"/>
              <w:rPr>
                <w:sz w:val="20"/>
                <w:szCs w:val="20"/>
              </w:rPr>
            </w:pPr>
            <w:r w:rsidRPr="00E261D8">
              <w:rPr>
                <w:sz w:val="20"/>
                <w:szCs w:val="20"/>
              </w:rPr>
              <w:t>5000</w:t>
            </w:r>
          </w:p>
        </w:tc>
        <w:tc>
          <w:tcPr>
            <w:tcW w:w="164" w:type="pct"/>
            <w:tcBorders>
              <w:top w:val="nil"/>
              <w:left w:val="nil"/>
              <w:bottom w:val="single" w:sz="4" w:space="0" w:color="auto"/>
              <w:right w:val="single" w:sz="4" w:space="0" w:color="auto"/>
            </w:tcBorders>
            <w:shd w:val="clear" w:color="000000" w:fill="FFFFFF"/>
            <w:noWrap/>
            <w:hideMark/>
          </w:tcPr>
          <w:p w14:paraId="47BA015A"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45D2AFDD"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3EB186C7"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3B8C63CC"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13DD6B58" w14:textId="77777777" w:rsidR="003859B7" w:rsidRPr="00E261D8" w:rsidRDefault="003859B7" w:rsidP="003859B7">
            <w:pPr>
              <w:spacing w:after="0" w:line="240" w:lineRule="auto"/>
              <w:ind w:left="0" w:firstLine="0"/>
              <w:jc w:val="left"/>
              <w:rPr>
                <w:sz w:val="18"/>
                <w:szCs w:val="20"/>
              </w:rPr>
            </w:pPr>
            <w:r w:rsidRPr="00E261D8">
              <w:rPr>
                <w:sz w:val="18"/>
                <w:szCs w:val="20"/>
              </w:rPr>
              <w:t> </w:t>
            </w:r>
          </w:p>
        </w:tc>
        <w:tc>
          <w:tcPr>
            <w:tcW w:w="178" w:type="pct"/>
            <w:tcBorders>
              <w:top w:val="nil"/>
              <w:left w:val="nil"/>
              <w:bottom w:val="single" w:sz="4" w:space="0" w:color="auto"/>
              <w:right w:val="single" w:sz="4" w:space="0" w:color="auto"/>
            </w:tcBorders>
            <w:shd w:val="clear" w:color="000000" w:fill="FFFFFF"/>
            <w:hideMark/>
          </w:tcPr>
          <w:p w14:paraId="306BC777" w14:textId="77777777" w:rsidR="003859B7" w:rsidRPr="00E261D8" w:rsidRDefault="003859B7" w:rsidP="003859B7">
            <w:pPr>
              <w:spacing w:after="0" w:line="240" w:lineRule="auto"/>
              <w:ind w:left="0" w:firstLine="0"/>
              <w:jc w:val="right"/>
              <w:rPr>
                <w:color w:val="auto"/>
                <w:sz w:val="18"/>
                <w:szCs w:val="20"/>
              </w:rPr>
            </w:pPr>
            <w:r w:rsidRPr="001F0350">
              <w:rPr>
                <w:color w:val="auto"/>
                <w:sz w:val="16"/>
                <w:szCs w:val="20"/>
              </w:rPr>
              <w:t>1250</w:t>
            </w:r>
          </w:p>
        </w:tc>
        <w:tc>
          <w:tcPr>
            <w:tcW w:w="178" w:type="pct"/>
            <w:tcBorders>
              <w:top w:val="nil"/>
              <w:left w:val="nil"/>
              <w:bottom w:val="single" w:sz="4" w:space="0" w:color="auto"/>
              <w:right w:val="single" w:sz="4" w:space="0" w:color="auto"/>
            </w:tcBorders>
            <w:shd w:val="clear" w:color="000000" w:fill="FFFFFF"/>
            <w:hideMark/>
          </w:tcPr>
          <w:p w14:paraId="31CFF86C" w14:textId="77777777" w:rsidR="003859B7" w:rsidRPr="00E261D8" w:rsidRDefault="003859B7" w:rsidP="003859B7">
            <w:pPr>
              <w:spacing w:after="0" w:line="240" w:lineRule="auto"/>
              <w:ind w:left="0" w:firstLine="0"/>
              <w:jc w:val="right"/>
              <w:rPr>
                <w:color w:val="auto"/>
                <w:sz w:val="16"/>
                <w:szCs w:val="20"/>
              </w:rPr>
            </w:pPr>
            <w:r w:rsidRPr="00E261D8">
              <w:rPr>
                <w:color w:val="auto"/>
                <w:sz w:val="16"/>
                <w:szCs w:val="20"/>
              </w:rPr>
              <w:t>1250</w:t>
            </w:r>
          </w:p>
        </w:tc>
        <w:tc>
          <w:tcPr>
            <w:tcW w:w="174" w:type="pct"/>
            <w:tcBorders>
              <w:top w:val="nil"/>
              <w:left w:val="nil"/>
              <w:bottom w:val="single" w:sz="4" w:space="0" w:color="auto"/>
              <w:right w:val="single" w:sz="4" w:space="0" w:color="auto"/>
            </w:tcBorders>
            <w:shd w:val="clear" w:color="000000" w:fill="FFFFFF"/>
            <w:hideMark/>
          </w:tcPr>
          <w:p w14:paraId="127A190F" w14:textId="77777777" w:rsidR="003859B7" w:rsidRPr="00E261D8" w:rsidRDefault="003859B7" w:rsidP="003859B7">
            <w:pPr>
              <w:spacing w:after="0" w:line="240" w:lineRule="auto"/>
              <w:ind w:left="0" w:firstLine="0"/>
              <w:jc w:val="left"/>
              <w:rPr>
                <w:color w:val="auto"/>
                <w:sz w:val="18"/>
                <w:szCs w:val="20"/>
              </w:rPr>
            </w:pPr>
            <w:r w:rsidRPr="00E261D8">
              <w:rPr>
                <w:color w:val="auto"/>
                <w:sz w:val="18"/>
                <w:szCs w:val="20"/>
              </w:rPr>
              <w:t> </w:t>
            </w:r>
          </w:p>
        </w:tc>
        <w:tc>
          <w:tcPr>
            <w:tcW w:w="183" w:type="pct"/>
            <w:gridSpan w:val="2"/>
            <w:tcBorders>
              <w:top w:val="nil"/>
              <w:left w:val="nil"/>
              <w:bottom w:val="single" w:sz="4" w:space="0" w:color="auto"/>
              <w:right w:val="single" w:sz="4" w:space="0" w:color="auto"/>
            </w:tcBorders>
            <w:shd w:val="clear" w:color="000000" w:fill="FFFFFF"/>
            <w:hideMark/>
          </w:tcPr>
          <w:p w14:paraId="71201569" w14:textId="77777777" w:rsidR="003859B7" w:rsidRPr="00E261D8" w:rsidRDefault="003859B7" w:rsidP="003859B7">
            <w:pPr>
              <w:spacing w:after="0" w:line="240" w:lineRule="auto"/>
              <w:ind w:left="0" w:firstLine="0"/>
              <w:jc w:val="left"/>
              <w:rPr>
                <w:color w:val="auto"/>
                <w:sz w:val="18"/>
                <w:szCs w:val="20"/>
              </w:rPr>
            </w:pPr>
            <w:r w:rsidRPr="00E261D8">
              <w:rPr>
                <w:color w:val="auto"/>
                <w:sz w:val="18"/>
                <w:szCs w:val="20"/>
              </w:rPr>
              <w:t> </w:t>
            </w:r>
          </w:p>
        </w:tc>
        <w:tc>
          <w:tcPr>
            <w:tcW w:w="172" w:type="pct"/>
            <w:tcBorders>
              <w:top w:val="nil"/>
              <w:left w:val="nil"/>
              <w:bottom w:val="single" w:sz="4" w:space="0" w:color="auto"/>
              <w:right w:val="single" w:sz="4" w:space="0" w:color="auto"/>
            </w:tcBorders>
            <w:shd w:val="clear" w:color="000000" w:fill="FFFFFF"/>
            <w:noWrap/>
            <w:hideMark/>
          </w:tcPr>
          <w:p w14:paraId="76E2497D" w14:textId="77777777" w:rsidR="003859B7" w:rsidRPr="001F0350" w:rsidRDefault="003859B7" w:rsidP="003859B7">
            <w:pPr>
              <w:spacing w:after="0" w:line="240" w:lineRule="auto"/>
              <w:ind w:left="0" w:firstLine="0"/>
              <w:jc w:val="right"/>
              <w:rPr>
                <w:sz w:val="14"/>
                <w:szCs w:val="20"/>
              </w:rPr>
            </w:pPr>
            <w:r w:rsidRPr="001F0350">
              <w:rPr>
                <w:sz w:val="14"/>
                <w:szCs w:val="20"/>
              </w:rPr>
              <w:t>1250</w:t>
            </w:r>
          </w:p>
        </w:tc>
        <w:tc>
          <w:tcPr>
            <w:tcW w:w="176" w:type="pct"/>
            <w:tcBorders>
              <w:top w:val="nil"/>
              <w:left w:val="nil"/>
              <w:bottom w:val="single" w:sz="4" w:space="0" w:color="auto"/>
              <w:right w:val="single" w:sz="4" w:space="0" w:color="auto"/>
            </w:tcBorders>
            <w:shd w:val="clear" w:color="000000" w:fill="FFFFFF"/>
            <w:noWrap/>
            <w:hideMark/>
          </w:tcPr>
          <w:p w14:paraId="622A336C" w14:textId="77777777" w:rsidR="003859B7" w:rsidRPr="001F0350" w:rsidRDefault="003859B7" w:rsidP="003859B7">
            <w:pPr>
              <w:spacing w:after="0" w:line="240" w:lineRule="auto"/>
              <w:ind w:left="0" w:firstLine="0"/>
              <w:jc w:val="right"/>
              <w:rPr>
                <w:sz w:val="14"/>
                <w:szCs w:val="20"/>
              </w:rPr>
            </w:pPr>
            <w:r w:rsidRPr="001F0350">
              <w:rPr>
                <w:sz w:val="14"/>
                <w:szCs w:val="20"/>
              </w:rPr>
              <w:t>1250</w:t>
            </w:r>
          </w:p>
        </w:tc>
        <w:tc>
          <w:tcPr>
            <w:tcW w:w="176" w:type="pct"/>
            <w:tcBorders>
              <w:top w:val="nil"/>
              <w:left w:val="nil"/>
              <w:bottom w:val="single" w:sz="4" w:space="0" w:color="auto"/>
              <w:right w:val="single" w:sz="4" w:space="0" w:color="auto"/>
            </w:tcBorders>
            <w:shd w:val="clear" w:color="000000" w:fill="FFFFFF"/>
            <w:noWrap/>
            <w:hideMark/>
          </w:tcPr>
          <w:p w14:paraId="0803AF8C" w14:textId="77777777" w:rsidR="003859B7" w:rsidRPr="00E261D8" w:rsidRDefault="003859B7" w:rsidP="003859B7">
            <w:pPr>
              <w:spacing w:after="0" w:line="240" w:lineRule="auto"/>
              <w:ind w:left="0" w:firstLine="0"/>
              <w:jc w:val="left"/>
              <w:rPr>
                <w:sz w:val="18"/>
                <w:szCs w:val="20"/>
              </w:rPr>
            </w:pPr>
            <w:r w:rsidRPr="00E261D8">
              <w:rPr>
                <w:sz w:val="18"/>
                <w:szCs w:val="20"/>
              </w:rPr>
              <w:t> </w:t>
            </w:r>
          </w:p>
        </w:tc>
      </w:tr>
      <w:tr w:rsidR="00D65274" w:rsidRPr="00E261D8" w14:paraId="61C91795" w14:textId="77777777" w:rsidTr="004633AC">
        <w:trPr>
          <w:trHeight w:val="300"/>
        </w:trPr>
        <w:tc>
          <w:tcPr>
            <w:tcW w:w="135" w:type="pct"/>
            <w:tcBorders>
              <w:top w:val="nil"/>
              <w:left w:val="single" w:sz="4" w:space="0" w:color="auto"/>
              <w:bottom w:val="single" w:sz="4" w:space="0" w:color="auto"/>
              <w:right w:val="single" w:sz="4" w:space="0" w:color="auto"/>
            </w:tcBorders>
            <w:noWrap/>
            <w:hideMark/>
          </w:tcPr>
          <w:p w14:paraId="0AB16CE0"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noWrap/>
            <w:hideMark/>
          </w:tcPr>
          <w:p w14:paraId="53AA7922"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4DF5EA30" w14:textId="77777777" w:rsidR="003859B7" w:rsidRPr="001F0350" w:rsidRDefault="003859B7" w:rsidP="003859B7">
            <w:pPr>
              <w:spacing w:after="0" w:line="240" w:lineRule="auto"/>
              <w:ind w:left="0" w:firstLine="0"/>
              <w:jc w:val="left"/>
              <w:rPr>
                <w:sz w:val="14"/>
                <w:szCs w:val="20"/>
              </w:rPr>
            </w:pPr>
            <w:r w:rsidRPr="001F0350">
              <w:rPr>
                <w:sz w:val="14"/>
                <w:szCs w:val="20"/>
              </w:rPr>
              <w:t>3.2.3</w:t>
            </w:r>
          </w:p>
        </w:tc>
        <w:tc>
          <w:tcPr>
            <w:tcW w:w="1974" w:type="pct"/>
            <w:tcBorders>
              <w:top w:val="nil"/>
              <w:left w:val="nil"/>
              <w:bottom w:val="single" w:sz="4" w:space="0" w:color="auto"/>
              <w:right w:val="single" w:sz="4" w:space="0" w:color="auto"/>
            </w:tcBorders>
            <w:noWrap/>
            <w:hideMark/>
          </w:tcPr>
          <w:p w14:paraId="6E260F4C" w14:textId="77777777" w:rsidR="003859B7" w:rsidRPr="00E261D8" w:rsidRDefault="003859B7" w:rsidP="003859B7">
            <w:pPr>
              <w:spacing w:after="0" w:line="240" w:lineRule="auto"/>
              <w:ind w:left="0" w:firstLine="0"/>
              <w:jc w:val="left"/>
              <w:rPr>
                <w:sz w:val="20"/>
                <w:szCs w:val="20"/>
              </w:rPr>
            </w:pPr>
            <w:r w:rsidRPr="00E261D8">
              <w:rPr>
                <w:sz w:val="20"/>
                <w:szCs w:val="20"/>
              </w:rPr>
              <w:t xml:space="preserve">Implement buffer zone management on selected water body </w:t>
            </w:r>
          </w:p>
        </w:tc>
        <w:tc>
          <w:tcPr>
            <w:tcW w:w="247" w:type="pct"/>
            <w:tcBorders>
              <w:top w:val="nil"/>
              <w:left w:val="nil"/>
              <w:bottom w:val="single" w:sz="4" w:space="0" w:color="auto"/>
              <w:right w:val="single" w:sz="4" w:space="0" w:color="auto"/>
            </w:tcBorders>
            <w:hideMark/>
          </w:tcPr>
          <w:p w14:paraId="4525CAF9" w14:textId="77777777" w:rsidR="003859B7" w:rsidRPr="00E261D8" w:rsidRDefault="003859B7" w:rsidP="003859B7">
            <w:pPr>
              <w:spacing w:after="0" w:line="240" w:lineRule="auto"/>
              <w:ind w:left="0" w:firstLine="0"/>
              <w:jc w:val="center"/>
              <w:rPr>
                <w:sz w:val="20"/>
                <w:szCs w:val="20"/>
              </w:rPr>
            </w:pPr>
            <w:r w:rsidRPr="00E261D8">
              <w:rPr>
                <w:sz w:val="20"/>
                <w:szCs w:val="20"/>
              </w:rPr>
              <w:t>km</w:t>
            </w:r>
          </w:p>
        </w:tc>
        <w:tc>
          <w:tcPr>
            <w:tcW w:w="218" w:type="pct"/>
            <w:tcBorders>
              <w:top w:val="nil"/>
              <w:left w:val="nil"/>
              <w:bottom w:val="single" w:sz="4" w:space="0" w:color="auto"/>
              <w:right w:val="single" w:sz="4" w:space="0" w:color="auto"/>
            </w:tcBorders>
            <w:shd w:val="clear" w:color="000000" w:fill="FFFFFF"/>
            <w:hideMark/>
          </w:tcPr>
          <w:p w14:paraId="55E88FBE" w14:textId="77777777" w:rsidR="003859B7" w:rsidRPr="00E261D8" w:rsidRDefault="003859B7" w:rsidP="003859B7">
            <w:pPr>
              <w:spacing w:after="0" w:line="240" w:lineRule="auto"/>
              <w:ind w:left="0" w:firstLine="0"/>
              <w:jc w:val="center"/>
              <w:rPr>
                <w:sz w:val="20"/>
                <w:szCs w:val="20"/>
              </w:rPr>
            </w:pPr>
            <w:r w:rsidRPr="00E261D8">
              <w:rPr>
                <w:sz w:val="20"/>
                <w:szCs w:val="20"/>
              </w:rPr>
              <w:t>8</w:t>
            </w:r>
          </w:p>
        </w:tc>
        <w:tc>
          <w:tcPr>
            <w:tcW w:w="164" w:type="pct"/>
            <w:tcBorders>
              <w:top w:val="nil"/>
              <w:left w:val="nil"/>
              <w:bottom w:val="single" w:sz="4" w:space="0" w:color="auto"/>
              <w:right w:val="single" w:sz="4" w:space="0" w:color="auto"/>
            </w:tcBorders>
            <w:shd w:val="clear" w:color="000000" w:fill="FFFFFF"/>
            <w:noWrap/>
            <w:hideMark/>
          </w:tcPr>
          <w:p w14:paraId="55DF4B55"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7259D783"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7BADC269"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54081FDE"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hideMark/>
          </w:tcPr>
          <w:p w14:paraId="56BB6CE0" w14:textId="77777777" w:rsidR="003859B7" w:rsidRPr="00E261D8" w:rsidRDefault="003859B7" w:rsidP="003859B7">
            <w:pPr>
              <w:spacing w:after="0" w:line="240" w:lineRule="auto"/>
              <w:ind w:left="0" w:firstLine="0"/>
              <w:jc w:val="right"/>
              <w:rPr>
                <w:color w:val="auto"/>
                <w:sz w:val="20"/>
                <w:szCs w:val="20"/>
              </w:rPr>
            </w:pPr>
            <w:r w:rsidRPr="00E261D8">
              <w:rPr>
                <w:color w:val="auto"/>
                <w:sz w:val="20"/>
                <w:szCs w:val="20"/>
              </w:rPr>
              <w:t>1</w:t>
            </w:r>
          </w:p>
        </w:tc>
        <w:tc>
          <w:tcPr>
            <w:tcW w:w="178" w:type="pct"/>
            <w:tcBorders>
              <w:top w:val="nil"/>
              <w:left w:val="nil"/>
              <w:bottom w:val="single" w:sz="4" w:space="0" w:color="auto"/>
              <w:right w:val="single" w:sz="4" w:space="0" w:color="auto"/>
            </w:tcBorders>
            <w:shd w:val="clear" w:color="000000" w:fill="FFFFFF"/>
            <w:hideMark/>
          </w:tcPr>
          <w:p w14:paraId="6F4CB66C" w14:textId="77777777" w:rsidR="003859B7" w:rsidRPr="00E261D8" w:rsidRDefault="003859B7" w:rsidP="003859B7">
            <w:pPr>
              <w:spacing w:after="0" w:line="240" w:lineRule="auto"/>
              <w:ind w:left="0" w:firstLine="0"/>
              <w:jc w:val="right"/>
              <w:rPr>
                <w:color w:val="auto"/>
                <w:sz w:val="20"/>
                <w:szCs w:val="20"/>
              </w:rPr>
            </w:pPr>
            <w:r w:rsidRPr="00E261D8">
              <w:rPr>
                <w:color w:val="auto"/>
                <w:sz w:val="20"/>
                <w:szCs w:val="20"/>
              </w:rPr>
              <w:t>1</w:t>
            </w:r>
          </w:p>
        </w:tc>
        <w:tc>
          <w:tcPr>
            <w:tcW w:w="178" w:type="pct"/>
            <w:tcBorders>
              <w:top w:val="nil"/>
              <w:left w:val="nil"/>
              <w:bottom w:val="single" w:sz="4" w:space="0" w:color="auto"/>
              <w:right w:val="single" w:sz="4" w:space="0" w:color="auto"/>
            </w:tcBorders>
            <w:shd w:val="clear" w:color="000000" w:fill="FFFFFF"/>
            <w:hideMark/>
          </w:tcPr>
          <w:p w14:paraId="6CFF4066" w14:textId="77777777" w:rsidR="003859B7" w:rsidRPr="00E261D8" w:rsidRDefault="003859B7" w:rsidP="003859B7">
            <w:pPr>
              <w:spacing w:after="0" w:line="240" w:lineRule="auto"/>
              <w:ind w:left="0" w:firstLine="0"/>
              <w:jc w:val="right"/>
              <w:rPr>
                <w:color w:val="auto"/>
                <w:sz w:val="20"/>
                <w:szCs w:val="20"/>
              </w:rPr>
            </w:pPr>
            <w:r w:rsidRPr="00E261D8">
              <w:rPr>
                <w:color w:val="auto"/>
                <w:sz w:val="20"/>
                <w:szCs w:val="20"/>
              </w:rPr>
              <w:t>1</w:t>
            </w:r>
          </w:p>
        </w:tc>
        <w:tc>
          <w:tcPr>
            <w:tcW w:w="174" w:type="pct"/>
            <w:tcBorders>
              <w:top w:val="nil"/>
              <w:left w:val="nil"/>
              <w:bottom w:val="single" w:sz="4" w:space="0" w:color="auto"/>
              <w:right w:val="single" w:sz="4" w:space="0" w:color="auto"/>
            </w:tcBorders>
            <w:shd w:val="clear" w:color="000000" w:fill="FFFFFF"/>
            <w:hideMark/>
          </w:tcPr>
          <w:p w14:paraId="175669F1" w14:textId="77777777" w:rsidR="003859B7" w:rsidRPr="00E261D8" w:rsidRDefault="003859B7" w:rsidP="003859B7">
            <w:pPr>
              <w:spacing w:after="0" w:line="240" w:lineRule="auto"/>
              <w:ind w:left="0" w:firstLine="0"/>
              <w:jc w:val="right"/>
              <w:rPr>
                <w:color w:val="auto"/>
                <w:sz w:val="20"/>
                <w:szCs w:val="20"/>
              </w:rPr>
            </w:pPr>
            <w:r w:rsidRPr="00E261D8">
              <w:rPr>
                <w:color w:val="auto"/>
                <w:sz w:val="20"/>
                <w:szCs w:val="20"/>
              </w:rPr>
              <w:t>1</w:t>
            </w:r>
          </w:p>
        </w:tc>
        <w:tc>
          <w:tcPr>
            <w:tcW w:w="183" w:type="pct"/>
            <w:gridSpan w:val="2"/>
            <w:tcBorders>
              <w:top w:val="nil"/>
              <w:left w:val="nil"/>
              <w:bottom w:val="single" w:sz="4" w:space="0" w:color="auto"/>
              <w:right w:val="single" w:sz="4" w:space="0" w:color="auto"/>
            </w:tcBorders>
            <w:shd w:val="clear" w:color="000000" w:fill="FFFFFF"/>
            <w:hideMark/>
          </w:tcPr>
          <w:p w14:paraId="692AF0C8" w14:textId="77777777" w:rsidR="003859B7" w:rsidRPr="00E261D8" w:rsidRDefault="003859B7" w:rsidP="003859B7">
            <w:pPr>
              <w:spacing w:after="0" w:line="240" w:lineRule="auto"/>
              <w:ind w:left="0" w:firstLine="0"/>
              <w:jc w:val="right"/>
              <w:rPr>
                <w:color w:val="auto"/>
                <w:sz w:val="20"/>
                <w:szCs w:val="20"/>
              </w:rPr>
            </w:pPr>
            <w:r w:rsidRPr="00E261D8">
              <w:rPr>
                <w:color w:val="auto"/>
                <w:sz w:val="20"/>
                <w:szCs w:val="20"/>
              </w:rPr>
              <w:t>1</w:t>
            </w:r>
          </w:p>
        </w:tc>
        <w:tc>
          <w:tcPr>
            <w:tcW w:w="172" w:type="pct"/>
            <w:tcBorders>
              <w:top w:val="nil"/>
              <w:left w:val="nil"/>
              <w:bottom w:val="single" w:sz="4" w:space="0" w:color="auto"/>
              <w:right w:val="single" w:sz="4" w:space="0" w:color="auto"/>
            </w:tcBorders>
            <w:shd w:val="clear" w:color="000000" w:fill="FFFFFF"/>
            <w:hideMark/>
          </w:tcPr>
          <w:p w14:paraId="2F640545" w14:textId="77777777" w:rsidR="003859B7" w:rsidRPr="00E261D8" w:rsidRDefault="003859B7" w:rsidP="003859B7">
            <w:pPr>
              <w:spacing w:after="0" w:line="240" w:lineRule="auto"/>
              <w:ind w:left="0" w:firstLine="0"/>
              <w:jc w:val="right"/>
              <w:rPr>
                <w:color w:val="auto"/>
                <w:sz w:val="20"/>
                <w:szCs w:val="20"/>
              </w:rPr>
            </w:pPr>
            <w:r w:rsidRPr="00E261D8">
              <w:rPr>
                <w:color w:val="auto"/>
                <w:sz w:val="20"/>
                <w:szCs w:val="20"/>
              </w:rPr>
              <w:t>1</w:t>
            </w:r>
          </w:p>
        </w:tc>
        <w:tc>
          <w:tcPr>
            <w:tcW w:w="176" w:type="pct"/>
            <w:tcBorders>
              <w:top w:val="nil"/>
              <w:left w:val="nil"/>
              <w:bottom w:val="single" w:sz="4" w:space="0" w:color="auto"/>
              <w:right w:val="single" w:sz="4" w:space="0" w:color="auto"/>
            </w:tcBorders>
            <w:shd w:val="clear" w:color="000000" w:fill="FFFFFF"/>
            <w:hideMark/>
          </w:tcPr>
          <w:p w14:paraId="2B2AEF06" w14:textId="77777777" w:rsidR="003859B7" w:rsidRPr="00E261D8" w:rsidRDefault="003859B7" w:rsidP="003859B7">
            <w:pPr>
              <w:spacing w:after="0" w:line="240" w:lineRule="auto"/>
              <w:ind w:left="0" w:firstLine="0"/>
              <w:jc w:val="right"/>
              <w:rPr>
                <w:color w:val="auto"/>
                <w:sz w:val="20"/>
                <w:szCs w:val="20"/>
              </w:rPr>
            </w:pPr>
            <w:r w:rsidRPr="00E261D8">
              <w:rPr>
                <w:color w:val="auto"/>
                <w:sz w:val="20"/>
                <w:szCs w:val="20"/>
              </w:rPr>
              <w:t>1</w:t>
            </w:r>
          </w:p>
        </w:tc>
        <w:tc>
          <w:tcPr>
            <w:tcW w:w="176" w:type="pct"/>
            <w:tcBorders>
              <w:top w:val="nil"/>
              <w:left w:val="nil"/>
              <w:bottom w:val="single" w:sz="4" w:space="0" w:color="auto"/>
              <w:right w:val="single" w:sz="4" w:space="0" w:color="auto"/>
            </w:tcBorders>
            <w:shd w:val="clear" w:color="000000" w:fill="FFFFFF"/>
            <w:hideMark/>
          </w:tcPr>
          <w:p w14:paraId="2920938C" w14:textId="77777777" w:rsidR="003859B7" w:rsidRPr="00E261D8" w:rsidRDefault="003859B7" w:rsidP="003859B7">
            <w:pPr>
              <w:spacing w:after="0" w:line="240" w:lineRule="auto"/>
              <w:ind w:left="0" w:firstLine="0"/>
              <w:jc w:val="right"/>
              <w:rPr>
                <w:color w:val="auto"/>
                <w:sz w:val="20"/>
                <w:szCs w:val="20"/>
              </w:rPr>
            </w:pPr>
            <w:r w:rsidRPr="00E261D8">
              <w:rPr>
                <w:color w:val="auto"/>
                <w:sz w:val="20"/>
                <w:szCs w:val="20"/>
              </w:rPr>
              <w:t>1</w:t>
            </w:r>
          </w:p>
        </w:tc>
      </w:tr>
      <w:tr w:rsidR="00D65274" w:rsidRPr="00E261D8" w14:paraId="171B6DFE" w14:textId="77777777" w:rsidTr="004633AC">
        <w:trPr>
          <w:trHeight w:val="510"/>
        </w:trPr>
        <w:tc>
          <w:tcPr>
            <w:tcW w:w="135" w:type="pct"/>
            <w:tcBorders>
              <w:top w:val="nil"/>
              <w:left w:val="single" w:sz="4" w:space="0" w:color="auto"/>
              <w:bottom w:val="single" w:sz="4" w:space="0" w:color="auto"/>
              <w:right w:val="single" w:sz="4" w:space="0" w:color="auto"/>
            </w:tcBorders>
            <w:noWrap/>
            <w:hideMark/>
          </w:tcPr>
          <w:p w14:paraId="7A9A9208"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noWrap/>
            <w:hideMark/>
          </w:tcPr>
          <w:p w14:paraId="16E1341F"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58993C70" w14:textId="77777777" w:rsidR="003859B7" w:rsidRPr="001F0350" w:rsidRDefault="003859B7" w:rsidP="003859B7">
            <w:pPr>
              <w:spacing w:after="0" w:line="240" w:lineRule="auto"/>
              <w:ind w:left="0" w:firstLine="0"/>
              <w:jc w:val="left"/>
              <w:rPr>
                <w:sz w:val="14"/>
                <w:szCs w:val="20"/>
              </w:rPr>
            </w:pPr>
            <w:r w:rsidRPr="001F0350">
              <w:rPr>
                <w:sz w:val="14"/>
                <w:szCs w:val="20"/>
              </w:rPr>
              <w:t>3.2.4</w:t>
            </w:r>
          </w:p>
        </w:tc>
        <w:tc>
          <w:tcPr>
            <w:tcW w:w="1974" w:type="pct"/>
            <w:tcBorders>
              <w:top w:val="nil"/>
              <w:left w:val="nil"/>
              <w:bottom w:val="single" w:sz="4" w:space="0" w:color="auto"/>
              <w:right w:val="single" w:sz="4" w:space="0" w:color="auto"/>
            </w:tcBorders>
            <w:hideMark/>
          </w:tcPr>
          <w:p w14:paraId="09B070DA" w14:textId="77777777" w:rsidR="003859B7" w:rsidRPr="00E261D8" w:rsidRDefault="003859B7" w:rsidP="003859B7">
            <w:pPr>
              <w:spacing w:after="0" w:line="240" w:lineRule="auto"/>
              <w:ind w:left="0" w:firstLine="0"/>
              <w:jc w:val="left"/>
              <w:rPr>
                <w:sz w:val="20"/>
                <w:szCs w:val="20"/>
              </w:rPr>
            </w:pPr>
            <w:r w:rsidRPr="00E261D8">
              <w:rPr>
                <w:sz w:val="20"/>
                <w:szCs w:val="20"/>
              </w:rPr>
              <w:t xml:space="preserve">Construct small scale flood control drainage gully, siltation management and water harvesting structures on hot spot area </w:t>
            </w:r>
          </w:p>
        </w:tc>
        <w:tc>
          <w:tcPr>
            <w:tcW w:w="247" w:type="pct"/>
            <w:tcBorders>
              <w:top w:val="nil"/>
              <w:left w:val="nil"/>
              <w:bottom w:val="single" w:sz="4" w:space="0" w:color="auto"/>
              <w:right w:val="single" w:sz="4" w:space="0" w:color="auto"/>
            </w:tcBorders>
            <w:hideMark/>
          </w:tcPr>
          <w:p w14:paraId="50E61EB4" w14:textId="77777777" w:rsidR="003859B7" w:rsidRPr="00E261D8" w:rsidRDefault="003859B7" w:rsidP="003859B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2734D27B" w14:textId="77777777" w:rsidR="003859B7" w:rsidRPr="00E261D8" w:rsidRDefault="003859B7" w:rsidP="003859B7">
            <w:pPr>
              <w:spacing w:after="0" w:line="240" w:lineRule="auto"/>
              <w:ind w:left="0" w:firstLine="0"/>
              <w:jc w:val="center"/>
              <w:rPr>
                <w:sz w:val="20"/>
                <w:szCs w:val="20"/>
              </w:rPr>
            </w:pPr>
            <w:r w:rsidRPr="00E261D8">
              <w:rPr>
                <w:sz w:val="20"/>
                <w:szCs w:val="20"/>
              </w:rPr>
              <w:t>49</w:t>
            </w:r>
          </w:p>
        </w:tc>
        <w:tc>
          <w:tcPr>
            <w:tcW w:w="164" w:type="pct"/>
            <w:tcBorders>
              <w:top w:val="nil"/>
              <w:left w:val="nil"/>
              <w:bottom w:val="single" w:sz="4" w:space="0" w:color="auto"/>
              <w:right w:val="single" w:sz="4" w:space="0" w:color="auto"/>
            </w:tcBorders>
            <w:shd w:val="clear" w:color="000000" w:fill="FFFFFF"/>
            <w:noWrap/>
            <w:hideMark/>
          </w:tcPr>
          <w:p w14:paraId="307B9286"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0FB0F05B"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12018617"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5F81C837"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hideMark/>
          </w:tcPr>
          <w:p w14:paraId="10EAD819"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hideMark/>
          </w:tcPr>
          <w:p w14:paraId="1C710310" w14:textId="77777777" w:rsidR="003859B7" w:rsidRPr="00E261D8" w:rsidRDefault="003859B7" w:rsidP="003859B7">
            <w:pPr>
              <w:spacing w:after="0" w:line="240" w:lineRule="auto"/>
              <w:ind w:left="0" w:firstLine="0"/>
              <w:jc w:val="left"/>
              <w:rPr>
                <w:sz w:val="20"/>
                <w:szCs w:val="20"/>
              </w:rPr>
            </w:pPr>
            <w:r w:rsidRPr="00E261D8">
              <w:rPr>
                <w:sz w:val="20"/>
                <w:szCs w:val="20"/>
              </w:rPr>
              <w:t>7</w:t>
            </w:r>
          </w:p>
        </w:tc>
        <w:tc>
          <w:tcPr>
            <w:tcW w:w="178" w:type="pct"/>
            <w:tcBorders>
              <w:top w:val="nil"/>
              <w:left w:val="nil"/>
              <w:bottom w:val="single" w:sz="4" w:space="0" w:color="auto"/>
              <w:right w:val="single" w:sz="4" w:space="0" w:color="auto"/>
            </w:tcBorders>
            <w:shd w:val="clear" w:color="000000" w:fill="FFFFFF"/>
            <w:hideMark/>
          </w:tcPr>
          <w:p w14:paraId="368F3755" w14:textId="77777777" w:rsidR="003859B7" w:rsidRPr="00E261D8" w:rsidRDefault="003859B7" w:rsidP="003859B7">
            <w:pPr>
              <w:spacing w:after="0" w:line="240" w:lineRule="auto"/>
              <w:ind w:left="0" w:firstLine="0"/>
              <w:jc w:val="left"/>
              <w:rPr>
                <w:sz w:val="20"/>
                <w:szCs w:val="20"/>
              </w:rPr>
            </w:pPr>
            <w:r w:rsidRPr="00E261D8">
              <w:rPr>
                <w:sz w:val="20"/>
                <w:szCs w:val="20"/>
              </w:rPr>
              <w:t>7</w:t>
            </w:r>
          </w:p>
        </w:tc>
        <w:tc>
          <w:tcPr>
            <w:tcW w:w="174" w:type="pct"/>
            <w:tcBorders>
              <w:top w:val="nil"/>
              <w:left w:val="nil"/>
              <w:bottom w:val="single" w:sz="4" w:space="0" w:color="auto"/>
              <w:right w:val="single" w:sz="4" w:space="0" w:color="auto"/>
            </w:tcBorders>
            <w:shd w:val="clear" w:color="000000" w:fill="FFFFFF"/>
            <w:hideMark/>
          </w:tcPr>
          <w:p w14:paraId="2F4A8C66" w14:textId="77777777" w:rsidR="003859B7" w:rsidRPr="00E261D8" w:rsidRDefault="003859B7" w:rsidP="003859B7">
            <w:pPr>
              <w:spacing w:after="0" w:line="240" w:lineRule="auto"/>
              <w:ind w:left="0" w:firstLine="0"/>
              <w:jc w:val="left"/>
              <w:rPr>
                <w:sz w:val="20"/>
                <w:szCs w:val="20"/>
              </w:rPr>
            </w:pPr>
            <w:r w:rsidRPr="00E261D8">
              <w:rPr>
                <w:sz w:val="20"/>
                <w:szCs w:val="20"/>
              </w:rPr>
              <w:t>7</w:t>
            </w:r>
          </w:p>
        </w:tc>
        <w:tc>
          <w:tcPr>
            <w:tcW w:w="183" w:type="pct"/>
            <w:gridSpan w:val="2"/>
            <w:tcBorders>
              <w:top w:val="nil"/>
              <w:left w:val="nil"/>
              <w:bottom w:val="single" w:sz="4" w:space="0" w:color="auto"/>
              <w:right w:val="single" w:sz="4" w:space="0" w:color="auto"/>
            </w:tcBorders>
            <w:shd w:val="clear" w:color="000000" w:fill="FFFFFF"/>
            <w:hideMark/>
          </w:tcPr>
          <w:p w14:paraId="59F8FAB2" w14:textId="77777777" w:rsidR="003859B7" w:rsidRPr="00E261D8" w:rsidRDefault="003859B7" w:rsidP="003859B7">
            <w:pPr>
              <w:spacing w:after="0" w:line="240" w:lineRule="auto"/>
              <w:ind w:left="0" w:firstLine="0"/>
              <w:jc w:val="left"/>
              <w:rPr>
                <w:sz w:val="20"/>
                <w:szCs w:val="20"/>
              </w:rPr>
            </w:pPr>
            <w:r w:rsidRPr="00E261D8">
              <w:rPr>
                <w:sz w:val="20"/>
                <w:szCs w:val="20"/>
              </w:rPr>
              <w:t>7</w:t>
            </w:r>
          </w:p>
        </w:tc>
        <w:tc>
          <w:tcPr>
            <w:tcW w:w="172" w:type="pct"/>
            <w:tcBorders>
              <w:top w:val="nil"/>
              <w:left w:val="nil"/>
              <w:bottom w:val="single" w:sz="4" w:space="0" w:color="auto"/>
              <w:right w:val="single" w:sz="4" w:space="0" w:color="auto"/>
            </w:tcBorders>
            <w:shd w:val="clear" w:color="000000" w:fill="FFFFFF"/>
            <w:hideMark/>
          </w:tcPr>
          <w:p w14:paraId="3FB6701B" w14:textId="77777777" w:rsidR="003859B7" w:rsidRPr="00E261D8" w:rsidRDefault="003859B7" w:rsidP="003859B7">
            <w:pPr>
              <w:spacing w:after="0" w:line="240" w:lineRule="auto"/>
              <w:ind w:left="0" w:firstLine="0"/>
              <w:jc w:val="left"/>
              <w:rPr>
                <w:sz w:val="20"/>
                <w:szCs w:val="20"/>
              </w:rPr>
            </w:pPr>
            <w:r w:rsidRPr="00E261D8">
              <w:rPr>
                <w:sz w:val="20"/>
                <w:szCs w:val="20"/>
              </w:rPr>
              <w:t>7</w:t>
            </w:r>
          </w:p>
        </w:tc>
        <w:tc>
          <w:tcPr>
            <w:tcW w:w="176" w:type="pct"/>
            <w:tcBorders>
              <w:top w:val="nil"/>
              <w:left w:val="nil"/>
              <w:bottom w:val="single" w:sz="4" w:space="0" w:color="auto"/>
              <w:right w:val="single" w:sz="4" w:space="0" w:color="auto"/>
            </w:tcBorders>
            <w:shd w:val="clear" w:color="000000" w:fill="FFFFFF"/>
            <w:hideMark/>
          </w:tcPr>
          <w:p w14:paraId="54F795CC" w14:textId="77777777" w:rsidR="003859B7" w:rsidRPr="00E261D8" w:rsidRDefault="003859B7" w:rsidP="003859B7">
            <w:pPr>
              <w:spacing w:after="0" w:line="240" w:lineRule="auto"/>
              <w:ind w:left="0" w:firstLine="0"/>
              <w:jc w:val="left"/>
              <w:rPr>
                <w:sz w:val="20"/>
                <w:szCs w:val="20"/>
              </w:rPr>
            </w:pPr>
            <w:r w:rsidRPr="00E261D8">
              <w:rPr>
                <w:sz w:val="20"/>
                <w:szCs w:val="20"/>
              </w:rPr>
              <w:t>7</w:t>
            </w:r>
          </w:p>
        </w:tc>
        <w:tc>
          <w:tcPr>
            <w:tcW w:w="176" w:type="pct"/>
            <w:tcBorders>
              <w:top w:val="nil"/>
              <w:left w:val="nil"/>
              <w:bottom w:val="single" w:sz="4" w:space="0" w:color="auto"/>
              <w:right w:val="single" w:sz="4" w:space="0" w:color="auto"/>
            </w:tcBorders>
            <w:shd w:val="clear" w:color="000000" w:fill="FFFFFF"/>
            <w:hideMark/>
          </w:tcPr>
          <w:p w14:paraId="393A92B8" w14:textId="77777777" w:rsidR="003859B7" w:rsidRPr="00E261D8" w:rsidRDefault="003859B7" w:rsidP="003859B7">
            <w:pPr>
              <w:spacing w:after="0" w:line="240" w:lineRule="auto"/>
              <w:ind w:left="0" w:firstLine="0"/>
              <w:jc w:val="left"/>
              <w:rPr>
                <w:sz w:val="20"/>
                <w:szCs w:val="20"/>
              </w:rPr>
            </w:pPr>
            <w:r w:rsidRPr="00E261D8">
              <w:rPr>
                <w:sz w:val="20"/>
                <w:szCs w:val="20"/>
              </w:rPr>
              <w:t>7</w:t>
            </w:r>
          </w:p>
        </w:tc>
      </w:tr>
      <w:tr w:rsidR="00D65274" w:rsidRPr="00E261D8" w14:paraId="39FBB37E" w14:textId="77777777" w:rsidTr="004633AC">
        <w:trPr>
          <w:trHeight w:val="300"/>
        </w:trPr>
        <w:tc>
          <w:tcPr>
            <w:tcW w:w="135" w:type="pct"/>
            <w:tcBorders>
              <w:top w:val="nil"/>
              <w:left w:val="single" w:sz="4" w:space="0" w:color="auto"/>
              <w:bottom w:val="single" w:sz="4" w:space="0" w:color="auto"/>
              <w:right w:val="single" w:sz="4" w:space="0" w:color="auto"/>
            </w:tcBorders>
            <w:noWrap/>
            <w:hideMark/>
          </w:tcPr>
          <w:p w14:paraId="12577840"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noWrap/>
            <w:hideMark/>
          </w:tcPr>
          <w:p w14:paraId="40ACF3F6"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4617ED7F" w14:textId="77777777" w:rsidR="003859B7" w:rsidRPr="001F0350" w:rsidRDefault="003859B7" w:rsidP="003859B7">
            <w:pPr>
              <w:spacing w:after="0" w:line="240" w:lineRule="auto"/>
              <w:ind w:left="0" w:firstLine="0"/>
              <w:jc w:val="left"/>
              <w:rPr>
                <w:sz w:val="14"/>
                <w:szCs w:val="20"/>
              </w:rPr>
            </w:pPr>
            <w:r w:rsidRPr="001F0350">
              <w:rPr>
                <w:sz w:val="14"/>
                <w:szCs w:val="20"/>
              </w:rPr>
              <w:t>3.2.5</w:t>
            </w:r>
          </w:p>
        </w:tc>
        <w:tc>
          <w:tcPr>
            <w:tcW w:w="1974" w:type="pct"/>
            <w:tcBorders>
              <w:top w:val="nil"/>
              <w:left w:val="nil"/>
              <w:bottom w:val="single" w:sz="4" w:space="0" w:color="auto"/>
              <w:right w:val="single" w:sz="4" w:space="0" w:color="auto"/>
            </w:tcBorders>
            <w:noWrap/>
            <w:hideMark/>
          </w:tcPr>
          <w:p w14:paraId="1EFF05C5" w14:textId="77777777" w:rsidR="003859B7" w:rsidRPr="00E261D8" w:rsidRDefault="003859B7" w:rsidP="003859B7">
            <w:pPr>
              <w:spacing w:after="0" w:line="240" w:lineRule="auto"/>
              <w:ind w:left="0" w:firstLine="0"/>
              <w:jc w:val="left"/>
              <w:rPr>
                <w:sz w:val="20"/>
                <w:szCs w:val="20"/>
              </w:rPr>
            </w:pPr>
            <w:r w:rsidRPr="00E261D8">
              <w:rPr>
                <w:sz w:val="20"/>
                <w:szCs w:val="20"/>
              </w:rPr>
              <w:t xml:space="preserve">Implement livelihood improvement activities </w:t>
            </w:r>
          </w:p>
        </w:tc>
        <w:tc>
          <w:tcPr>
            <w:tcW w:w="247" w:type="pct"/>
            <w:tcBorders>
              <w:top w:val="nil"/>
              <w:left w:val="nil"/>
              <w:bottom w:val="single" w:sz="4" w:space="0" w:color="auto"/>
              <w:right w:val="single" w:sz="4" w:space="0" w:color="auto"/>
            </w:tcBorders>
            <w:hideMark/>
          </w:tcPr>
          <w:p w14:paraId="388D07DF" w14:textId="77777777" w:rsidR="003859B7" w:rsidRPr="00E261D8" w:rsidRDefault="003859B7" w:rsidP="003859B7">
            <w:pPr>
              <w:spacing w:after="0" w:line="240" w:lineRule="auto"/>
              <w:ind w:left="0" w:firstLine="0"/>
              <w:jc w:val="center"/>
              <w:rPr>
                <w:sz w:val="20"/>
                <w:szCs w:val="20"/>
              </w:rPr>
            </w:pPr>
            <w:r w:rsidRPr="00E261D8">
              <w:rPr>
                <w:sz w:val="20"/>
                <w:szCs w:val="20"/>
              </w:rPr>
              <w:t>HH</w:t>
            </w:r>
          </w:p>
        </w:tc>
        <w:tc>
          <w:tcPr>
            <w:tcW w:w="218" w:type="pct"/>
            <w:tcBorders>
              <w:top w:val="nil"/>
              <w:left w:val="nil"/>
              <w:bottom w:val="single" w:sz="4" w:space="0" w:color="auto"/>
              <w:right w:val="single" w:sz="4" w:space="0" w:color="auto"/>
            </w:tcBorders>
            <w:shd w:val="clear" w:color="000000" w:fill="FFFFFF"/>
            <w:hideMark/>
          </w:tcPr>
          <w:p w14:paraId="1573BD6C" w14:textId="77777777" w:rsidR="003859B7" w:rsidRPr="00E261D8" w:rsidRDefault="003859B7" w:rsidP="003859B7">
            <w:pPr>
              <w:spacing w:after="0" w:line="240" w:lineRule="auto"/>
              <w:ind w:left="0" w:firstLine="0"/>
              <w:jc w:val="center"/>
              <w:rPr>
                <w:sz w:val="20"/>
                <w:szCs w:val="20"/>
              </w:rPr>
            </w:pPr>
            <w:r w:rsidRPr="00E261D8">
              <w:rPr>
                <w:sz w:val="20"/>
                <w:szCs w:val="20"/>
              </w:rPr>
              <w:t>455</w:t>
            </w:r>
          </w:p>
        </w:tc>
        <w:tc>
          <w:tcPr>
            <w:tcW w:w="164" w:type="pct"/>
            <w:tcBorders>
              <w:top w:val="nil"/>
              <w:left w:val="nil"/>
              <w:bottom w:val="single" w:sz="4" w:space="0" w:color="auto"/>
              <w:right w:val="single" w:sz="4" w:space="0" w:color="auto"/>
            </w:tcBorders>
            <w:shd w:val="clear" w:color="000000" w:fill="FFFFFF"/>
            <w:noWrap/>
            <w:hideMark/>
          </w:tcPr>
          <w:p w14:paraId="14368FAF"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0C32EFF0"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192B88FB"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3632C0E7"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541F2ED7"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4B54CE8A" w14:textId="77777777" w:rsidR="003859B7" w:rsidRPr="00E261D8" w:rsidRDefault="003859B7" w:rsidP="003859B7">
            <w:pPr>
              <w:spacing w:after="0" w:line="240" w:lineRule="auto"/>
              <w:ind w:left="0" w:firstLine="0"/>
              <w:jc w:val="right"/>
              <w:rPr>
                <w:sz w:val="20"/>
                <w:szCs w:val="20"/>
              </w:rPr>
            </w:pPr>
            <w:r w:rsidRPr="00E261D8">
              <w:rPr>
                <w:sz w:val="20"/>
                <w:szCs w:val="20"/>
              </w:rPr>
              <w:t>65</w:t>
            </w:r>
          </w:p>
        </w:tc>
        <w:tc>
          <w:tcPr>
            <w:tcW w:w="178" w:type="pct"/>
            <w:tcBorders>
              <w:top w:val="nil"/>
              <w:left w:val="nil"/>
              <w:bottom w:val="single" w:sz="4" w:space="0" w:color="auto"/>
              <w:right w:val="single" w:sz="4" w:space="0" w:color="auto"/>
            </w:tcBorders>
            <w:shd w:val="clear" w:color="000000" w:fill="FFFFFF"/>
            <w:noWrap/>
            <w:hideMark/>
          </w:tcPr>
          <w:p w14:paraId="0F845535" w14:textId="77777777" w:rsidR="003859B7" w:rsidRPr="00E261D8" w:rsidRDefault="003859B7" w:rsidP="003859B7">
            <w:pPr>
              <w:spacing w:after="0" w:line="240" w:lineRule="auto"/>
              <w:ind w:left="0" w:firstLine="0"/>
              <w:jc w:val="right"/>
              <w:rPr>
                <w:sz w:val="20"/>
                <w:szCs w:val="20"/>
              </w:rPr>
            </w:pPr>
            <w:r w:rsidRPr="00E261D8">
              <w:rPr>
                <w:sz w:val="20"/>
                <w:szCs w:val="20"/>
              </w:rPr>
              <w:t>65</w:t>
            </w:r>
          </w:p>
        </w:tc>
        <w:tc>
          <w:tcPr>
            <w:tcW w:w="174" w:type="pct"/>
            <w:tcBorders>
              <w:top w:val="nil"/>
              <w:left w:val="nil"/>
              <w:bottom w:val="single" w:sz="4" w:space="0" w:color="auto"/>
              <w:right w:val="single" w:sz="4" w:space="0" w:color="auto"/>
            </w:tcBorders>
            <w:shd w:val="clear" w:color="000000" w:fill="FFFFFF"/>
            <w:noWrap/>
            <w:hideMark/>
          </w:tcPr>
          <w:p w14:paraId="62C59A42" w14:textId="77777777" w:rsidR="003859B7" w:rsidRPr="00E261D8" w:rsidRDefault="003859B7" w:rsidP="003859B7">
            <w:pPr>
              <w:spacing w:after="0" w:line="240" w:lineRule="auto"/>
              <w:ind w:left="0" w:firstLine="0"/>
              <w:jc w:val="right"/>
              <w:rPr>
                <w:sz w:val="20"/>
                <w:szCs w:val="20"/>
              </w:rPr>
            </w:pPr>
            <w:r w:rsidRPr="00E261D8">
              <w:rPr>
                <w:sz w:val="20"/>
                <w:szCs w:val="20"/>
              </w:rPr>
              <w:t>65</w:t>
            </w:r>
          </w:p>
        </w:tc>
        <w:tc>
          <w:tcPr>
            <w:tcW w:w="183" w:type="pct"/>
            <w:gridSpan w:val="2"/>
            <w:tcBorders>
              <w:top w:val="nil"/>
              <w:left w:val="nil"/>
              <w:bottom w:val="single" w:sz="4" w:space="0" w:color="auto"/>
              <w:right w:val="single" w:sz="4" w:space="0" w:color="auto"/>
            </w:tcBorders>
            <w:shd w:val="clear" w:color="000000" w:fill="FFFFFF"/>
            <w:noWrap/>
            <w:hideMark/>
          </w:tcPr>
          <w:p w14:paraId="51BBC52B" w14:textId="77777777" w:rsidR="003859B7" w:rsidRPr="00E261D8" w:rsidRDefault="003859B7" w:rsidP="003859B7">
            <w:pPr>
              <w:spacing w:after="0" w:line="240" w:lineRule="auto"/>
              <w:ind w:left="0" w:firstLine="0"/>
              <w:jc w:val="right"/>
              <w:rPr>
                <w:sz w:val="20"/>
                <w:szCs w:val="20"/>
              </w:rPr>
            </w:pPr>
            <w:r w:rsidRPr="00E261D8">
              <w:rPr>
                <w:sz w:val="20"/>
                <w:szCs w:val="20"/>
              </w:rPr>
              <w:t>65</w:t>
            </w:r>
          </w:p>
        </w:tc>
        <w:tc>
          <w:tcPr>
            <w:tcW w:w="172" w:type="pct"/>
            <w:tcBorders>
              <w:top w:val="nil"/>
              <w:left w:val="nil"/>
              <w:bottom w:val="single" w:sz="4" w:space="0" w:color="auto"/>
              <w:right w:val="single" w:sz="4" w:space="0" w:color="auto"/>
            </w:tcBorders>
            <w:shd w:val="clear" w:color="000000" w:fill="FFFFFF"/>
            <w:noWrap/>
            <w:hideMark/>
          </w:tcPr>
          <w:p w14:paraId="2B87F1BE" w14:textId="77777777" w:rsidR="003859B7" w:rsidRPr="00E261D8" w:rsidRDefault="003859B7" w:rsidP="003859B7">
            <w:pPr>
              <w:spacing w:after="0" w:line="240" w:lineRule="auto"/>
              <w:ind w:left="0" w:firstLine="0"/>
              <w:jc w:val="right"/>
              <w:rPr>
                <w:sz w:val="20"/>
                <w:szCs w:val="20"/>
              </w:rPr>
            </w:pPr>
            <w:r w:rsidRPr="00E261D8">
              <w:rPr>
                <w:sz w:val="20"/>
                <w:szCs w:val="20"/>
              </w:rPr>
              <w:t>65</w:t>
            </w:r>
          </w:p>
        </w:tc>
        <w:tc>
          <w:tcPr>
            <w:tcW w:w="176" w:type="pct"/>
            <w:tcBorders>
              <w:top w:val="nil"/>
              <w:left w:val="nil"/>
              <w:bottom w:val="single" w:sz="4" w:space="0" w:color="auto"/>
              <w:right w:val="single" w:sz="4" w:space="0" w:color="auto"/>
            </w:tcBorders>
            <w:shd w:val="clear" w:color="000000" w:fill="FFFFFF"/>
            <w:noWrap/>
            <w:hideMark/>
          </w:tcPr>
          <w:p w14:paraId="1951C7D0" w14:textId="77777777" w:rsidR="003859B7" w:rsidRPr="00E261D8" w:rsidRDefault="003859B7" w:rsidP="003859B7">
            <w:pPr>
              <w:spacing w:after="0" w:line="240" w:lineRule="auto"/>
              <w:ind w:left="0" w:firstLine="0"/>
              <w:jc w:val="right"/>
              <w:rPr>
                <w:sz w:val="20"/>
                <w:szCs w:val="20"/>
              </w:rPr>
            </w:pPr>
            <w:r w:rsidRPr="00E261D8">
              <w:rPr>
                <w:sz w:val="20"/>
                <w:szCs w:val="20"/>
              </w:rPr>
              <w:t>65</w:t>
            </w:r>
          </w:p>
        </w:tc>
        <w:tc>
          <w:tcPr>
            <w:tcW w:w="176" w:type="pct"/>
            <w:tcBorders>
              <w:top w:val="nil"/>
              <w:left w:val="nil"/>
              <w:bottom w:val="single" w:sz="4" w:space="0" w:color="auto"/>
              <w:right w:val="single" w:sz="4" w:space="0" w:color="auto"/>
            </w:tcBorders>
            <w:shd w:val="clear" w:color="000000" w:fill="FFFFFF"/>
            <w:noWrap/>
            <w:hideMark/>
          </w:tcPr>
          <w:p w14:paraId="716B3C78" w14:textId="77777777" w:rsidR="003859B7" w:rsidRPr="00E261D8" w:rsidRDefault="003859B7" w:rsidP="003859B7">
            <w:pPr>
              <w:spacing w:after="0" w:line="240" w:lineRule="auto"/>
              <w:ind w:left="0" w:firstLine="0"/>
              <w:jc w:val="right"/>
              <w:rPr>
                <w:sz w:val="20"/>
                <w:szCs w:val="20"/>
              </w:rPr>
            </w:pPr>
            <w:r w:rsidRPr="00E261D8">
              <w:rPr>
                <w:sz w:val="20"/>
                <w:szCs w:val="20"/>
              </w:rPr>
              <w:t>65</w:t>
            </w:r>
          </w:p>
        </w:tc>
      </w:tr>
      <w:tr w:rsidR="00D65274" w:rsidRPr="00E261D8" w14:paraId="2C41F48E" w14:textId="77777777" w:rsidTr="004633AC">
        <w:trPr>
          <w:trHeight w:val="70"/>
        </w:trPr>
        <w:tc>
          <w:tcPr>
            <w:tcW w:w="135" w:type="pct"/>
            <w:tcBorders>
              <w:top w:val="nil"/>
              <w:left w:val="single" w:sz="4" w:space="0" w:color="auto"/>
              <w:bottom w:val="single" w:sz="4" w:space="0" w:color="auto"/>
              <w:right w:val="single" w:sz="4" w:space="0" w:color="auto"/>
            </w:tcBorders>
            <w:noWrap/>
            <w:hideMark/>
          </w:tcPr>
          <w:p w14:paraId="0821B1D5"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noWrap/>
            <w:hideMark/>
          </w:tcPr>
          <w:p w14:paraId="0FAFEFAE"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6B8A9BA2" w14:textId="77777777" w:rsidR="003859B7" w:rsidRPr="001F0350" w:rsidRDefault="003859B7" w:rsidP="003859B7">
            <w:pPr>
              <w:spacing w:after="0" w:line="240" w:lineRule="auto"/>
              <w:ind w:left="0" w:firstLine="0"/>
              <w:jc w:val="left"/>
              <w:rPr>
                <w:sz w:val="14"/>
                <w:szCs w:val="20"/>
              </w:rPr>
            </w:pPr>
            <w:r w:rsidRPr="001F0350">
              <w:rPr>
                <w:sz w:val="14"/>
                <w:szCs w:val="20"/>
              </w:rPr>
              <w:t>3.2.6</w:t>
            </w:r>
          </w:p>
        </w:tc>
        <w:tc>
          <w:tcPr>
            <w:tcW w:w="1974" w:type="pct"/>
            <w:tcBorders>
              <w:top w:val="nil"/>
              <w:left w:val="nil"/>
              <w:bottom w:val="single" w:sz="4" w:space="0" w:color="auto"/>
              <w:right w:val="single" w:sz="4" w:space="0" w:color="auto"/>
            </w:tcBorders>
            <w:noWrap/>
            <w:hideMark/>
          </w:tcPr>
          <w:p w14:paraId="3F81833F" w14:textId="77777777" w:rsidR="003859B7" w:rsidRPr="00E261D8" w:rsidRDefault="003859B7" w:rsidP="003859B7">
            <w:pPr>
              <w:spacing w:after="0" w:line="240" w:lineRule="auto"/>
              <w:ind w:left="0" w:firstLine="0"/>
              <w:jc w:val="left"/>
              <w:rPr>
                <w:sz w:val="20"/>
                <w:szCs w:val="20"/>
              </w:rPr>
            </w:pPr>
            <w:r w:rsidRPr="00E261D8">
              <w:rPr>
                <w:sz w:val="20"/>
                <w:szCs w:val="20"/>
              </w:rPr>
              <w:t xml:space="preserve">Promote energy conservation devise </w:t>
            </w:r>
          </w:p>
        </w:tc>
        <w:tc>
          <w:tcPr>
            <w:tcW w:w="247" w:type="pct"/>
            <w:tcBorders>
              <w:top w:val="nil"/>
              <w:left w:val="nil"/>
              <w:bottom w:val="single" w:sz="4" w:space="0" w:color="auto"/>
              <w:right w:val="single" w:sz="4" w:space="0" w:color="auto"/>
            </w:tcBorders>
            <w:hideMark/>
          </w:tcPr>
          <w:p w14:paraId="6694E937"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No</w:t>
            </w:r>
          </w:p>
        </w:tc>
        <w:tc>
          <w:tcPr>
            <w:tcW w:w="218" w:type="pct"/>
            <w:tcBorders>
              <w:top w:val="nil"/>
              <w:left w:val="nil"/>
              <w:bottom w:val="single" w:sz="4" w:space="0" w:color="auto"/>
              <w:right w:val="single" w:sz="4" w:space="0" w:color="auto"/>
            </w:tcBorders>
            <w:shd w:val="clear" w:color="000000" w:fill="FFFFFF"/>
            <w:hideMark/>
          </w:tcPr>
          <w:p w14:paraId="79C3E14E" w14:textId="77777777" w:rsidR="003859B7" w:rsidRPr="00E261D8" w:rsidRDefault="003859B7" w:rsidP="003859B7">
            <w:pPr>
              <w:spacing w:after="0" w:line="240" w:lineRule="auto"/>
              <w:ind w:left="0" w:firstLine="0"/>
              <w:jc w:val="center"/>
              <w:rPr>
                <w:sz w:val="20"/>
                <w:szCs w:val="20"/>
              </w:rPr>
            </w:pPr>
            <w:r w:rsidRPr="00E261D8">
              <w:rPr>
                <w:sz w:val="20"/>
                <w:szCs w:val="20"/>
              </w:rPr>
              <w:t>450</w:t>
            </w:r>
          </w:p>
        </w:tc>
        <w:tc>
          <w:tcPr>
            <w:tcW w:w="164" w:type="pct"/>
            <w:tcBorders>
              <w:top w:val="nil"/>
              <w:left w:val="nil"/>
              <w:bottom w:val="single" w:sz="4" w:space="0" w:color="auto"/>
              <w:right w:val="single" w:sz="4" w:space="0" w:color="auto"/>
            </w:tcBorders>
            <w:shd w:val="clear" w:color="000000" w:fill="FFFFFF"/>
            <w:noWrap/>
            <w:hideMark/>
          </w:tcPr>
          <w:p w14:paraId="6AA776FA"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358C4896"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61C96E51"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079A12BD"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3CCD930F" w14:textId="77777777" w:rsidR="003859B7" w:rsidRPr="001F0350" w:rsidRDefault="003859B7" w:rsidP="003859B7">
            <w:pPr>
              <w:spacing w:after="0" w:line="240" w:lineRule="auto"/>
              <w:ind w:left="0" w:firstLine="0"/>
              <w:jc w:val="right"/>
              <w:rPr>
                <w:sz w:val="14"/>
                <w:szCs w:val="20"/>
              </w:rPr>
            </w:pPr>
            <w:r w:rsidRPr="001F0350">
              <w:rPr>
                <w:sz w:val="14"/>
                <w:szCs w:val="20"/>
              </w:rPr>
              <w:t>112.5</w:t>
            </w:r>
          </w:p>
        </w:tc>
        <w:tc>
          <w:tcPr>
            <w:tcW w:w="178" w:type="pct"/>
            <w:tcBorders>
              <w:top w:val="nil"/>
              <w:left w:val="nil"/>
              <w:bottom w:val="single" w:sz="4" w:space="0" w:color="auto"/>
              <w:right w:val="single" w:sz="4" w:space="0" w:color="auto"/>
            </w:tcBorders>
            <w:shd w:val="clear" w:color="000000" w:fill="FFFFFF"/>
            <w:noWrap/>
            <w:hideMark/>
          </w:tcPr>
          <w:p w14:paraId="358F7B58" w14:textId="77777777" w:rsidR="003859B7" w:rsidRPr="001F0350" w:rsidRDefault="003859B7" w:rsidP="003859B7">
            <w:pPr>
              <w:spacing w:after="0" w:line="240" w:lineRule="auto"/>
              <w:ind w:left="0" w:firstLine="0"/>
              <w:jc w:val="right"/>
              <w:rPr>
                <w:sz w:val="14"/>
                <w:szCs w:val="20"/>
              </w:rPr>
            </w:pPr>
            <w:r w:rsidRPr="001F0350">
              <w:rPr>
                <w:sz w:val="14"/>
                <w:szCs w:val="20"/>
              </w:rPr>
              <w:t>112.5</w:t>
            </w:r>
          </w:p>
        </w:tc>
        <w:tc>
          <w:tcPr>
            <w:tcW w:w="178" w:type="pct"/>
            <w:tcBorders>
              <w:top w:val="nil"/>
              <w:left w:val="nil"/>
              <w:bottom w:val="single" w:sz="4" w:space="0" w:color="auto"/>
              <w:right w:val="single" w:sz="4" w:space="0" w:color="auto"/>
            </w:tcBorders>
            <w:shd w:val="clear" w:color="000000" w:fill="FFFFFF"/>
            <w:noWrap/>
            <w:hideMark/>
          </w:tcPr>
          <w:p w14:paraId="5C7BB117" w14:textId="77777777" w:rsidR="003859B7" w:rsidRPr="001F0350" w:rsidRDefault="003859B7" w:rsidP="003859B7">
            <w:pPr>
              <w:spacing w:after="0" w:line="240" w:lineRule="auto"/>
              <w:ind w:left="0" w:firstLine="0"/>
              <w:jc w:val="right"/>
              <w:rPr>
                <w:sz w:val="14"/>
                <w:szCs w:val="20"/>
              </w:rPr>
            </w:pPr>
            <w:r w:rsidRPr="001F0350">
              <w:rPr>
                <w:sz w:val="14"/>
                <w:szCs w:val="20"/>
              </w:rPr>
              <w:t>112.5</w:t>
            </w:r>
          </w:p>
        </w:tc>
        <w:tc>
          <w:tcPr>
            <w:tcW w:w="174" w:type="pct"/>
            <w:tcBorders>
              <w:top w:val="nil"/>
              <w:left w:val="nil"/>
              <w:bottom w:val="single" w:sz="4" w:space="0" w:color="auto"/>
              <w:right w:val="single" w:sz="4" w:space="0" w:color="auto"/>
            </w:tcBorders>
            <w:shd w:val="clear" w:color="000000" w:fill="FFFFFF"/>
            <w:noWrap/>
            <w:hideMark/>
          </w:tcPr>
          <w:p w14:paraId="10459C32" w14:textId="77777777" w:rsidR="003859B7" w:rsidRPr="001F0350" w:rsidRDefault="003859B7" w:rsidP="003859B7">
            <w:pPr>
              <w:spacing w:after="0" w:line="240" w:lineRule="auto"/>
              <w:ind w:left="0" w:firstLine="0"/>
              <w:jc w:val="right"/>
              <w:rPr>
                <w:sz w:val="14"/>
                <w:szCs w:val="20"/>
              </w:rPr>
            </w:pPr>
            <w:r w:rsidRPr="001F0350">
              <w:rPr>
                <w:sz w:val="12"/>
                <w:szCs w:val="20"/>
              </w:rPr>
              <w:t>112.5</w:t>
            </w:r>
          </w:p>
        </w:tc>
        <w:tc>
          <w:tcPr>
            <w:tcW w:w="183" w:type="pct"/>
            <w:gridSpan w:val="2"/>
            <w:tcBorders>
              <w:top w:val="nil"/>
              <w:left w:val="nil"/>
              <w:bottom w:val="single" w:sz="4" w:space="0" w:color="auto"/>
              <w:right w:val="single" w:sz="4" w:space="0" w:color="auto"/>
            </w:tcBorders>
            <w:shd w:val="clear" w:color="000000" w:fill="FFFFFF"/>
            <w:noWrap/>
            <w:hideMark/>
          </w:tcPr>
          <w:p w14:paraId="5985DFA9"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7FE24AC1"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275AD1B0"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622B2547"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r>
      <w:tr w:rsidR="00D65274" w:rsidRPr="00E261D8" w14:paraId="4CD8002A" w14:textId="77777777" w:rsidTr="004633AC">
        <w:trPr>
          <w:trHeight w:val="300"/>
        </w:trPr>
        <w:tc>
          <w:tcPr>
            <w:tcW w:w="135" w:type="pct"/>
            <w:tcBorders>
              <w:top w:val="nil"/>
              <w:left w:val="single" w:sz="4" w:space="0" w:color="auto"/>
              <w:bottom w:val="single" w:sz="4" w:space="0" w:color="auto"/>
              <w:right w:val="single" w:sz="4" w:space="0" w:color="auto"/>
            </w:tcBorders>
            <w:noWrap/>
            <w:hideMark/>
          </w:tcPr>
          <w:p w14:paraId="794FA44E"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noWrap/>
            <w:hideMark/>
          </w:tcPr>
          <w:p w14:paraId="7F5F316E"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auto" w:fill="FFFFFF" w:themeFill="background1"/>
            <w:noWrap/>
            <w:hideMark/>
          </w:tcPr>
          <w:p w14:paraId="01F834C9" w14:textId="77777777" w:rsidR="003859B7" w:rsidRPr="001F0350" w:rsidRDefault="003859B7" w:rsidP="003859B7">
            <w:pPr>
              <w:spacing w:after="0" w:line="240" w:lineRule="auto"/>
              <w:ind w:left="0" w:firstLine="0"/>
              <w:jc w:val="left"/>
              <w:rPr>
                <w:sz w:val="14"/>
                <w:szCs w:val="20"/>
              </w:rPr>
            </w:pPr>
            <w:r w:rsidRPr="001F0350">
              <w:rPr>
                <w:sz w:val="14"/>
                <w:szCs w:val="20"/>
              </w:rPr>
              <w:t>3.2.7</w:t>
            </w:r>
          </w:p>
        </w:tc>
        <w:tc>
          <w:tcPr>
            <w:tcW w:w="1974" w:type="pct"/>
            <w:tcBorders>
              <w:top w:val="nil"/>
              <w:left w:val="nil"/>
              <w:bottom w:val="single" w:sz="4" w:space="0" w:color="auto"/>
              <w:right w:val="single" w:sz="4" w:space="0" w:color="auto"/>
            </w:tcBorders>
            <w:shd w:val="clear" w:color="auto" w:fill="FFFFFF" w:themeFill="background1"/>
            <w:hideMark/>
          </w:tcPr>
          <w:p w14:paraId="2A0DC52F" w14:textId="77777777" w:rsidR="003859B7" w:rsidRPr="00E261D8" w:rsidRDefault="007A2041" w:rsidP="003859B7">
            <w:pPr>
              <w:spacing w:after="0" w:line="240" w:lineRule="auto"/>
              <w:ind w:left="0" w:firstLine="0"/>
              <w:jc w:val="left"/>
              <w:rPr>
                <w:sz w:val="20"/>
                <w:szCs w:val="20"/>
              </w:rPr>
            </w:pPr>
            <w:r w:rsidRPr="007A2041">
              <w:rPr>
                <w:sz w:val="20"/>
                <w:szCs w:val="20"/>
              </w:rPr>
              <w:t>Planting multi-purpose trees for catchment rehabilitation</w:t>
            </w:r>
          </w:p>
        </w:tc>
        <w:tc>
          <w:tcPr>
            <w:tcW w:w="247" w:type="pct"/>
            <w:tcBorders>
              <w:top w:val="nil"/>
              <w:left w:val="nil"/>
              <w:bottom w:val="single" w:sz="4" w:space="0" w:color="auto"/>
              <w:right w:val="single" w:sz="4" w:space="0" w:color="auto"/>
            </w:tcBorders>
            <w:shd w:val="clear" w:color="auto" w:fill="FFFFFF" w:themeFill="background1"/>
            <w:hideMark/>
          </w:tcPr>
          <w:p w14:paraId="6D525E76"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No</w:t>
            </w:r>
          </w:p>
        </w:tc>
        <w:tc>
          <w:tcPr>
            <w:tcW w:w="218" w:type="pct"/>
            <w:tcBorders>
              <w:top w:val="nil"/>
              <w:left w:val="nil"/>
              <w:bottom w:val="single" w:sz="4" w:space="0" w:color="auto"/>
              <w:right w:val="single" w:sz="4" w:space="0" w:color="auto"/>
            </w:tcBorders>
            <w:shd w:val="clear" w:color="auto" w:fill="FFFFFF" w:themeFill="background1"/>
            <w:hideMark/>
          </w:tcPr>
          <w:p w14:paraId="0BFEC32A" w14:textId="77777777" w:rsidR="003859B7" w:rsidRPr="001F0350" w:rsidRDefault="003859B7" w:rsidP="003859B7">
            <w:pPr>
              <w:spacing w:after="0" w:line="240" w:lineRule="auto"/>
              <w:ind w:left="0" w:firstLine="0"/>
              <w:jc w:val="center"/>
              <w:rPr>
                <w:sz w:val="12"/>
                <w:szCs w:val="20"/>
              </w:rPr>
            </w:pPr>
            <w:r w:rsidRPr="001F0350">
              <w:rPr>
                <w:sz w:val="16"/>
                <w:szCs w:val="20"/>
              </w:rPr>
              <w:t>281,500</w:t>
            </w:r>
          </w:p>
        </w:tc>
        <w:tc>
          <w:tcPr>
            <w:tcW w:w="164" w:type="pct"/>
            <w:tcBorders>
              <w:top w:val="nil"/>
              <w:left w:val="nil"/>
              <w:bottom w:val="single" w:sz="4" w:space="0" w:color="auto"/>
              <w:right w:val="single" w:sz="4" w:space="0" w:color="auto"/>
            </w:tcBorders>
            <w:shd w:val="clear" w:color="auto" w:fill="FFFFFF" w:themeFill="background1"/>
            <w:noWrap/>
            <w:hideMark/>
          </w:tcPr>
          <w:p w14:paraId="4791E41F" w14:textId="77777777" w:rsidR="003859B7" w:rsidRPr="007A2041" w:rsidRDefault="003859B7" w:rsidP="003859B7">
            <w:pPr>
              <w:spacing w:after="0" w:line="240" w:lineRule="auto"/>
              <w:ind w:left="0" w:firstLine="0"/>
              <w:jc w:val="left"/>
              <w:rPr>
                <w:sz w:val="16"/>
                <w:szCs w:val="20"/>
              </w:rPr>
            </w:pPr>
            <w:r w:rsidRPr="007A2041">
              <w:rPr>
                <w:sz w:val="16"/>
                <w:szCs w:val="20"/>
              </w:rPr>
              <w:t> </w:t>
            </w:r>
          </w:p>
        </w:tc>
        <w:tc>
          <w:tcPr>
            <w:tcW w:w="177" w:type="pct"/>
            <w:tcBorders>
              <w:top w:val="nil"/>
              <w:left w:val="nil"/>
              <w:bottom w:val="single" w:sz="4" w:space="0" w:color="auto"/>
              <w:right w:val="single" w:sz="4" w:space="0" w:color="auto"/>
            </w:tcBorders>
            <w:shd w:val="clear" w:color="auto" w:fill="FFFFFF" w:themeFill="background1"/>
            <w:noWrap/>
            <w:hideMark/>
          </w:tcPr>
          <w:p w14:paraId="42E94623" w14:textId="77777777" w:rsidR="003859B7" w:rsidRPr="007A2041" w:rsidRDefault="003859B7" w:rsidP="003859B7">
            <w:pPr>
              <w:spacing w:after="0" w:line="240" w:lineRule="auto"/>
              <w:ind w:left="0" w:firstLine="0"/>
              <w:jc w:val="left"/>
              <w:rPr>
                <w:sz w:val="16"/>
                <w:szCs w:val="20"/>
              </w:rPr>
            </w:pPr>
            <w:r w:rsidRPr="007A2041">
              <w:rPr>
                <w:sz w:val="16"/>
                <w:szCs w:val="20"/>
              </w:rPr>
              <w:t> </w:t>
            </w:r>
          </w:p>
        </w:tc>
        <w:tc>
          <w:tcPr>
            <w:tcW w:w="179" w:type="pct"/>
            <w:tcBorders>
              <w:top w:val="nil"/>
              <w:left w:val="nil"/>
              <w:bottom w:val="single" w:sz="4" w:space="0" w:color="auto"/>
              <w:right w:val="single" w:sz="4" w:space="0" w:color="auto"/>
            </w:tcBorders>
            <w:shd w:val="clear" w:color="auto" w:fill="FFFFFF" w:themeFill="background1"/>
            <w:noWrap/>
            <w:hideMark/>
          </w:tcPr>
          <w:p w14:paraId="0A34947E" w14:textId="77777777" w:rsidR="003859B7" w:rsidRPr="007A2041" w:rsidRDefault="003859B7" w:rsidP="003859B7">
            <w:pPr>
              <w:spacing w:after="0" w:line="240" w:lineRule="auto"/>
              <w:ind w:left="0" w:firstLine="0"/>
              <w:jc w:val="left"/>
              <w:rPr>
                <w:sz w:val="16"/>
                <w:szCs w:val="20"/>
              </w:rPr>
            </w:pPr>
            <w:r w:rsidRPr="007A2041">
              <w:rPr>
                <w:sz w:val="16"/>
                <w:szCs w:val="20"/>
              </w:rPr>
              <w:t> </w:t>
            </w:r>
          </w:p>
        </w:tc>
        <w:tc>
          <w:tcPr>
            <w:tcW w:w="181" w:type="pct"/>
            <w:tcBorders>
              <w:top w:val="nil"/>
              <w:left w:val="nil"/>
              <w:bottom w:val="single" w:sz="4" w:space="0" w:color="auto"/>
              <w:right w:val="single" w:sz="4" w:space="0" w:color="auto"/>
            </w:tcBorders>
            <w:shd w:val="clear" w:color="auto" w:fill="FFFFFF" w:themeFill="background1"/>
            <w:hideMark/>
          </w:tcPr>
          <w:p w14:paraId="1E316F35" w14:textId="77777777" w:rsidR="003859B7" w:rsidRPr="007A2041" w:rsidRDefault="003859B7" w:rsidP="003859B7">
            <w:pPr>
              <w:spacing w:after="0" w:line="240" w:lineRule="auto"/>
              <w:ind w:left="0" w:firstLine="0"/>
              <w:jc w:val="center"/>
              <w:rPr>
                <w:sz w:val="16"/>
                <w:szCs w:val="20"/>
              </w:rPr>
            </w:pPr>
            <w:r w:rsidRPr="007A2041">
              <w:rPr>
                <w:sz w:val="16"/>
                <w:szCs w:val="20"/>
              </w:rPr>
              <w:t>86,500</w:t>
            </w:r>
          </w:p>
        </w:tc>
        <w:tc>
          <w:tcPr>
            <w:tcW w:w="178" w:type="pct"/>
            <w:tcBorders>
              <w:top w:val="nil"/>
              <w:left w:val="nil"/>
              <w:bottom w:val="single" w:sz="4" w:space="0" w:color="auto"/>
              <w:right w:val="single" w:sz="4" w:space="0" w:color="auto"/>
            </w:tcBorders>
            <w:shd w:val="clear" w:color="auto" w:fill="FFFFFF" w:themeFill="background1"/>
            <w:noWrap/>
            <w:hideMark/>
          </w:tcPr>
          <w:p w14:paraId="6983F807" w14:textId="77777777" w:rsidR="003859B7" w:rsidRPr="007A2041" w:rsidRDefault="003859B7" w:rsidP="003859B7">
            <w:pPr>
              <w:spacing w:after="0" w:line="240" w:lineRule="auto"/>
              <w:ind w:left="0" w:firstLine="0"/>
              <w:jc w:val="left"/>
              <w:rPr>
                <w:sz w:val="16"/>
                <w:szCs w:val="20"/>
              </w:rPr>
            </w:pPr>
            <w:r w:rsidRPr="007A2041">
              <w:rPr>
                <w:sz w:val="16"/>
                <w:szCs w:val="20"/>
              </w:rPr>
              <w:t> </w:t>
            </w:r>
          </w:p>
        </w:tc>
        <w:tc>
          <w:tcPr>
            <w:tcW w:w="178" w:type="pct"/>
            <w:tcBorders>
              <w:top w:val="nil"/>
              <w:left w:val="nil"/>
              <w:bottom w:val="single" w:sz="4" w:space="0" w:color="auto"/>
              <w:right w:val="single" w:sz="4" w:space="0" w:color="auto"/>
            </w:tcBorders>
            <w:shd w:val="clear" w:color="auto" w:fill="FFFFFF" w:themeFill="background1"/>
            <w:noWrap/>
            <w:hideMark/>
          </w:tcPr>
          <w:p w14:paraId="06CF1218" w14:textId="77777777" w:rsidR="003859B7" w:rsidRPr="007A2041" w:rsidRDefault="003859B7" w:rsidP="003859B7">
            <w:pPr>
              <w:spacing w:after="0" w:line="240" w:lineRule="auto"/>
              <w:ind w:left="0" w:firstLine="0"/>
              <w:jc w:val="left"/>
              <w:rPr>
                <w:sz w:val="16"/>
                <w:szCs w:val="20"/>
              </w:rPr>
            </w:pPr>
            <w:r w:rsidRPr="007A2041">
              <w:rPr>
                <w:sz w:val="16"/>
                <w:szCs w:val="20"/>
              </w:rPr>
              <w:t> </w:t>
            </w:r>
          </w:p>
        </w:tc>
        <w:tc>
          <w:tcPr>
            <w:tcW w:w="178" w:type="pct"/>
            <w:tcBorders>
              <w:top w:val="nil"/>
              <w:left w:val="nil"/>
              <w:bottom w:val="single" w:sz="4" w:space="0" w:color="auto"/>
              <w:right w:val="single" w:sz="4" w:space="0" w:color="auto"/>
            </w:tcBorders>
            <w:shd w:val="clear" w:color="auto" w:fill="FFFFFF" w:themeFill="background1"/>
            <w:noWrap/>
            <w:hideMark/>
          </w:tcPr>
          <w:p w14:paraId="50F5C543" w14:textId="77777777" w:rsidR="003859B7" w:rsidRPr="007A2041" w:rsidRDefault="003859B7" w:rsidP="003859B7">
            <w:pPr>
              <w:spacing w:after="0" w:line="240" w:lineRule="auto"/>
              <w:ind w:left="0" w:firstLine="0"/>
              <w:jc w:val="left"/>
              <w:rPr>
                <w:sz w:val="16"/>
                <w:szCs w:val="20"/>
              </w:rPr>
            </w:pPr>
            <w:r w:rsidRPr="007A2041">
              <w:rPr>
                <w:sz w:val="16"/>
                <w:szCs w:val="20"/>
              </w:rPr>
              <w:t> </w:t>
            </w:r>
          </w:p>
        </w:tc>
        <w:tc>
          <w:tcPr>
            <w:tcW w:w="174" w:type="pct"/>
            <w:tcBorders>
              <w:top w:val="nil"/>
              <w:left w:val="nil"/>
              <w:bottom w:val="single" w:sz="4" w:space="0" w:color="auto"/>
              <w:right w:val="single" w:sz="4" w:space="0" w:color="auto"/>
            </w:tcBorders>
            <w:shd w:val="clear" w:color="auto" w:fill="FFFFFF" w:themeFill="background1"/>
            <w:noWrap/>
            <w:hideMark/>
          </w:tcPr>
          <w:p w14:paraId="7F9D6B0F" w14:textId="77777777" w:rsidR="003859B7" w:rsidRPr="007A2041" w:rsidRDefault="003859B7" w:rsidP="003859B7">
            <w:pPr>
              <w:spacing w:after="0" w:line="240" w:lineRule="auto"/>
              <w:ind w:left="0" w:firstLine="0"/>
              <w:jc w:val="right"/>
              <w:rPr>
                <w:color w:val="auto"/>
                <w:sz w:val="16"/>
                <w:szCs w:val="20"/>
              </w:rPr>
            </w:pPr>
            <w:r w:rsidRPr="007A2041">
              <w:rPr>
                <w:color w:val="auto"/>
                <w:sz w:val="16"/>
                <w:szCs w:val="20"/>
              </w:rPr>
              <w:t>95,000</w:t>
            </w:r>
          </w:p>
        </w:tc>
        <w:tc>
          <w:tcPr>
            <w:tcW w:w="183" w:type="pct"/>
            <w:gridSpan w:val="2"/>
            <w:tcBorders>
              <w:top w:val="nil"/>
              <w:left w:val="nil"/>
              <w:bottom w:val="single" w:sz="4" w:space="0" w:color="auto"/>
              <w:right w:val="single" w:sz="4" w:space="0" w:color="auto"/>
            </w:tcBorders>
            <w:shd w:val="clear" w:color="auto" w:fill="FFFFFF" w:themeFill="background1"/>
            <w:noWrap/>
            <w:hideMark/>
          </w:tcPr>
          <w:p w14:paraId="552128D7" w14:textId="77777777" w:rsidR="003859B7" w:rsidRPr="007A2041" w:rsidRDefault="003859B7" w:rsidP="003859B7">
            <w:pPr>
              <w:spacing w:after="0" w:line="240" w:lineRule="auto"/>
              <w:ind w:left="0" w:firstLine="0"/>
              <w:jc w:val="left"/>
              <w:rPr>
                <w:color w:val="auto"/>
                <w:sz w:val="16"/>
                <w:szCs w:val="20"/>
              </w:rPr>
            </w:pPr>
            <w:r w:rsidRPr="007A2041">
              <w:rPr>
                <w:color w:val="auto"/>
                <w:sz w:val="16"/>
                <w:szCs w:val="20"/>
              </w:rPr>
              <w:t> </w:t>
            </w:r>
          </w:p>
        </w:tc>
        <w:tc>
          <w:tcPr>
            <w:tcW w:w="172" w:type="pct"/>
            <w:tcBorders>
              <w:top w:val="nil"/>
              <w:left w:val="nil"/>
              <w:bottom w:val="single" w:sz="4" w:space="0" w:color="auto"/>
              <w:right w:val="single" w:sz="4" w:space="0" w:color="auto"/>
            </w:tcBorders>
            <w:shd w:val="clear" w:color="auto" w:fill="FFFFFF" w:themeFill="background1"/>
            <w:noWrap/>
            <w:hideMark/>
          </w:tcPr>
          <w:p w14:paraId="7428ACD3" w14:textId="77777777" w:rsidR="003859B7" w:rsidRPr="007A2041" w:rsidRDefault="003859B7" w:rsidP="003859B7">
            <w:pPr>
              <w:spacing w:after="0" w:line="240" w:lineRule="auto"/>
              <w:ind w:left="0" w:firstLine="0"/>
              <w:jc w:val="left"/>
              <w:rPr>
                <w:color w:val="auto"/>
                <w:sz w:val="16"/>
                <w:szCs w:val="20"/>
              </w:rPr>
            </w:pPr>
            <w:r w:rsidRPr="007A2041">
              <w:rPr>
                <w:color w:val="auto"/>
                <w:sz w:val="16"/>
                <w:szCs w:val="20"/>
              </w:rPr>
              <w:t> </w:t>
            </w:r>
          </w:p>
        </w:tc>
        <w:tc>
          <w:tcPr>
            <w:tcW w:w="176" w:type="pct"/>
            <w:tcBorders>
              <w:top w:val="nil"/>
              <w:left w:val="nil"/>
              <w:bottom w:val="single" w:sz="4" w:space="0" w:color="auto"/>
              <w:right w:val="single" w:sz="4" w:space="0" w:color="auto"/>
            </w:tcBorders>
            <w:shd w:val="clear" w:color="auto" w:fill="FFFFFF" w:themeFill="background1"/>
            <w:noWrap/>
            <w:hideMark/>
          </w:tcPr>
          <w:p w14:paraId="577B09FF" w14:textId="77777777" w:rsidR="003859B7" w:rsidRPr="007A2041" w:rsidRDefault="003859B7" w:rsidP="003859B7">
            <w:pPr>
              <w:spacing w:after="0" w:line="240" w:lineRule="auto"/>
              <w:ind w:left="0" w:firstLine="0"/>
              <w:jc w:val="left"/>
              <w:rPr>
                <w:color w:val="auto"/>
                <w:sz w:val="16"/>
                <w:szCs w:val="20"/>
              </w:rPr>
            </w:pPr>
            <w:r w:rsidRPr="007A2041">
              <w:rPr>
                <w:color w:val="auto"/>
                <w:sz w:val="16"/>
                <w:szCs w:val="20"/>
              </w:rPr>
              <w:t> </w:t>
            </w:r>
          </w:p>
        </w:tc>
        <w:tc>
          <w:tcPr>
            <w:tcW w:w="176" w:type="pct"/>
            <w:tcBorders>
              <w:top w:val="nil"/>
              <w:left w:val="nil"/>
              <w:bottom w:val="single" w:sz="4" w:space="0" w:color="auto"/>
              <w:right w:val="single" w:sz="4" w:space="0" w:color="auto"/>
            </w:tcBorders>
            <w:shd w:val="clear" w:color="auto" w:fill="FFFFFF" w:themeFill="background1"/>
            <w:noWrap/>
            <w:hideMark/>
          </w:tcPr>
          <w:p w14:paraId="263B527B" w14:textId="77777777" w:rsidR="003859B7" w:rsidRPr="007A2041" w:rsidRDefault="003859B7" w:rsidP="003859B7">
            <w:pPr>
              <w:spacing w:after="0" w:line="240" w:lineRule="auto"/>
              <w:ind w:left="0" w:firstLine="0"/>
              <w:jc w:val="right"/>
              <w:rPr>
                <w:color w:val="auto"/>
                <w:sz w:val="16"/>
                <w:szCs w:val="20"/>
              </w:rPr>
            </w:pPr>
            <w:r w:rsidRPr="007A2041">
              <w:rPr>
                <w:color w:val="auto"/>
                <w:sz w:val="16"/>
                <w:szCs w:val="20"/>
              </w:rPr>
              <w:t>100,000</w:t>
            </w:r>
          </w:p>
        </w:tc>
      </w:tr>
      <w:tr w:rsidR="00D65274" w:rsidRPr="00E261D8" w14:paraId="3394F836" w14:textId="77777777" w:rsidTr="004633AC">
        <w:trPr>
          <w:trHeight w:val="278"/>
        </w:trPr>
        <w:tc>
          <w:tcPr>
            <w:tcW w:w="135" w:type="pct"/>
            <w:tcBorders>
              <w:top w:val="nil"/>
              <w:left w:val="single" w:sz="4" w:space="0" w:color="auto"/>
              <w:bottom w:val="single" w:sz="4" w:space="0" w:color="auto"/>
              <w:right w:val="single" w:sz="4" w:space="0" w:color="auto"/>
            </w:tcBorders>
            <w:shd w:val="clear" w:color="000000" w:fill="FABF8F"/>
            <w:noWrap/>
            <w:hideMark/>
          </w:tcPr>
          <w:p w14:paraId="158B300A" w14:textId="77777777" w:rsidR="003859B7" w:rsidRPr="00E261D8" w:rsidRDefault="003859B7" w:rsidP="003859B7">
            <w:pPr>
              <w:spacing w:after="0" w:line="240" w:lineRule="auto"/>
              <w:ind w:left="0" w:firstLine="0"/>
              <w:jc w:val="center"/>
              <w:rPr>
                <w:b/>
                <w:bCs/>
                <w:sz w:val="20"/>
                <w:szCs w:val="20"/>
              </w:rPr>
            </w:pPr>
            <w:r w:rsidRPr="00E261D8">
              <w:rPr>
                <w:b/>
                <w:bCs/>
                <w:sz w:val="20"/>
                <w:szCs w:val="20"/>
              </w:rPr>
              <w:t> </w:t>
            </w:r>
          </w:p>
        </w:tc>
        <w:tc>
          <w:tcPr>
            <w:tcW w:w="137" w:type="pct"/>
            <w:tcBorders>
              <w:top w:val="nil"/>
              <w:left w:val="nil"/>
              <w:bottom w:val="single" w:sz="4" w:space="0" w:color="auto"/>
              <w:right w:val="single" w:sz="4" w:space="0" w:color="auto"/>
            </w:tcBorders>
            <w:shd w:val="clear" w:color="000000" w:fill="FABF8F"/>
            <w:noWrap/>
            <w:hideMark/>
          </w:tcPr>
          <w:p w14:paraId="17BEAEE0" w14:textId="77777777" w:rsidR="003859B7" w:rsidRPr="00E261D8" w:rsidRDefault="003859B7" w:rsidP="003859B7">
            <w:pPr>
              <w:spacing w:after="0" w:line="240" w:lineRule="auto"/>
              <w:ind w:left="0" w:firstLine="0"/>
              <w:jc w:val="center"/>
              <w:rPr>
                <w:b/>
                <w:bCs/>
                <w:sz w:val="20"/>
                <w:szCs w:val="20"/>
              </w:rPr>
            </w:pPr>
            <w:r w:rsidRPr="00E261D8">
              <w:rPr>
                <w:b/>
                <w:bCs/>
                <w:sz w:val="20"/>
                <w:szCs w:val="20"/>
              </w:rPr>
              <w:t>3.3</w:t>
            </w:r>
          </w:p>
        </w:tc>
        <w:tc>
          <w:tcPr>
            <w:tcW w:w="173" w:type="pct"/>
            <w:tcBorders>
              <w:top w:val="nil"/>
              <w:left w:val="nil"/>
              <w:bottom w:val="single" w:sz="4" w:space="0" w:color="auto"/>
              <w:right w:val="single" w:sz="4" w:space="0" w:color="auto"/>
            </w:tcBorders>
            <w:shd w:val="clear" w:color="000000" w:fill="FABF8F"/>
            <w:noWrap/>
            <w:hideMark/>
          </w:tcPr>
          <w:p w14:paraId="0947868B" w14:textId="77777777" w:rsidR="003859B7" w:rsidRPr="00E261D8" w:rsidRDefault="003859B7" w:rsidP="003859B7">
            <w:pPr>
              <w:spacing w:after="0" w:line="240" w:lineRule="auto"/>
              <w:ind w:left="0" w:firstLine="0"/>
              <w:jc w:val="center"/>
              <w:rPr>
                <w:b/>
                <w:bCs/>
                <w:sz w:val="16"/>
                <w:szCs w:val="20"/>
              </w:rPr>
            </w:pPr>
            <w:r w:rsidRPr="00E261D8">
              <w:rPr>
                <w:b/>
                <w:bCs/>
                <w:sz w:val="16"/>
                <w:szCs w:val="20"/>
              </w:rPr>
              <w:t> </w:t>
            </w:r>
          </w:p>
        </w:tc>
        <w:tc>
          <w:tcPr>
            <w:tcW w:w="1974" w:type="pct"/>
            <w:tcBorders>
              <w:top w:val="nil"/>
              <w:left w:val="nil"/>
              <w:bottom w:val="single" w:sz="4" w:space="0" w:color="auto"/>
              <w:right w:val="single" w:sz="4" w:space="0" w:color="auto"/>
            </w:tcBorders>
            <w:shd w:val="clear" w:color="000000" w:fill="FABF8F"/>
            <w:hideMark/>
          </w:tcPr>
          <w:p w14:paraId="18013AB2" w14:textId="77777777" w:rsidR="003859B7" w:rsidRPr="00E261D8" w:rsidRDefault="003859B7" w:rsidP="003859B7">
            <w:pPr>
              <w:spacing w:after="0" w:line="240" w:lineRule="auto"/>
              <w:ind w:left="0" w:firstLine="0"/>
              <w:jc w:val="left"/>
              <w:rPr>
                <w:b/>
                <w:bCs/>
                <w:sz w:val="20"/>
                <w:szCs w:val="20"/>
              </w:rPr>
            </w:pPr>
            <w:r w:rsidRPr="00E261D8">
              <w:rPr>
                <w:b/>
                <w:bCs/>
                <w:sz w:val="20"/>
                <w:szCs w:val="20"/>
              </w:rPr>
              <w:t xml:space="preserve">Construct large scale flood control, drainage and water harvesting structure on the prioritized area </w:t>
            </w:r>
          </w:p>
        </w:tc>
        <w:tc>
          <w:tcPr>
            <w:tcW w:w="247" w:type="pct"/>
            <w:tcBorders>
              <w:top w:val="nil"/>
              <w:left w:val="nil"/>
              <w:bottom w:val="single" w:sz="4" w:space="0" w:color="auto"/>
              <w:right w:val="single" w:sz="4" w:space="0" w:color="auto"/>
            </w:tcBorders>
            <w:hideMark/>
          </w:tcPr>
          <w:p w14:paraId="02357AFC"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 </w:t>
            </w:r>
          </w:p>
        </w:tc>
        <w:tc>
          <w:tcPr>
            <w:tcW w:w="218" w:type="pct"/>
            <w:tcBorders>
              <w:top w:val="nil"/>
              <w:left w:val="nil"/>
              <w:bottom w:val="single" w:sz="4" w:space="0" w:color="auto"/>
              <w:right w:val="single" w:sz="4" w:space="0" w:color="auto"/>
            </w:tcBorders>
            <w:shd w:val="clear" w:color="000000" w:fill="FFFFFF"/>
            <w:hideMark/>
          </w:tcPr>
          <w:p w14:paraId="58BBD17D" w14:textId="77777777" w:rsidR="003859B7" w:rsidRPr="00E261D8" w:rsidRDefault="003859B7" w:rsidP="003859B7">
            <w:pPr>
              <w:spacing w:after="0" w:line="240" w:lineRule="auto"/>
              <w:ind w:left="0" w:firstLine="0"/>
              <w:jc w:val="center"/>
              <w:rPr>
                <w:sz w:val="20"/>
                <w:szCs w:val="20"/>
              </w:rPr>
            </w:pPr>
            <w:r w:rsidRPr="00E261D8">
              <w:rPr>
                <w:sz w:val="20"/>
                <w:szCs w:val="20"/>
              </w:rPr>
              <w:t>0</w:t>
            </w:r>
          </w:p>
        </w:tc>
        <w:tc>
          <w:tcPr>
            <w:tcW w:w="164" w:type="pct"/>
            <w:tcBorders>
              <w:top w:val="nil"/>
              <w:left w:val="nil"/>
              <w:bottom w:val="single" w:sz="4" w:space="0" w:color="auto"/>
              <w:right w:val="single" w:sz="4" w:space="0" w:color="auto"/>
            </w:tcBorders>
            <w:shd w:val="clear" w:color="000000" w:fill="FFFFFF"/>
            <w:noWrap/>
            <w:hideMark/>
          </w:tcPr>
          <w:p w14:paraId="38608E3E"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6B3DA53B"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36F8B7EE"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7EB4E3B9"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7C912E3C"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68A7A1B7"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01F3D54E"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4" w:type="pct"/>
            <w:tcBorders>
              <w:top w:val="nil"/>
              <w:left w:val="nil"/>
              <w:bottom w:val="single" w:sz="4" w:space="0" w:color="auto"/>
              <w:right w:val="single" w:sz="4" w:space="0" w:color="auto"/>
            </w:tcBorders>
            <w:shd w:val="clear" w:color="000000" w:fill="FFFFFF"/>
            <w:noWrap/>
            <w:hideMark/>
          </w:tcPr>
          <w:p w14:paraId="024AD36D"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83" w:type="pct"/>
            <w:gridSpan w:val="2"/>
            <w:tcBorders>
              <w:top w:val="nil"/>
              <w:left w:val="nil"/>
              <w:bottom w:val="single" w:sz="4" w:space="0" w:color="auto"/>
              <w:right w:val="single" w:sz="4" w:space="0" w:color="auto"/>
            </w:tcBorders>
            <w:shd w:val="clear" w:color="000000" w:fill="FFFFFF"/>
            <w:noWrap/>
            <w:hideMark/>
          </w:tcPr>
          <w:p w14:paraId="0B9DB806"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3CA963DD"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4968F583"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5A9F7D40" w14:textId="77777777" w:rsidR="003859B7" w:rsidRPr="00E261D8" w:rsidRDefault="003859B7" w:rsidP="003859B7">
            <w:pPr>
              <w:spacing w:after="0" w:line="240" w:lineRule="auto"/>
              <w:ind w:left="0" w:firstLine="0"/>
              <w:jc w:val="left"/>
              <w:rPr>
                <w:color w:val="auto"/>
                <w:sz w:val="20"/>
                <w:szCs w:val="20"/>
              </w:rPr>
            </w:pPr>
            <w:r w:rsidRPr="00E261D8">
              <w:rPr>
                <w:color w:val="auto"/>
                <w:sz w:val="20"/>
                <w:szCs w:val="20"/>
              </w:rPr>
              <w:t> </w:t>
            </w:r>
          </w:p>
        </w:tc>
      </w:tr>
      <w:tr w:rsidR="00D65274" w:rsidRPr="00E261D8" w14:paraId="18AD5424" w14:textId="77777777" w:rsidTr="004633AC">
        <w:trPr>
          <w:trHeight w:val="143"/>
        </w:trPr>
        <w:tc>
          <w:tcPr>
            <w:tcW w:w="135" w:type="pct"/>
            <w:tcBorders>
              <w:top w:val="nil"/>
              <w:left w:val="single" w:sz="4" w:space="0" w:color="auto"/>
              <w:bottom w:val="single" w:sz="4" w:space="0" w:color="auto"/>
              <w:right w:val="single" w:sz="4" w:space="0" w:color="auto"/>
            </w:tcBorders>
            <w:noWrap/>
            <w:hideMark/>
          </w:tcPr>
          <w:p w14:paraId="75030209"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noWrap/>
            <w:hideMark/>
          </w:tcPr>
          <w:p w14:paraId="0F720BFB"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254267A3" w14:textId="77777777" w:rsidR="003859B7" w:rsidRPr="007A2041" w:rsidRDefault="003859B7" w:rsidP="003859B7">
            <w:pPr>
              <w:spacing w:after="0" w:line="240" w:lineRule="auto"/>
              <w:ind w:left="0" w:firstLine="0"/>
              <w:jc w:val="left"/>
              <w:rPr>
                <w:sz w:val="14"/>
                <w:szCs w:val="20"/>
              </w:rPr>
            </w:pPr>
            <w:r w:rsidRPr="007A2041">
              <w:rPr>
                <w:sz w:val="14"/>
                <w:szCs w:val="20"/>
              </w:rPr>
              <w:t>3.3.1</w:t>
            </w:r>
          </w:p>
        </w:tc>
        <w:tc>
          <w:tcPr>
            <w:tcW w:w="1974" w:type="pct"/>
            <w:tcBorders>
              <w:top w:val="nil"/>
              <w:left w:val="nil"/>
              <w:bottom w:val="single" w:sz="4" w:space="0" w:color="auto"/>
              <w:right w:val="single" w:sz="4" w:space="0" w:color="auto"/>
            </w:tcBorders>
            <w:noWrap/>
            <w:hideMark/>
          </w:tcPr>
          <w:p w14:paraId="7F8EAEAE" w14:textId="77777777" w:rsidR="003859B7" w:rsidRPr="00E261D8" w:rsidRDefault="003859B7" w:rsidP="003859B7">
            <w:pPr>
              <w:spacing w:after="0" w:line="240" w:lineRule="auto"/>
              <w:ind w:left="0" w:firstLine="0"/>
              <w:jc w:val="left"/>
              <w:rPr>
                <w:sz w:val="20"/>
                <w:szCs w:val="20"/>
              </w:rPr>
            </w:pPr>
            <w:r w:rsidRPr="00E261D8">
              <w:rPr>
                <w:sz w:val="20"/>
                <w:szCs w:val="20"/>
              </w:rPr>
              <w:t xml:space="preserve">Site investigation and development of Feasibility studies </w:t>
            </w:r>
          </w:p>
        </w:tc>
        <w:tc>
          <w:tcPr>
            <w:tcW w:w="247" w:type="pct"/>
            <w:tcBorders>
              <w:top w:val="nil"/>
              <w:left w:val="nil"/>
              <w:bottom w:val="single" w:sz="4" w:space="0" w:color="auto"/>
              <w:right w:val="single" w:sz="4" w:space="0" w:color="auto"/>
            </w:tcBorders>
            <w:hideMark/>
          </w:tcPr>
          <w:p w14:paraId="1FD03A94" w14:textId="77777777" w:rsidR="003859B7" w:rsidRPr="00E261D8" w:rsidRDefault="003859B7" w:rsidP="003859B7">
            <w:pPr>
              <w:spacing w:after="0" w:line="240" w:lineRule="auto"/>
              <w:ind w:left="0" w:firstLine="0"/>
              <w:jc w:val="center"/>
              <w:rPr>
                <w:color w:val="auto"/>
                <w:sz w:val="20"/>
                <w:szCs w:val="20"/>
              </w:rPr>
            </w:pPr>
            <w:r w:rsidRPr="00E261D8">
              <w:rPr>
                <w:color w:val="auto"/>
                <w:sz w:val="20"/>
                <w:szCs w:val="20"/>
              </w:rPr>
              <w:t>No</w:t>
            </w:r>
          </w:p>
        </w:tc>
        <w:tc>
          <w:tcPr>
            <w:tcW w:w="218" w:type="pct"/>
            <w:tcBorders>
              <w:top w:val="nil"/>
              <w:left w:val="nil"/>
              <w:bottom w:val="single" w:sz="4" w:space="0" w:color="auto"/>
              <w:right w:val="single" w:sz="4" w:space="0" w:color="auto"/>
            </w:tcBorders>
            <w:shd w:val="clear" w:color="000000" w:fill="FFFFFF"/>
            <w:hideMark/>
          </w:tcPr>
          <w:p w14:paraId="126412DD" w14:textId="77777777" w:rsidR="003859B7" w:rsidRPr="00E261D8" w:rsidRDefault="003859B7" w:rsidP="003859B7">
            <w:pPr>
              <w:spacing w:after="0" w:line="240" w:lineRule="auto"/>
              <w:ind w:left="0" w:firstLine="0"/>
              <w:jc w:val="center"/>
              <w:rPr>
                <w:sz w:val="20"/>
                <w:szCs w:val="20"/>
              </w:rPr>
            </w:pPr>
            <w:r w:rsidRPr="00E261D8">
              <w:rPr>
                <w:sz w:val="20"/>
                <w:szCs w:val="20"/>
              </w:rPr>
              <w:t>12</w:t>
            </w:r>
          </w:p>
        </w:tc>
        <w:tc>
          <w:tcPr>
            <w:tcW w:w="164" w:type="pct"/>
            <w:tcBorders>
              <w:top w:val="nil"/>
              <w:left w:val="nil"/>
              <w:bottom w:val="single" w:sz="4" w:space="0" w:color="auto"/>
              <w:right w:val="single" w:sz="4" w:space="0" w:color="auto"/>
            </w:tcBorders>
            <w:shd w:val="clear" w:color="000000" w:fill="FFFFFF"/>
            <w:noWrap/>
            <w:hideMark/>
          </w:tcPr>
          <w:p w14:paraId="24346C9F"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0A37DC6B" w14:textId="77777777" w:rsidR="003859B7" w:rsidRPr="00E261D8" w:rsidRDefault="003859B7" w:rsidP="003859B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1C0FA162" w14:textId="77777777" w:rsidR="003859B7" w:rsidRPr="00E261D8" w:rsidRDefault="003859B7" w:rsidP="003859B7">
            <w:pPr>
              <w:spacing w:after="0" w:line="240" w:lineRule="auto"/>
              <w:ind w:left="0" w:firstLine="0"/>
              <w:jc w:val="right"/>
              <w:rPr>
                <w:sz w:val="20"/>
                <w:szCs w:val="20"/>
              </w:rPr>
            </w:pPr>
            <w:r w:rsidRPr="00E261D8">
              <w:rPr>
                <w:sz w:val="20"/>
                <w:szCs w:val="20"/>
              </w:rPr>
              <w:t>1</w:t>
            </w:r>
          </w:p>
        </w:tc>
        <w:tc>
          <w:tcPr>
            <w:tcW w:w="181" w:type="pct"/>
            <w:tcBorders>
              <w:top w:val="nil"/>
              <w:left w:val="nil"/>
              <w:bottom w:val="single" w:sz="4" w:space="0" w:color="auto"/>
              <w:right w:val="single" w:sz="4" w:space="0" w:color="auto"/>
            </w:tcBorders>
            <w:shd w:val="clear" w:color="000000" w:fill="FFFFFF"/>
            <w:noWrap/>
            <w:hideMark/>
          </w:tcPr>
          <w:p w14:paraId="1EAEDC09" w14:textId="77777777" w:rsidR="003859B7" w:rsidRPr="00E261D8" w:rsidRDefault="003859B7" w:rsidP="003859B7">
            <w:pPr>
              <w:spacing w:after="0" w:line="240" w:lineRule="auto"/>
              <w:ind w:left="0" w:firstLine="0"/>
              <w:jc w:val="right"/>
              <w:rPr>
                <w:sz w:val="20"/>
                <w:szCs w:val="20"/>
              </w:rPr>
            </w:pPr>
            <w:r w:rsidRPr="00E261D8">
              <w:rPr>
                <w:sz w:val="20"/>
                <w:szCs w:val="20"/>
              </w:rPr>
              <w:t>3</w:t>
            </w:r>
          </w:p>
        </w:tc>
        <w:tc>
          <w:tcPr>
            <w:tcW w:w="178" w:type="pct"/>
            <w:tcBorders>
              <w:top w:val="nil"/>
              <w:left w:val="nil"/>
              <w:bottom w:val="single" w:sz="4" w:space="0" w:color="auto"/>
              <w:right w:val="single" w:sz="4" w:space="0" w:color="auto"/>
            </w:tcBorders>
            <w:shd w:val="clear" w:color="000000" w:fill="FFFFFF"/>
            <w:noWrap/>
            <w:hideMark/>
          </w:tcPr>
          <w:p w14:paraId="353BF7EC" w14:textId="77777777" w:rsidR="003859B7" w:rsidRPr="00E261D8" w:rsidRDefault="003859B7" w:rsidP="003859B7">
            <w:pPr>
              <w:spacing w:after="0" w:line="240" w:lineRule="auto"/>
              <w:ind w:left="0" w:firstLine="0"/>
              <w:jc w:val="right"/>
              <w:rPr>
                <w:sz w:val="20"/>
                <w:szCs w:val="20"/>
              </w:rPr>
            </w:pPr>
            <w:r w:rsidRPr="00E261D8">
              <w:rPr>
                <w:sz w:val="20"/>
                <w:szCs w:val="20"/>
              </w:rPr>
              <w:t>1</w:t>
            </w:r>
          </w:p>
        </w:tc>
        <w:tc>
          <w:tcPr>
            <w:tcW w:w="178" w:type="pct"/>
            <w:tcBorders>
              <w:top w:val="nil"/>
              <w:left w:val="nil"/>
              <w:bottom w:val="single" w:sz="4" w:space="0" w:color="auto"/>
              <w:right w:val="single" w:sz="4" w:space="0" w:color="auto"/>
            </w:tcBorders>
            <w:shd w:val="clear" w:color="000000" w:fill="FFFFFF"/>
            <w:noWrap/>
            <w:hideMark/>
          </w:tcPr>
          <w:p w14:paraId="58A2EA7B" w14:textId="77777777" w:rsidR="003859B7" w:rsidRPr="00E261D8" w:rsidRDefault="003859B7" w:rsidP="003859B7">
            <w:pPr>
              <w:spacing w:after="0" w:line="240" w:lineRule="auto"/>
              <w:ind w:left="0" w:firstLine="0"/>
              <w:jc w:val="right"/>
              <w:rPr>
                <w:sz w:val="20"/>
                <w:szCs w:val="20"/>
              </w:rPr>
            </w:pPr>
            <w:r w:rsidRPr="00E261D8">
              <w:rPr>
                <w:sz w:val="20"/>
                <w:szCs w:val="20"/>
              </w:rPr>
              <w:t>1</w:t>
            </w:r>
          </w:p>
        </w:tc>
        <w:tc>
          <w:tcPr>
            <w:tcW w:w="178" w:type="pct"/>
            <w:tcBorders>
              <w:top w:val="nil"/>
              <w:left w:val="nil"/>
              <w:bottom w:val="single" w:sz="4" w:space="0" w:color="auto"/>
              <w:right w:val="single" w:sz="4" w:space="0" w:color="auto"/>
            </w:tcBorders>
            <w:shd w:val="clear" w:color="000000" w:fill="FFFFFF"/>
            <w:noWrap/>
            <w:hideMark/>
          </w:tcPr>
          <w:p w14:paraId="7D0A510A" w14:textId="77777777" w:rsidR="003859B7" w:rsidRPr="00E261D8" w:rsidRDefault="003859B7" w:rsidP="003859B7">
            <w:pPr>
              <w:spacing w:after="0" w:line="240" w:lineRule="auto"/>
              <w:ind w:left="0" w:firstLine="0"/>
              <w:jc w:val="right"/>
              <w:rPr>
                <w:sz w:val="20"/>
                <w:szCs w:val="20"/>
              </w:rPr>
            </w:pPr>
            <w:r w:rsidRPr="00E261D8">
              <w:rPr>
                <w:sz w:val="20"/>
                <w:szCs w:val="20"/>
              </w:rPr>
              <w:t>1</w:t>
            </w:r>
          </w:p>
        </w:tc>
        <w:tc>
          <w:tcPr>
            <w:tcW w:w="174" w:type="pct"/>
            <w:tcBorders>
              <w:top w:val="nil"/>
              <w:left w:val="nil"/>
              <w:bottom w:val="single" w:sz="4" w:space="0" w:color="auto"/>
              <w:right w:val="single" w:sz="4" w:space="0" w:color="auto"/>
            </w:tcBorders>
            <w:shd w:val="clear" w:color="000000" w:fill="FFFFFF"/>
            <w:noWrap/>
            <w:hideMark/>
          </w:tcPr>
          <w:p w14:paraId="0FD3DD1A" w14:textId="77777777" w:rsidR="003859B7" w:rsidRPr="00E261D8" w:rsidRDefault="003859B7" w:rsidP="003859B7">
            <w:pPr>
              <w:spacing w:after="0" w:line="240" w:lineRule="auto"/>
              <w:ind w:left="0" w:firstLine="0"/>
              <w:jc w:val="right"/>
              <w:rPr>
                <w:sz w:val="20"/>
                <w:szCs w:val="20"/>
              </w:rPr>
            </w:pPr>
            <w:r w:rsidRPr="00E261D8">
              <w:rPr>
                <w:sz w:val="20"/>
                <w:szCs w:val="20"/>
              </w:rPr>
              <w:t>1</w:t>
            </w:r>
          </w:p>
        </w:tc>
        <w:tc>
          <w:tcPr>
            <w:tcW w:w="183" w:type="pct"/>
            <w:gridSpan w:val="2"/>
            <w:tcBorders>
              <w:top w:val="nil"/>
              <w:left w:val="nil"/>
              <w:bottom w:val="single" w:sz="4" w:space="0" w:color="auto"/>
              <w:right w:val="single" w:sz="4" w:space="0" w:color="auto"/>
            </w:tcBorders>
            <w:shd w:val="clear" w:color="000000" w:fill="FFFFFF"/>
            <w:noWrap/>
            <w:hideMark/>
          </w:tcPr>
          <w:p w14:paraId="4DD5FAA6" w14:textId="77777777" w:rsidR="003859B7" w:rsidRPr="00E261D8" w:rsidRDefault="003859B7" w:rsidP="003859B7">
            <w:pPr>
              <w:spacing w:after="0" w:line="240" w:lineRule="auto"/>
              <w:ind w:left="0" w:firstLine="0"/>
              <w:jc w:val="right"/>
              <w:rPr>
                <w:sz w:val="20"/>
                <w:szCs w:val="20"/>
              </w:rPr>
            </w:pPr>
            <w:r w:rsidRPr="00E261D8">
              <w:rPr>
                <w:sz w:val="20"/>
                <w:szCs w:val="20"/>
              </w:rPr>
              <w:t>1</w:t>
            </w:r>
          </w:p>
        </w:tc>
        <w:tc>
          <w:tcPr>
            <w:tcW w:w="172" w:type="pct"/>
            <w:tcBorders>
              <w:top w:val="nil"/>
              <w:left w:val="nil"/>
              <w:bottom w:val="single" w:sz="4" w:space="0" w:color="auto"/>
              <w:right w:val="single" w:sz="4" w:space="0" w:color="auto"/>
            </w:tcBorders>
            <w:shd w:val="clear" w:color="000000" w:fill="FFFFFF"/>
            <w:noWrap/>
            <w:hideMark/>
          </w:tcPr>
          <w:p w14:paraId="24FD81BB" w14:textId="77777777" w:rsidR="003859B7" w:rsidRPr="00E261D8" w:rsidRDefault="003859B7" w:rsidP="003859B7">
            <w:pPr>
              <w:spacing w:after="0" w:line="240" w:lineRule="auto"/>
              <w:ind w:left="0" w:firstLine="0"/>
              <w:jc w:val="right"/>
              <w:rPr>
                <w:sz w:val="20"/>
                <w:szCs w:val="20"/>
              </w:rPr>
            </w:pPr>
            <w:r w:rsidRPr="00E261D8">
              <w:rPr>
                <w:sz w:val="20"/>
                <w:szCs w:val="20"/>
              </w:rPr>
              <w:t>1</w:t>
            </w:r>
          </w:p>
        </w:tc>
        <w:tc>
          <w:tcPr>
            <w:tcW w:w="176" w:type="pct"/>
            <w:tcBorders>
              <w:top w:val="nil"/>
              <w:left w:val="nil"/>
              <w:bottom w:val="single" w:sz="4" w:space="0" w:color="auto"/>
              <w:right w:val="single" w:sz="4" w:space="0" w:color="auto"/>
            </w:tcBorders>
            <w:shd w:val="clear" w:color="000000" w:fill="FFFFFF"/>
            <w:noWrap/>
            <w:hideMark/>
          </w:tcPr>
          <w:p w14:paraId="2C66AB17" w14:textId="77777777" w:rsidR="003859B7" w:rsidRPr="00E261D8" w:rsidRDefault="003859B7" w:rsidP="003859B7">
            <w:pPr>
              <w:spacing w:after="0" w:line="240" w:lineRule="auto"/>
              <w:ind w:left="0" w:firstLine="0"/>
              <w:jc w:val="right"/>
              <w:rPr>
                <w:sz w:val="20"/>
                <w:szCs w:val="20"/>
              </w:rPr>
            </w:pPr>
            <w:r w:rsidRPr="00E261D8">
              <w:rPr>
                <w:sz w:val="20"/>
                <w:szCs w:val="20"/>
              </w:rPr>
              <w:t>1</w:t>
            </w:r>
          </w:p>
        </w:tc>
        <w:tc>
          <w:tcPr>
            <w:tcW w:w="176" w:type="pct"/>
            <w:tcBorders>
              <w:top w:val="nil"/>
              <w:left w:val="nil"/>
              <w:bottom w:val="single" w:sz="4" w:space="0" w:color="auto"/>
              <w:right w:val="single" w:sz="4" w:space="0" w:color="auto"/>
            </w:tcBorders>
            <w:shd w:val="clear" w:color="000000" w:fill="FFFFFF"/>
            <w:noWrap/>
            <w:hideMark/>
          </w:tcPr>
          <w:p w14:paraId="79BE681F" w14:textId="77777777" w:rsidR="003859B7" w:rsidRPr="00E261D8" w:rsidRDefault="003859B7" w:rsidP="003859B7">
            <w:pPr>
              <w:spacing w:after="0" w:line="240" w:lineRule="auto"/>
              <w:ind w:left="0" w:firstLine="0"/>
              <w:jc w:val="right"/>
              <w:rPr>
                <w:sz w:val="20"/>
                <w:szCs w:val="20"/>
              </w:rPr>
            </w:pPr>
            <w:r w:rsidRPr="00E261D8">
              <w:rPr>
                <w:sz w:val="20"/>
                <w:szCs w:val="20"/>
              </w:rPr>
              <w:t>1</w:t>
            </w:r>
          </w:p>
        </w:tc>
      </w:tr>
      <w:tr w:rsidR="00CA71D8" w:rsidRPr="00E261D8" w14:paraId="56F57CD9" w14:textId="77777777" w:rsidTr="004633AC">
        <w:trPr>
          <w:trHeight w:val="107"/>
        </w:trPr>
        <w:tc>
          <w:tcPr>
            <w:tcW w:w="135" w:type="pct"/>
            <w:tcBorders>
              <w:top w:val="nil"/>
              <w:left w:val="single" w:sz="4" w:space="0" w:color="auto"/>
              <w:bottom w:val="single" w:sz="4" w:space="0" w:color="auto"/>
              <w:right w:val="single" w:sz="4" w:space="0" w:color="auto"/>
            </w:tcBorders>
            <w:noWrap/>
            <w:hideMark/>
          </w:tcPr>
          <w:p w14:paraId="4C81ABB0" w14:textId="77777777" w:rsidR="00CA71D8" w:rsidRPr="00E261D8" w:rsidRDefault="00CA71D8" w:rsidP="00CA71D8">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noWrap/>
            <w:hideMark/>
          </w:tcPr>
          <w:p w14:paraId="25A46B23" w14:textId="77777777" w:rsidR="00CA71D8" w:rsidRPr="00E261D8" w:rsidRDefault="00CA71D8" w:rsidP="00CA71D8">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2FAEDC48" w14:textId="77777777" w:rsidR="00CA71D8" w:rsidRPr="007A2041" w:rsidRDefault="00CA71D8" w:rsidP="00CA71D8">
            <w:pPr>
              <w:spacing w:after="0" w:line="240" w:lineRule="auto"/>
              <w:ind w:left="0" w:firstLine="0"/>
              <w:jc w:val="left"/>
              <w:rPr>
                <w:sz w:val="14"/>
                <w:szCs w:val="20"/>
              </w:rPr>
            </w:pPr>
            <w:r w:rsidRPr="007A2041">
              <w:rPr>
                <w:sz w:val="14"/>
                <w:szCs w:val="20"/>
              </w:rPr>
              <w:t>3.3.2</w:t>
            </w:r>
          </w:p>
        </w:tc>
        <w:tc>
          <w:tcPr>
            <w:tcW w:w="1974" w:type="pct"/>
            <w:tcBorders>
              <w:top w:val="nil"/>
              <w:left w:val="nil"/>
              <w:bottom w:val="single" w:sz="4" w:space="0" w:color="auto"/>
              <w:right w:val="single" w:sz="4" w:space="0" w:color="auto"/>
            </w:tcBorders>
            <w:noWrap/>
            <w:hideMark/>
          </w:tcPr>
          <w:p w14:paraId="62458355" w14:textId="77777777" w:rsidR="00CA71D8" w:rsidRPr="00E261D8" w:rsidRDefault="00CA71D8" w:rsidP="00CA71D8">
            <w:pPr>
              <w:spacing w:after="0" w:line="240" w:lineRule="auto"/>
              <w:ind w:left="0" w:firstLine="0"/>
              <w:jc w:val="left"/>
              <w:rPr>
                <w:sz w:val="20"/>
                <w:szCs w:val="20"/>
              </w:rPr>
            </w:pPr>
            <w:r w:rsidRPr="00CA71D8">
              <w:rPr>
                <w:sz w:val="20"/>
                <w:szCs w:val="20"/>
              </w:rPr>
              <w:t>Construction &amp; maintenance of 5 km flood control dyke with locally available material</w:t>
            </w:r>
          </w:p>
        </w:tc>
        <w:tc>
          <w:tcPr>
            <w:tcW w:w="247" w:type="pct"/>
            <w:tcBorders>
              <w:top w:val="nil"/>
              <w:left w:val="nil"/>
              <w:bottom w:val="single" w:sz="4" w:space="0" w:color="auto"/>
              <w:right w:val="single" w:sz="4" w:space="0" w:color="auto"/>
            </w:tcBorders>
            <w:hideMark/>
          </w:tcPr>
          <w:p w14:paraId="1FCC312B" w14:textId="77777777" w:rsidR="00CA71D8" w:rsidRPr="00E261D8" w:rsidRDefault="00CA71D8" w:rsidP="00CA71D8">
            <w:pPr>
              <w:spacing w:after="0" w:line="240" w:lineRule="auto"/>
              <w:ind w:left="0" w:firstLine="0"/>
              <w:jc w:val="center"/>
              <w:rPr>
                <w:color w:val="auto"/>
                <w:sz w:val="20"/>
                <w:szCs w:val="20"/>
              </w:rPr>
            </w:pPr>
            <w:r w:rsidRPr="00E261D8">
              <w:rPr>
                <w:color w:val="auto"/>
                <w:sz w:val="20"/>
                <w:szCs w:val="20"/>
              </w:rPr>
              <w:t>km</w:t>
            </w:r>
          </w:p>
        </w:tc>
        <w:tc>
          <w:tcPr>
            <w:tcW w:w="218" w:type="pct"/>
            <w:tcBorders>
              <w:top w:val="nil"/>
              <w:left w:val="nil"/>
              <w:bottom w:val="single" w:sz="4" w:space="0" w:color="auto"/>
              <w:right w:val="single" w:sz="4" w:space="0" w:color="auto"/>
            </w:tcBorders>
            <w:shd w:val="clear" w:color="000000" w:fill="FFFFFF"/>
            <w:hideMark/>
          </w:tcPr>
          <w:p w14:paraId="7786F790" w14:textId="77777777" w:rsidR="00CA71D8" w:rsidRPr="00E261D8" w:rsidRDefault="00CA71D8" w:rsidP="00CA71D8">
            <w:pPr>
              <w:spacing w:after="0" w:line="240" w:lineRule="auto"/>
              <w:ind w:left="0" w:firstLine="0"/>
              <w:jc w:val="center"/>
              <w:rPr>
                <w:sz w:val="20"/>
                <w:szCs w:val="20"/>
              </w:rPr>
            </w:pPr>
            <w:r w:rsidRPr="00E261D8">
              <w:rPr>
                <w:sz w:val="20"/>
                <w:szCs w:val="20"/>
              </w:rPr>
              <w:t>50</w:t>
            </w:r>
          </w:p>
        </w:tc>
        <w:tc>
          <w:tcPr>
            <w:tcW w:w="164" w:type="pct"/>
            <w:tcBorders>
              <w:top w:val="nil"/>
              <w:left w:val="nil"/>
              <w:bottom w:val="single" w:sz="4" w:space="0" w:color="auto"/>
              <w:right w:val="single" w:sz="4" w:space="0" w:color="auto"/>
            </w:tcBorders>
            <w:shd w:val="clear" w:color="000000" w:fill="FFFFFF"/>
            <w:hideMark/>
          </w:tcPr>
          <w:p w14:paraId="0FD45151" w14:textId="77777777" w:rsidR="00CA71D8" w:rsidRPr="00FD0059" w:rsidRDefault="00CA71D8" w:rsidP="00CA71D8"/>
        </w:tc>
        <w:tc>
          <w:tcPr>
            <w:tcW w:w="177" w:type="pct"/>
            <w:tcBorders>
              <w:top w:val="nil"/>
              <w:left w:val="nil"/>
              <w:bottom w:val="single" w:sz="4" w:space="0" w:color="auto"/>
              <w:right w:val="single" w:sz="4" w:space="0" w:color="auto"/>
            </w:tcBorders>
            <w:shd w:val="clear" w:color="000000" w:fill="FFFFFF"/>
            <w:hideMark/>
          </w:tcPr>
          <w:p w14:paraId="5F404998" w14:textId="77777777" w:rsidR="00CA71D8" w:rsidRPr="00FD0059" w:rsidRDefault="00CA71D8" w:rsidP="00CA71D8"/>
        </w:tc>
        <w:tc>
          <w:tcPr>
            <w:tcW w:w="179" w:type="pct"/>
            <w:tcBorders>
              <w:top w:val="nil"/>
              <w:left w:val="nil"/>
              <w:bottom w:val="single" w:sz="4" w:space="0" w:color="auto"/>
              <w:right w:val="single" w:sz="4" w:space="0" w:color="auto"/>
            </w:tcBorders>
            <w:shd w:val="clear" w:color="000000" w:fill="FFFFFF"/>
            <w:hideMark/>
          </w:tcPr>
          <w:p w14:paraId="40543CC3" w14:textId="77777777" w:rsidR="00CA71D8" w:rsidRPr="00FD0059" w:rsidRDefault="00CA71D8" w:rsidP="00CA71D8"/>
        </w:tc>
        <w:tc>
          <w:tcPr>
            <w:tcW w:w="181" w:type="pct"/>
            <w:tcBorders>
              <w:top w:val="nil"/>
              <w:left w:val="nil"/>
              <w:bottom w:val="single" w:sz="4" w:space="0" w:color="auto"/>
              <w:right w:val="single" w:sz="4" w:space="0" w:color="auto"/>
            </w:tcBorders>
            <w:shd w:val="clear" w:color="000000" w:fill="FFFFFF"/>
            <w:hideMark/>
          </w:tcPr>
          <w:p w14:paraId="7AABD7EF" w14:textId="77777777" w:rsidR="00CA71D8" w:rsidRPr="00CA71D8" w:rsidRDefault="00CA71D8" w:rsidP="00CA71D8">
            <w:pPr>
              <w:rPr>
                <w:sz w:val="18"/>
              </w:rPr>
            </w:pPr>
            <w:r w:rsidRPr="00CA71D8">
              <w:rPr>
                <w:sz w:val="18"/>
              </w:rPr>
              <w:t>5</w:t>
            </w:r>
          </w:p>
        </w:tc>
        <w:tc>
          <w:tcPr>
            <w:tcW w:w="178" w:type="pct"/>
            <w:tcBorders>
              <w:top w:val="nil"/>
              <w:left w:val="nil"/>
              <w:bottom w:val="single" w:sz="4" w:space="0" w:color="auto"/>
              <w:right w:val="single" w:sz="4" w:space="0" w:color="auto"/>
            </w:tcBorders>
            <w:shd w:val="clear" w:color="000000" w:fill="FFFFFF"/>
            <w:hideMark/>
          </w:tcPr>
          <w:p w14:paraId="2D87D686" w14:textId="77777777" w:rsidR="00CA71D8" w:rsidRPr="00CA71D8" w:rsidRDefault="00CA71D8" w:rsidP="00CA71D8">
            <w:pPr>
              <w:rPr>
                <w:sz w:val="18"/>
              </w:rPr>
            </w:pPr>
          </w:p>
        </w:tc>
        <w:tc>
          <w:tcPr>
            <w:tcW w:w="178" w:type="pct"/>
            <w:tcBorders>
              <w:top w:val="nil"/>
              <w:left w:val="nil"/>
              <w:bottom w:val="single" w:sz="4" w:space="0" w:color="auto"/>
              <w:right w:val="single" w:sz="4" w:space="0" w:color="auto"/>
            </w:tcBorders>
            <w:shd w:val="clear" w:color="000000" w:fill="FFFFFF"/>
            <w:hideMark/>
          </w:tcPr>
          <w:p w14:paraId="4F3D9F55" w14:textId="77777777" w:rsidR="00CA71D8" w:rsidRPr="00CA71D8" w:rsidRDefault="00CA71D8" w:rsidP="00CA71D8">
            <w:pPr>
              <w:rPr>
                <w:sz w:val="18"/>
              </w:rPr>
            </w:pPr>
            <w:r w:rsidRPr="00CA71D8">
              <w:rPr>
                <w:sz w:val="18"/>
              </w:rPr>
              <w:t>5</w:t>
            </w:r>
          </w:p>
        </w:tc>
        <w:tc>
          <w:tcPr>
            <w:tcW w:w="178" w:type="pct"/>
            <w:tcBorders>
              <w:top w:val="nil"/>
              <w:left w:val="nil"/>
              <w:bottom w:val="single" w:sz="4" w:space="0" w:color="auto"/>
              <w:right w:val="single" w:sz="4" w:space="0" w:color="auto"/>
            </w:tcBorders>
            <w:shd w:val="clear" w:color="000000" w:fill="FFFFFF"/>
            <w:noWrap/>
            <w:hideMark/>
          </w:tcPr>
          <w:p w14:paraId="0A1652C1" w14:textId="77777777" w:rsidR="00CA71D8" w:rsidRPr="00CA71D8" w:rsidRDefault="00CA71D8" w:rsidP="00CA71D8">
            <w:pPr>
              <w:rPr>
                <w:sz w:val="18"/>
              </w:rPr>
            </w:pPr>
            <w:r w:rsidRPr="00CA71D8">
              <w:rPr>
                <w:sz w:val="18"/>
              </w:rPr>
              <w:t>7</w:t>
            </w:r>
          </w:p>
        </w:tc>
        <w:tc>
          <w:tcPr>
            <w:tcW w:w="174" w:type="pct"/>
            <w:tcBorders>
              <w:top w:val="nil"/>
              <w:left w:val="nil"/>
              <w:bottom w:val="single" w:sz="4" w:space="0" w:color="auto"/>
              <w:right w:val="single" w:sz="4" w:space="0" w:color="auto"/>
            </w:tcBorders>
            <w:shd w:val="clear" w:color="000000" w:fill="FFFFFF"/>
            <w:noWrap/>
            <w:hideMark/>
          </w:tcPr>
          <w:p w14:paraId="1571658C" w14:textId="77777777" w:rsidR="00CA71D8" w:rsidRPr="00CA71D8" w:rsidRDefault="00CA71D8" w:rsidP="00CA71D8">
            <w:pPr>
              <w:rPr>
                <w:sz w:val="18"/>
              </w:rPr>
            </w:pPr>
            <w:r w:rsidRPr="00CA71D8">
              <w:rPr>
                <w:sz w:val="18"/>
              </w:rPr>
              <w:t>8</w:t>
            </w:r>
          </w:p>
        </w:tc>
        <w:tc>
          <w:tcPr>
            <w:tcW w:w="183" w:type="pct"/>
            <w:gridSpan w:val="2"/>
            <w:tcBorders>
              <w:top w:val="nil"/>
              <w:left w:val="nil"/>
              <w:bottom w:val="single" w:sz="4" w:space="0" w:color="auto"/>
              <w:right w:val="single" w:sz="4" w:space="0" w:color="auto"/>
            </w:tcBorders>
            <w:shd w:val="clear" w:color="000000" w:fill="FFFFFF"/>
            <w:hideMark/>
          </w:tcPr>
          <w:p w14:paraId="3A515E83" w14:textId="77777777" w:rsidR="00CA71D8" w:rsidRPr="00CA71D8" w:rsidRDefault="00CA71D8" w:rsidP="00CA71D8">
            <w:pPr>
              <w:rPr>
                <w:sz w:val="18"/>
              </w:rPr>
            </w:pPr>
          </w:p>
        </w:tc>
        <w:tc>
          <w:tcPr>
            <w:tcW w:w="172" w:type="pct"/>
            <w:tcBorders>
              <w:top w:val="nil"/>
              <w:left w:val="nil"/>
              <w:bottom w:val="single" w:sz="4" w:space="0" w:color="auto"/>
              <w:right w:val="single" w:sz="4" w:space="0" w:color="auto"/>
            </w:tcBorders>
            <w:shd w:val="clear" w:color="000000" w:fill="FFFFFF"/>
            <w:hideMark/>
          </w:tcPr>
          <w:p w14:paraId="5EA39956" w14:textId="77777777" w:rsidR="00CA71D8" w:rsidRPr="00CA71D8" w:rsidRDefault="00CA71D8" w:rsidP="00CA71D8">
            <w:pPr>
              <w:rPr>
                <w:sz w:val="18"/>
              </w:rPr>
            </w:pPr>
            <w:r w:rsidRPr="00CA71D8">
              <w:rPr>
                <w:sz w:val="18"/>
              </w:rPr>
              <w:t>5</w:t>
            </w:r>
          </w:p>
        </w:tc>
        <w:tc>
          <w:tcPr>
            <w:tcW w:w="176" w:type="pct"/>
            <w:tcBorders>
              <w:top w:val="nil"/>
              <w:left w:val="nil"/>
              <w:bottom w:val="single" w:sz="4" w:space="0" w:color="auto"/>
              <w:right w:val="single" w:sz="4" w:space="0" w:color="auto"/>
            </w:tcBorders>
            <w:shd w:val="clear" w:color="000000" w:fill="FFFFFF"/>
            <w:noWrap/>
            <w:hideMark/>
          </w:tcPr>
          <w:p w14:paraId="453E589A" w14:textId="77777777" w:rsidR="00CA71D8" w:rsidRPr="00CA71D8" w:rsidRDefault="00CA71D8" w:rsidP="00CA71D8">
            <w:pPr>
              <w:rPr>
                <w:sz w:val="18"/>
              </w:rPr>
            </w:pPr>
            <w:r w:rsidRPr="00CA71D8">
              <w:rPr>
                <w:sz w:val="18"/>
              </w:rPr>
              <w:t>10</w:t>
            </w:r>
          </w:p>
        </w:tc>
        <w:tc>
          <w:tcPr>
            <w:tcW w:w="176" w:type="pct"/>
            <w:tcBorders>
              <w:top w:val="nil"/>
              <w:left w:val="nil"/>
              <w:bottom w:val="single" w:sz="4" w:space="0" w:color="auto"/>
              <w:right w:val="single" w:sz="4" w:space="0" w:color="auto"/>
            </w:tcBorders>
            <w:shd w:val="clear" w:color="000000" w:fill="FFFFFF"/>
            <w:noWrap/>
            <w:hideMark/>
          </w:tcPr>
          <w:p w14:paraId="03D9D60E" w14:textId="77777777" w:rsidR="00CA71D8" w:rsidRPr="00CA71D8" w:rsidRDefault="00CA71D8" w:rsidP="00CA71D8">
            <w:pPr>
              <w:rPr>
                <w:sz w:val="18"/>
              </w:rPr>
            </w:pPr>
            <w:r w:rsidRPr="00CA71D8">
              <w:rPr>
                <w:sz w:val="18"/>
              </w:rPr>
              <w:t>10</w:t>
            </w:r>
          </w:p>
        </w:tc>
      </w:tr>
      <w:tr w:rsidR="00CA71D8" w:rsidRPr="00E261D8" w14:paraId="09AA770C" w14:textId="77777777" w:rsidTr="004633AC">
        <w:trPr>
          <w:trHeight w:val="70"/>
        </w:trPr>
        <w:tc>
          <w:tcPr>
            <w:tcW w:w="135" w:type="pct"/>
            <w:tcBorders>
              <w:top w:val="nil"/>
              <w:left w:val="single" w:sz="4" w:space="0" w:color="auto"/>
              <w:bottom w:val="single" w:sz="4" w:space="0" w:color="auto"/>
              <w:right w:val="single" w:sz="4" w:space="0" w:color="auto"/>
            </w:tcBorders>
            <w:noWrap/>
            <w:hideMark/>
          </w:tcPr>
          <w:p w14:paraId="22C37FA7" w14:textId="77777777" w:rsidR="00CA71D8" w:rsidRPr="00E261D8" w:rsidRDefault="00CA71D8" w:rsidP="00CA71D8">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noWrap/>
            <w:hideMark/>
          </w:tcPr>
          <w:p w14:paraId="4104F5F2" w14:textId="77777777" w:rsidR="00CA71D8" w:rsidRPr="00E261D8" w:rsidRDefault="00CA71D8" w:rsidP="00CA71D8">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765C1B4E" w14:textId="77777777" w:rsidR="00CA71D8" w:rsidRPr="007A2041" w:rsidRDefault="00CA71D8" w:rsidP="00CA71D8">
            <w:pPr>
              <w:spacing w:after="0" w:line="240" w:lineRule="auto"/>
              <w:ind w:left="0" w:firstLine="0"/>
              <w:jc w:val="left"/>
              <w:rPr>
                <w:sz w:val="14"/>
                <w:szCs w:val="20"/>
              </w:rPr>
            </w:pPr>
            <w:r w:rsidRPr="007A2041">
              <w:rPr>
                <w:sz w:val="14"/>
                <w:szCs w:val="20"/>
              </w:rPr>
              <w:t>3.3.3</w:t>
            </w:r>
          </w:p>
        </w:tc>
        <w:tc>
          <w:tcPr>
            <w:tcW w:w="1974" w:type="pct"/>
            <w:tcBorders>
              <w:top w:val="nil"/>
              <w:left w:val="nil"/>
              <w:bottom w:val="single" w:sz="4" w:space="0" w:color="auto"/>
              <w:right w:val="single" w:sz="4" w:space="0" w:color="auto"/>
            </w:tcBorders>
            <w:noWrap/>
            <w:hideMark/>
          </w:tcPr>
          <w:p w14:paraId="469069BC" w14:textId="77777777" w:rsidR="00CA71D8" w:rsidRPr="00E261D8" w:rsidRDefault="003C6E75" w:rsidP="00CA71D8">
            <w:pPr>
              <w:spacing w:after="0" w:line="240" w:lineRule="auto"/>
              <w:ind w:left="0" w:firstLine="0"/>
              <w:jc w:val="left"/>
              <w:rPr>
                <w:sz w:val="20"/>
                <w:szCs w:val="20"/>
              </w:rPr>
            </w:pPr>
            <w:r>
              <w:rPr>
                <w:sz w:val="20"/>
                <w:szCs w:val="20"/>
              </w:rPr>
              <w:t>Widening and Dredging o</w:t>
            </w:r>
            <w:r w:rsidR="00CA71D8" w:rsidRPr="00CA71D8">
              <w:rPr>
                <w:sz w:val="20"/>
                <w:szCs w:val="20"/>
              </w:rPr>
              <w:t>f Flood  Diversion Channel/ River and construction of drainage control structures</w:t>
            </w:r>
          </w:p>
        </w:tc>
        <w:tc>
          <w:tcPr>
            <w:tcW w:w="247" w:type="pct"/>
            <w:tcBorders>
              <w:top w:val="nil"/>
              <w:left w:val="nil"/>
              <w:bottom w:val="single" w:sz="4" w:space="0" w:color="auto"/>
              <w:right w:val="single" w:sz="4" w:space="0" w:color="auto"/>
            </w:tcBorders>
            <w:hideMark/>
          </w:tcPr>
          <w:p w14:paraId="2D352871" w14:textId="77777777" w:rsidR="00CA71D8" w:rsidRPr="00E261D8" w:rsidRDefault="00CA71D8" w:rsidP="00CA71D8">
            <w:pPr>
              <w:spacing w:after="0" w:line="240" w:lineRule="auto"/>
              <w:ind w:left="0" w:firstLine="0"/>
              <w:jc w:val="center"/>
              <w:rPr>
                <w:color w:val="auto"/>
                <w:sz w:val="20"/>
                <w:szCs w:val="20"/>
              </w:rPr>
            </w:pPr>
            <w:r w:rsidRPr="00E261D8">
              <w:rPr>
                <w:color w:val="auto"/>
                <w:sz w:val="20"/>
                <w:szCs w:val="20"/>
              </w:rPr>
              <w:t>km</w:t>
            </w:r>
          </w:p>
        </w:tc>
        <w:tc>
          <w:tcPr>
            <w:tcW w:w="218" w:type="pct"/>
            <w:tcBorders>
              <w:top w:val="nil"/>
              <w:left w:val="nil"/>
              <w:bottom w:val="single" w:sz="4" w:space="0" w:color="auto"/>
              <w:right w:val="single" w:sz="4" w:space="0" w:color="auto"/>
            </w:tcBorders>
            <w:shd w:val="clear" w:color="000000" w:fill="FFFFFF"/>
            <w:hideMark/>
          </w:tcPr>
          <w:p w14:paraId="6B5D340A" w14:textId="77777777" w:rsidR="00CA71D8" w:rsidRPr="00E261D8" w:rsidRDefault="00CA71D8" w:rsidP="00CA71D8">
            <w:pPr>
              <w:spacing w:after="0" w:line="240" w:lineRule="auto"/>
              <w:ind w:left="0" w:firstLine="0"/>
              <w:jc w:val="center"/>
              <w:rPr>
                <w:sz w:val="20"/>
                <w:szCs w:val="20"/>
              </w:rPr>
            </w:pPr>
            <w:r w:rsidRPr="00E261D8">
              <w:rPr>
                <w:sz w:val="20"/>
                <w:szCs w:val="20"/>
              </w:rPr>
              <w:t>30</w:t>
            </w:r>
          </w:p>
        </w:tc>
        <w:tc>
          <w:tcPr>
            <w:tcW w:w="164" w:type="pct"/>
            <w:tcBorders>
              <w:top w:val="nil"/>
              <w:left w:val="nil"/>
              <w:bottom w:val="single" w:sz="4" w:space="0" w:color="auto"/>
              <w:right w:val="single" w:sz="4" w:space="0" w:color="auto"/>
            </w:tcBorders>
            <w:shd w:val="clear" w:color="000000" w:fill="FFFFFF"/>
            <w:hideMark/>
          </w:tcPr>
          <w:p w14:paraId="71A25E4A" w14:textId="77777777" w:rsidR="00CA71D8" w:rsidRPr="00CA71D8" w:rsidRDefault="00CA71D8" w:rsidP="00CA71D8">
            <w:pPr>
              <w:rPr>
                <w:sz w:val="18"/>
              </w:rPr>
            </w:pPr>
          </w:p>
        </w:tc>
        <w:tc>
          <w:tcPr>
            <w:tcW w:w="177" w:type="pct"/>
            <w:tcBorders>
              <w:top w:val="nil"/>
              <w:left w:val="nil"/>
              <w:bottom w:val="single" w:sz="4" w:space="0" w:color="auto"/>
              <w:right w:val="single" w:sz="4" w:space="0" w:color="auto"/>
            </w:tcBorders>
            <w:shd w:val="clear" w:color="000000" w:fill="FFFFFF"/>
            <w:hideMark/>
          </w:tcPr>
          <w:p w14:paraId="7D08240E" w14:textId="77777777" w:rsidR="00CA71D8" w:rsidRPr="00CA71D8" w:rsidRDefault="00CA71D8" w:rsidP="00CA71D8">
            <w:pPr>
              <w:rPr>
                <w:sz w:val="18"/>
              </w:rPr>
            </w:pPr>
          </w:p>
        </w:tc>
        <w:tc>
          <w:tcPr>
            <w:tcW w:w="179" w:type="pct"/>
            <w:tcBorders>
              <w:top w:val="nil"/>
              <w:left w:val="nil"/>
              <w:bottom w:val="single" w:sz="4" w:space="0" w:color="auto"/>
              <w:right w:val="single" w:sz="4" w:space="0" w:color="auto"/>
            </w:tcBorders>
            <w:shd w:val="clear" w:color="000000" w:fill="FFFFFF"/>
            <w:hideMark/>
          </w:tcPr>
          <w:p w14:paraId="3C5C31EF" w14:textId="77777777" w:rsidR="00CA71D8" w:rsidRPr="00CA71D8" w:rsidRDefault="00CA71D8" w:rsidP="00CA71D8">
            <w:pPr>
              <w:rPr>
                <w:sz w:val="18"/>
              </w:rPr>
            </w:pPr>
          </w:p>
        </w:tc>
        <w:tc>
          <w:tcPr>
            <w:tcW w:w="181" w:type="pct"/>
            <w:tcBorders>
              <w:top w:val="nil"/>
              <w:left w:val="nil"/>
              <w:bottom w:val="single" w:sz="4" w:space="0" w:color="auto"/>
              <w:right w:val="single" w:sz="4" w:space="0" w:color="auto"/>
            </w:tcBorders>
            <w:shd w:val="clear" w:color="000000" w:fill="FFFFFF"/>
            <w:hideMark/>
          </w:tcPr>
          <w:p w14:paraId="37F4799D" w14:textId="77777777" w:rsidR="00CA71D8" w:rsidRPr="00CA71D8" w:rsidRDefault="00CA71D8" w:rsidP="00CA71D8">
            <w:pPr>
              <w:rPr>
                <w:sz w:val="18"/>
              </w:rPr>
            </w:pPr>
            <w:r w:rsidRPr="00CA71D8">
              <w:rPr>
                <w:sz w:val="18"/>
              </w:rPr>
              <w:t>16</w:t>
            </w:r>
          </w:p>
        </w:tc>
        <w:tc>
          <w:tcPr>
            <w:tcW w:w="178" w:type="pct"/>
            <w:tcBorders>
              <w:top w:val="nil"/>
              <w:left w:val="nil"/>
              <w:bottom w:val="single" w:sz="4" w:space="0" w:color="auto"/>
              <w:right w:val="single" w:sz="4" w:space="0" w:color="auto"/>
            </w:tcBorders>
            <w:shd w:val="clear" w:color="000000" w:fill="FFFFFF"/>
            <w:hideMark/>
          </w:tcPr>
          <w:p w14:paraId="38EA4311" w14:textId="77777777" w:rsidR="00CA71D8" w:rsidRPr="00CA71D8" w:rsidRDefault="00CA71D8" w:rsidP="00CA71D8">
            <w:pPr>
              <w:rPr>
                <w:sz w:val="18"/>
              </w:rPr>
            </w:pPr>
          </w:p>
        </w:tc>
        <w:tc>
          <w:tcPr>
            <w:tcW w:w="178" w:type="pct"/>
            <w:tcBorders>
              <w:top w:val="nil"/>
              <w:left w:val="nil"/>
              <w:bottom w:val="single" w:sz="4" w:space="0" w:color="auto"/>
              <w:right w:val="single" w:sz="4" w:space="0" w:color="auto"/>
            </w:tcBorders>
            <w:shd w:val="clear" w:color="000000" w:fill="FFFFFF"/>
            <w:hideMark/>
          </w:tcPr>
          <w:p w14:paraId="0E1BC483" w14:textId="77777777" w:rsidR="00CA71D8" w:rsidRPr="00CA71D8" w:rsidRDefault="00CA71D8" w:rsidP="00CA71D8">
            <w:pPr>
              <w:rPr>
                <w:sz w:val="18"/>
              </w:rPr>
            </w:pPr>
          </w:p>
        </w:tc>
        <w:tc>
          <w:tcPr>
            <w:tcW w:w="178" w:type="pct"/>
            <w:tcBorders>
              <w:top w:val="nil"/>
              <w:left w:val="nil"/>
              <w:bottom w:val="single" w:sz="4" w:space="0" w:color="auto"/>
              <w:right w:val="single" w:sz="4" w:space="0" w:color="auto"/>
            </w:tcBorders>
            <w:shd w:val="clear" w:color="000000" w:fill="FFFFFF"/>
            <w:noWrap/>
            <w:hideMark/>
          </w:tcPr>
          <w:p w14:paraId="5A4E8731" w14:textId="77777777" w:rsidR="00CA71D8" w:rsidRPr="00CA71D8" w:rsidRDefault="00CA71D8" w:rsidP="00CA71D8">
            <w:pPr>
              <w:rPr>
                <w:sz w:val="18"/>
              </w:rPr>
            </w:pPr>
            <w:r w:rsidRPr="00CA71D8">
              <w:rPr>
                <w:sz w:val="18"/>
              </w:rPr>
              <w:t>3</w:t>
            </w:r>
          </w:p>
        </w:tc>
        <w:tc>
          <w:tcPr>
            <w:tcW w:w="174" w:type="pct"/>
            <w:tcBorders>
              <w:top w:val="nil"/>
              <w:left w:val="nil"/>
              <w:bottom w:val="single" w:sz="4" w:space="0" w:color="auto"/>
              <w:right w:val="single" w:sz="4" w:space="0" w:color="auto"/>
            </w:tcBorders>
            <w:shd w:val="clear" w:color="000000" w:fill="FFFFFF"/>
            <w:noWrap/>
            <w:hideMark/>
          </w:tcPr>
          <w:p w14:paraId="11A54615" w14:textId="77777777" w:rsidR="00CA71D8" w:rsidRPr="00CA71D8" w:rsidRDefault="00CA71D8" w:rsidP="00CA71D8">
            <w:pPr>
              <w:rPr>
                <w:sz w:val="18"/>
              </w:rPr>
            </w:pPr>
            <w:r w:rsidRPr="00CA71D8">
              <w:rPr>
                <w:sz w:val="18"/>
              </w:rPr>
              <w:t>5</w:t>
            </w:r>
          </w:p>
        </w:tc>
        <w:tc>
          <w:tcPr>
            <w:tcW w:w="183" w:type="pct"/>
            <w:gridSpan w:val="2"/>
            <w:tcBorders>
              <w:top w:val="nil"/>
              <w:left w:val="nil"/>
              <w:bottom w:val="single" w:sz="4" w:space="0" w:color="auto"/>
              <w:right w:val="single" w:sz="4" w:space="0" w:color="auto"/>
            </w:tcBorders>
            <w:shd w:val="clear" w:color="000000" w:fill="FFFFFF"/>
            <w:hideMark/>
          </w:tcPr>
          <w:p w14:paraId="0C7E60F5" w14:textId="77777777" w:rsidR="00CA71D8" w:rsidRPr="00CA71D8" w:rsidRDefault="00CA71D8" w:rsidP="00CA71D8">
            <w:pPr>
              <w:rPr>
                <w:sz w:val="18"/>
              </w:rPr>
            </w:pPr>
          </w:p>
        </w:tc>
        <w:tc>
          <w:tcPr>
            <w:tcW w:w="172" w:type="pct"/>
            <w:tcBorders>
              <w:top w:val="nil"/>
              <w:left w:val="nil"/>
              <w:bottom w:val="single" w:sz="4" w:space="0" w:color="auto"/>
              <w:right w:val="single" w:sz="4" w:space="0" w:color="auto"/>
            </w:tcBorders>
            <w:shd w:val="clear" w:color="000000" w:fill="FFFFFF"/>
            <w:hideMark/>
          </w:tcPr>
          <w:p w14:paraId="675A5BDC" w14:textId="77777777" w:rsidR="00CA71D8" w:rsidRPr="00CA71D8" w:rsidRDefault="00CA71D8" w:rsidP="00CA71D8">
            <w:pPr>
              <w:rPr>
                <w:sz w:val="18"/>
              </w:rPr>
            </w:pPr>
            <w:r w:rsidRPr="00CA71D8">
              <w:rPr>
                <w:sz w:val="18"/>
              </w:rPr>
              <w:t>3</w:t>
            </w:r>
          </w:p>
        </w:tc>
        <w:tc>
          <w:tcPr>
            <w:tcW w:w="176" w:type="pct"/>
            <w:tcBorders>
              <w:top w:val="nil"/>
              <w:left w:val="nil"/>
              <w:bottom w:val="single" w:sz="4" w:space="0" w:color="auto"/>
              <w:right w:val="single" w:sz="4" w:space="0" w:color="auto"/>
            </w:tcBorders>
            <w:shd w:val="clear" w:color="000000" w:fill="FFFFFF"/>
            <w:noWrap/>
            <w:hideMark/>
          </w:tcPr>
          <w:p w14:paraId="1083045B" w14:textId="77777777" w:rsidR="00CA71D8" w:rsidRPr="00CA71D8" w:rsidRDefault="00CA71D8" w:rsidP="00CA71D8">
            <w:pPr>
              <w:rPr>
                <w:sz w:val="18"/>
              </w:rPr>
            </w:pPr>
            <w:r w:rsidRPr="00CA71D8">
              <w:rPr>
                <w:sz w:val="18"/>
              </w:rPr>
              <w:t>3</w:t>
            </w:r>
          </w:p>
        </w:tc>
        <w:tc>
          <w:tcPr>
            <w:tcW w:w="176" w:type="pct"/>
            <w:tcBorders>
              <w:top w:val="nil"/>
              <w:left w:val="nil"/>
              <w:bottom w:val="single" w:sz="4" w:space="0" w:color="auto"/>
              <w:right w:val="single" w:sz="4" w:space="0" w:color="auto"/>
            </w:tcBorders>
            <w:shd w:val="clear" w:color="000000" w:fill="FFFFFF"/>
            <w:noWrap/>
            <w:hideMark/>
          </w:tcPr>
          <w:p w14:paraId="0D4ACD16" w14:textId="77777777" w:rsidR="00CA71D8" w:rsidRPr="00CA71D8" w:rsidRDefault="00CA71D8" w:rsidP="00CA71D8">
            <w:pPr>
              <w:rPr>
                <w:sz w:val="18"/>
              </w:rPr>
            </w:pPr>
          </w:p>
        </w:tc>
      </w:tr>
      <w:tr w:rsidR="00891DC7" w:rsidRPr="00E261D8" w14:paraId="0E9C12B2" w14:textId="77777777" w:rsidTr="004633AC">
        <w:trPr>
          <w:trHeight w:val="70"/>
        </w:trPr>
        <w:tc>
          <w:tcPr>
            <w:tcW w:w="135" w:type="pct"/>
            <w:tcBorders>
              <w:top w:val="nil"/>
              <w:left w:val="single" w:sz="4" w:space="0" w:color="auto"/>
              <w:bottom w:val="single" w:sz="4" w:space="0" w:color="auto"/>
              <w:right w:val="single" w:sz="4" w:space="0" w:color="auto"/>
            </w:tcBorders>
            <w:noWrap/>
            <w:hideMark/>
          </w:tcPr>
          <w:p w14:paraId="6BA5C7B8"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noWrap/>
            <w:hideMark/>
          </w:tcPr>
          <w:p w14:paraId="51EBDF2B"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60DD623D" w14:textId="77777777" w:rsidR="00891DC7" w:rsidRPr="007A2041" w:rsidRDefault="00891DC7" w:rsidP="00891DC7">
            <w:pPr>
              <w:spacing w:after="0" w:line="240" w:lineRule="auto"/>
              <w:ind w:left="0" w:firstLine="0"/>
              <w:jc w:val="left"/>
              <w:rPr>
                <w:sz w:val="14"/>
                <w:szCs w:val="20"/>
              </w:rPr>
            </w:pPr>
            <w:r w:rsidRPr="007A2041">
              <w:rPr>
                <w:sz w:val="14"/>
                <w:szCs w:val="20"/>
              </w:rPr>
              <w:t>3.3.4</w:t>
            </w:r>
          </w:p>
        </w:tc>
        <w:tc>
          <w:tcPr>
            <w:tcW w:w="1974" w:type="pct"/>
            <w:tcBorders>
              <w:top w:val="nil"/>
              <w:left w:val="nil"/>
              <w:bottom w:val="single" w:sz="4" w:space="0" w:color="auto"/>
              <w:right w:val="single" w:sz="4" w:space="0" w:color="auto"/>
            </w:tcBorders>
            <w:noWrap/>
            <w:hideMark/>
          </w:tcPr>
          <w:p w14:paraId="280EB466" w14:textId="77777777" w:rsidR="00891DC7" w:rsidRPr="00E261D8" w:rsidRDefault="00891DC7" w:rsidP="00891DC7">
            <w:pPr>
              <w:spacing w:after="0" w:line="240" w:lineRule="auto"/>
              <w:ind w:left="0" w:firstLine="0"/>
              <w:jc w:val="left"/>
              <w:rPr>
                <w:sz w:val="20"/>
                <w:szCs w:val="20"/>
              </w:rPr>
            </w:pPr>
            <w:r w:rsidRPr="00E261D8">
              <w:rPr>
                <w:sz w:val="20"/>
                <w:szCs w:val="20"/>
              </w:rPr>
              <w:t>Rehabilitation/closing of 1 km  flood affected breaching locations with selected materials</w:t>
            </w:r>
          </w:p>
        </w:tc>
        <w:tc>
          <w:tcPr>
            <w:tcW w:w="247" w:type="pct"/>
            <w:tcBorders>
              <w:top w:val="nil"/>
              <w:left w:val="nil"/>
              <w:bottom w:val="single" w:sz="4" w:space="0" w:color="auto"/>
              <w:right w:val="single" w:sz="4" w:space="0" w:color="auto"/>
            </w:tcBorders>
            <w:hideMark/>
          </w:tcPr>
          <w:p w14:paraId="572B78A8" w14:textId="77777777" w:rsidR="00891DC7" w:rsidRPr="00E261D8" w:rsidRDefault="00891DC7" w:rsidP="00891DC7">
            <w:pPr>
              <w:spacing w:after="0" w:line="240" w:lineRule="auto"/>
              <w:ind w:left="0" w:firstLine="0"/>
              <w:jc w:val="center"/>
              <w:rPr>
                <w:color w:val="auto"/>
                <w:sz w:val="20"/>
                <w:szCs w:val="20"/>
              </w:rPr>
            </w:pPr>
            <w:r w:rsidRPr="00E261D8">
              <w:rPr>
                <w:color w:val="auto"/>
                <w:sz w:val="20"/>
                <w:szCs w:val="20"/>
              </w:rPr>
              <w:t>km</w:t>
            </w:r>
          </w:p>
        </w:tc>
        <w:tc>
          <w:tcPr>
            <w:tcW w:w="218" w:type="pct"/>
            <w:tcBorders>
              <w:top w:val="nil"/>
              <w:left w:val="nil"/>
              <w:bottom w:val="single" w:sz="4" w:space="0" w:color="auto"/>
              <w:right w:val="single" w:sz="4" w:space="0" w:color="auto"/>
            </w:tcBorders>
            <w:shd w:val="clear" w:color="000000" w:fill="FFFFFF"/>
            <w:hideMark/>
          </w:tcPr>
          <w:p w14:paraId="39C0A970" w14:textId="77777777" w:rsidR="00891DC7" w:rsidRPr="00E261D8" w:rsidRDefault="00891DC7" w:rsidP="00891DC7">
            <w:pPr>
              <w:spacing w:after="0" w:line="240" w:lineRule="auto"/>
              <w:ind w:left="0" w:firstLine="0"/>
              <w:jc w:val="center"/>
              <w:rPr>
                <w:sz w:val="20"/>
                <w:szCs w:val="20"/>
              </w:rPr>
            </w:pPr>
            <w:r w:rsidRPr="00E261D8">
              <w:rPr>
                <w:sz w:val="20"/>
                <w:szCs w:val="20"/>
              </w:rPr>
              <w:t>1</w:t>
            </w:r>
          </w:p>
        </w:tc>
        <w:tc>
          <w:tcPr>
            <w:tcW w:w="164" w:type="pct"/>
            <w:tcBorders>
              <w:top w:val="nil"/>
              <w:left w:val="nil"/>
              <w:bottom w:val="single" w:sz="4" w:space="0" w:color="auto"/>
              <w:right w:val="single" w:sz="4" w:space="0" w:color="auto"/>
            </w:tcBorders>
            <w:shd w:val="clear" w:color="000000" w:fill="FFFFFF"/>
            <w:hideMark/>
          </w:tcPr>
          <w:p w14:paraId="2F30F073"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hideMark/>
          </w:tcPr>
          <w:p w14:paraId="03853F8D"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tcPr>
          <w:p w14:paraId="29E3BA8C" w14:textId="77777777" w:rsidR="00891DC7" w:rsidRPr="00E261D8" w:rsidRDefault="00891DC7" w:rsidP="00891DC7">
            <w:pPr>
              <w:spacing w:after="0" w:line="240" w:lineRule="auto"/>
              <w:ind w:left="0" w:firstLine="0"/>
              <w:jc w:val="right"/>
              <w:rPr>
                <w:sz w:val="20"/>
                <w:szCs w:val="20"/>
              </w:rPr>
            </w:pPr>
          </w:p>
        </w:tc>
        <w:tc>
          <w:tcPr>
            <w:tcW w:w="181" w:type="pct"/>
            <w:tcBorders>
              <w:top w:val="nil"/>
              <w:left w:val="nil"/>
              <w:bottom w:val="single" w:sz="4" w:space="0" w:color="auto"/>
              <w:right w:val="single" w:sz="4" w:space="0" w:color="auto"/>
            </w:tcBorders>
            <w:shd w:val="clear" w:color="000000" w:fill="FFFFFF"/>
            <w:noWrap/>
          </w:tcPr>
          <w:p w14:paraId="20785AC9" w14:textId="77777777" w:rsidR="00891DC7" w:rsidRPr="00C17E1F" w:rsidRDefault="00891DC7" w:rsidP="00891DC7">
            <w:pPr>
              <w:spacing w:after="0" w:line="240" w:lineRule="auto"/>
              <w:ind w:left="0" w:firstLine="0"/>
              <w:jc w:val="right"/>
              <w:rPr>
                <w:sz w:val="18"/>
                <w:szCs w:val="20"/>
              </w:rPr>
            </w:pPr>
          </w:p>
        </w:tc>
        <w:tc>
          <w:tcPr>
            <w:tcW w:w="178" w:type="pct"/>
            <w:tcBorders>
              <w:top w:val="nil"/>
              <w:left w:val="nil"/>
              <w:bottom w:val="single" w:sz="4" w:space="0" w:color="auto"/>
              <w:right w:val="single" w:sz="4" w:space="0" w:color="auto"/>
            </w:tcBorders>
            <w:shd w:val="clear" w:color="000000" w:fill="FFFFFF"/>
            <w:hideMark/>
          </w:tcPr>
          <w:p w14:paraId="443FA743" w14:textId="77777777" w:rsidR="00891DC7" w:rsidRPr="00E261D8" w:rsidRDefault="00891DC7" w:rsidP="00891DC7">
            <w:pPr>
              <w:spacing w:after="0" w:line="240" w:lineRule="auto"/>
              <w:ind w:left="0" w:firstLine="0"/>
              <w:jc w:val="right"/>
              <w:rPr>
                <w:sz w:val="20"/>
                <w:szCs w:val="20"/>
              </w:rPr>
            </w:pPr>
            <w:r w:rsidRPr="00E261D8">
              <w:rPr>
                <w:sz w:val="20"/>
                <w:szCs w:val="20"/>
              </w:rPr>
              <w:t>0.5</w:t>
            </w:r>
          </w:p>
        </w:tc>
        <w:tc>
          <w:tcPr>
            <w:tcW w:w="178" w:type="pct"/>
            <w:tcBorders>
              <w:top w:val="nil"/>
              <w:left w:val="nil"/>
              <w:bottom w:val="single" w:sz="4" w:space="0" w:color="auto"/>
              <w:right w:val="single" w:sz="4" w:space="0" w:color="auto"/>
            </w:tcBorders>
            <w:shd w:val="clear" w:color="000000" w:fill="FFFFFF"/>
            <w:hideMark/>
          </w:tcPr>
          <w:p w14:paraId="590091CD" w14:textId="77777777" w:rsidR="00891DC7" w:rsidRPr="00C17E1F" w:rsidRDefault="00891DC7" w:rsidP="00891DC7">
            <w:pPr>
              <w:spacing w:after="0" w:line="240" w:lineRule="auto"/>
              <w:ind w:left="0" w:firstLine="0"/>
              <w:jc w:val="right"/>
              <w:rPr>
                <w:sz w:val="18"/>
                <w:szCs w:val="20"/>
              </w:rPr>
            </w:pPr>
            <w:r w:rsidRPr="00C17E1F">
              <w:rPr>
                <w:sz w:val="18"/>
                <w:szCs w:val="20"/>
              </w:rPr>
              <w:t>0.5</w:t>
            </w:r>
          </w:p>
        </w:tc>
        <w:tc>
          <w:tcPr>
            <w:tcW w:w="178" w:type="pct"/>
            <w:tcBorders>
              <w:top w:val="nil"/>
              <w:left w:val="nil"/>
              <w:bottom w:val="single" w:sz="4" w:space="0" w:color="auto"/>
              <w:right w:val="single" w:sz="4" w:space="0" w:color="auto"/>
            </w:tcBorders>
            <w:shd w:val="clear" w:color="000000" w:fill="FFFFFF"/>
            <w:hideMark/>
          </w:tcPr>
          <w:p w14:paraId="05E644DC"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4" w:type="pct"/>
            <w:tcBorders>
              <w:top w:val="nil"/>
              <w:left w:val="nil"/>
              <w:bottom w:val="single" w:sz="4" w:space="0" w:color="auto"/>
              <w:right w:val="single" w:sz="4" w:space="0" w:color="auto"/>
            </w:tcBorders>
            <w:shd w:val="clear" w:color="000000" w:fill="FFFFFF"/>
            <w:hideMark/>
          </w:tcPr>
          <w:p w14:paraId="6DEC6829"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83" w:type="pct"/>
            <w:gridSpan w:val="2"/>
            <w:tcBorders>
              <w:top w:val="nil"/>
              <w:left w:val="nil"/>
              <w:bottom w:val="single" w:sz="4" w:space="0" w:color="auto"/>
              <w:right w:val="single" w:sz="4" w:space="0" w:color="auto"/>
            </w:tcBorders>
            <w:shd w:val="clear" w:color="000000" w:fill="FFFFFF"/>
            <w:hideMark/>
          </w:tcPr>
          <w:p w14:paraId="2164EE99"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hideMark/>
          </w:tcPr>
          <w:p w14:paraId="3822273E"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11485031"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1E391309" w14:textId="77777777" w:rsidR="00891DC7" w:rsidRPr="00E261D8" w:rsidRDefault="00891DC7" w:rsidP="00891DC7">
            <w:pPr>
              <w:spacing w:after="0" w:line="240" w:lineRule="auto"/>
              <w:ind w:left="0" w:firstLine="0"/>
              <w:jc w:val="center"/>
              <w:rPr>
                <w:color w:val="auto"/>
                <w:sz w:val="20"/>
                <w:szCs w:val="20"/>
              </w:rPr>
            </w:pPr>
            <w:r w:rsidRPr="00E261D8">
              <w:rPr>
                <w:color w:val="auto"/>
                <w:sz w:val="20"/>
                <w:szCs w:val="20"/>
              </w:rPr>
              <w:t> </w:t>
            </w:r>
          </w:p>
        </w:tc>
      </w:tr>
      <w:tr w:rsidR="00891DC7" w:rsidRPr="00E261D8" w14:paraId="16909691" w14:textId="77777777" w:rsidTr="004633AC">
        <w:trPr>
          <w:trHeight w:val="70"/>
        </w:trPr>
        <w:tc>
          <w:tcPr>
            <w:tcW w:w="135" w:type="pct"/>
            <w:tcBorders>
              <w:top w:val="nil"/>
              <w:left w:val="single" w:sz="4" w:space="0" w:color="auto"/>
              <w:bottom w:val="single" w:sz="4" w:space="0" w:color="auto"/>
              <w:right w:val="single" w:sz="4" w:space="0" w:color="auto"/>
            </w:tcBorders>
            <w:noWrap/>
            <w:hideMark/>
          </w:tcPr>
          <w:p w14:paraId="1485E2A6"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noWrap/>
            <w:hideMark/>
          </w:tcPr>
          <w:p w14:paraId="6F54C5AE"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22309A13" w14:textId="77777777" w:rsidR="00891DC7" w:rsidRPr="007A2041" w:rsidRDefault="00891DC7" w:rsidP="00891DC7">
            <w:pPr>
              <w:spacing w:after="0" w:line="240" w:lineRule="auto"/>
              <w:ind w:left="0" w:firstLine="0"/>
              <w:jc w:val="left"/>
              <w:rPr>
                <w:sz w:val="14"/>
                <w:szCs w:val="20"/>
              </w:rPr>
            </w:pPr>
            <w:r w:rsidRPr="007A2041">
              <w:rPr>
                <w:sz w:val="14"/>
                <w:szCs w:val="20"/>
              </w:rPr>
              <w:t>3.3.5</w:t>
            </w:r>
          </w:p>
        </w:tc>
        <w:tc>
          <w:tcPr>
            <w:tcW w:w="1974" w:type="pct"/>
            <w:tcBorders>
              <w:top w:val="nil"/>
              <w:left w:val="nil"/>
              <w:bottom w:val="single" w:sz="4" w:space="0" w:color="auto"/>
              <w:right w:val="single" w:sz="4" w:space="0" w:color="auto"/>
            </w:tcBorders>
            <w:noWrap/>
            <w:hideMark/>
          </w:tcPr>
          <w:p w14:paraId="3D939A1A" w14:textId="77777777" w:rsidR="00891DC7" w:rsidRPr="00E261D8" w:rsidRDefault="00891DC7" w:rsidP="00891DC7">
            <w:pPr>
              <w:spacing w:after="0" w:line="240" w:lineRule="auto"/>
              <w:ind w:left="0" w:firstLine="0"/>
              <w:jc w:val="left"/>
              <w:rPr>
                <w:sz w:val="20"/>
                <w:szCs w:val="20"/>
              </w:rPr>
            </w:pPr>
            <w:r w:rsidRPr="00E261D8">
              <w:rPr>
                <w:sz w:val="20"/>
                <w:szCs w:val="20"/>
              </w:rPr>
              <w:t xml:space="preserve">Construct of 2 km </w:t>
            </w:r>
            <w:r w:rsidR="003C6E75" w:rsidRPr="003C6E75">
              <w:rPr>
                <w:sz w:val="20"/>
                <w:szCs w:val="20"/>
              </w:rPr>
              <w:t xml:space="preserve">flood protection </w:t>
            </w:r>
            <w:r w:rsidRPr="00E261D8">
              <w:rPr>
                <w:sz w:val="20"/>
                <w:szCs w:val="20"/>
              </w:rPr>
              <w:t>Gabion work at confluence point</w:t>
            </w:r>
          </w:p>
        </w:tc>
        <w:tc>
          <w:tcPr>
            <w:tcW w:w="247" w:type="pct"/>
            <w:tcBorders>
              <w:top w:val="nil"/>
              <w:left w:val="nil"/>
              <w:bottom w:val="single" w:sz="4" w:space="0" w:color="auto"/>
              <w:right w:val="single" w:sz="4" w:space="0" w:color="auto"/>
            </w:tcBorders>
            <w:hideMark/>
          </w:tcPr>
          <w:p w14:paraId="628BB10F" w14:textId="77777777" w:rsidR="00891DC7" w:rsidRPr="00E261D8" w:rsidRDefault="00891DC7" w:rsidP="00891DC7">
            <w:pPr>
              <w:spacing w:after="0" w:line="240" w:lineRule="auto"/>
              <w:ind w:left="0" w:firstLine="0"/>
              <w:jc w:val="center"/>
              <w:rPr>
                <w:color w:val="auto"/>
                <w:sz w:val="20"/>
                <w:szCs w:val="20"/>
              </w:rPr>
            </w:pPr>
            <w:r w:rsidRPr="00E261D8">
              <w:rPr>
                <w:color w:val="auto"/>
                <w:sz w:val="20"/>
                <w:szCs w:val="20"/>
              </w:rPr>
              <w:t>km</w:t>
            </w:r>
          </w:p>
        </w:tc>
        <w:tc>
          <w:tcPr>
            <w:tcW w:w="218" w:type="pct"/>
            <w:tcBorders>
              <w:top w:val="nil"/>
              <w:left w:val="nil"/>
              <w:bottom w:val="single" w:sz="4" w:space="0" w:color="auto"/>
              <w:right w:val="single" w:sz="4" w:space="0" w:color="auto"/>
            </w:tcBorders>
            <w:shd w:val="clear" w:color="000000" w:fill="FFFFFF"/>
            <w:hideMark/>
          </w:tcPr>
          <w:p w14:paraId="24146F95" w14:textId="77777777" w:rsidR="00891DC7" w:rsidRPr="00E261D8" w:rsidRDefault="00891DC7" w:rsidP="00891DC7">
            <w:pPr>
              <w:spacing w:after="0" w:line="240" w:lineRule="auto"/>
              <w:ind w:left="0" w:firstLine="0"/>
              <w:jc w:val="center"/>
              <w:rPr>
                <w:sz w:val="20"/>
                <w:szCs w:val="20"/>
              </w:rPr>
            </w:pPr>
            <w:r w:rsidRPr="00E261D8">
              <w:rPr>
                <w:sz w:val="20"/>
                <w:szCs w:val="20"/>
              </w:rPr>
              <w:t>2</w:t>
            </w:r>
          </w:p>
        </w:tc>
        <w:tc>
          <w:tcPr>
            <w:tcW w:w="164" w:type="pct"/>
            <w:tcBorders>
              <w:top w:val="nil"/>
              <w:left w:val="nil"/>
              <w:bottom w:val="single" w:sz="4" w:space="0" w:color="auto"/>
              <w:right w:val="single" w:sz="4" w:space="0" w:color="auto"/>
            </w:tcBorders>
            <w:shd w:val="clear" w:color="000000" w:fill="FFFFFF"/>
            <w:noWrap/>
            <w:hideMark/>
          </w:tcPr>
          <w:p w14:paraId="3F096685"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66AEC96A"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5A71E430" w14:textId="77777777" w:rsidR="00891DC7" w:rsidRPr="00E261D8" w:rsidRDefault="00891DC7" w:rsidP="00891DC7">
            <w:pPr>
              <w:spacing w:after="0" w:line="240" w:lineRule="auto"/>
              <w:ind w:left="0" w:firstLine="0"/>
              <w:jc w:val="right"/>
              <w:rPr>
                <w:sz w:val="20"/>
                <w:szCs w:val="20"/>
              </w:rPr>
            </w:pPr>
            <w:r w:rsidRPr="00E261D8">
              <w:rPr>
                <w:sz w:val="20"/>
                <w:szCs w:val="20"/>
              </w:rPr>
              <w:t>1</w:t>
            </w:r>
          </w:p>
        </w:tc>
        <w:tc>
          <w:tcPr>
            <w:tcW w:w="181" w:type="pct"/>
            <w:tcBorders>
              <w:top w:val="nil"/>
              <w:left w:val="nil"/>
              <w:bottom w:val="single" w:sz="4" w:space="0" w:color="auto"/>
              <w:right w:val="single" w:sz="4" w:space="0" w:color="auto"/>
            </w:tcBorders>
            <w:shd w:val="clear" w:color="000000" w:fill="FFFFFF"/>
            <w:noWrap/>
            <w:hideMark/>
          </w:tcPr>
          <w:p w14:paraId="5E4BE8DE" w14:textId="77777777" w:rsidR="00891DC7" w:rsidRPr="00E261D8" w:rsidRDefault="00891DC7" w:rsidP="00891DC7">
            <w:pPr>
              <w:spacing w:after="0" w:line="240" w:lineRule="auto"/>
              <w:ind w:left="0" w:firstLine="0"/>
              <w:jc w:val="right"/>
              <w:rPr>
                <w:sz w:val="20"/>
                <w:szCs w:val="20"/>
              </w:rPr>
            </w:pPr>
            <w:r w:rsidRPr="00E261D8">
              <w:rPr>
                <w:sz w:val="20"/>
                <w:szCs w:val="20"/>
              </w:rPr>
              <w:t>1</w:t>
            </w:r>
          </w:p>
        </w:tc>
        <w:tc>
          <w:tcPr>
            <w:tcW w:w="178" w:type="pct"/>
            <w:tcBorders>
              <w:top w:val="nil"/>
              <w:left w:val="nil"/>
              <w:bottom w:val="single" w:sz="4" w:space="0" w:color="auto"/>
              <w:right w:val="single" w:sz="4" w:space="0" w:color="auto"/>
            </w:tcBorders>
            <w:shd w:val="clear" w:color="000000" w:fill="FFFFFF"/>
            <w:noWrap/>
            <w:hideMark/>
          </w:tcPr>
          <w:p w14:paraId="213167EA"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7F6C389F"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75C529F0"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4" w:type="pct"/>
            <w:tcBorders>
              <w:top w:val="nil"/>
              <w:left w:val="nil"/>
              <w:bottom w:val="single" w:sz="4" w:space="0" w:color="auto"/>
              <w:right w:val="single" w:sz="4" w:space="0" w:color="auto"/>
            </w:tcBorders>
            <w:shd w:val="clear" w:color="000000" w:fill="FFFFFF"/>
            <w:noWrap/>
            <w:hideMark/>
          </w:tcPr>
          <w:p w14:paraId="27E6D7E5"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83" w:type="pct"/>
            <w:gridSpan w:val="2"/>
            <w:tcBorders>
              <w:top w:val="nil"/>
              <w:left w:val="nil"/>
              <w:bottom w:val="single" w:sz="4" w:space="0" w:color="auto"/>
              <w:right w:val="single" w:sz="4" w:space="0" w:color="auto"/>
            </w:tcBorders>
            <w:shd w:val="clear" w:color="000000" w:fill="FFFFFF"/>
            <w:noWrap/>
            <w:hideMark/>
          </w:tcPr>
          <w:p w14:paraId="5DF541D5"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24EB79D3"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78AD4746"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2A944E67" w14:textId="77777777" w:rsidR="00891DC7" w:rsidRPr="00E261D8" w:rsidRDefault="00891DC7" w:rsidP="00891DC7">
            <w:pPr>
              <w:spacing w:after="0" w:line="240" w:lineRule="auto"/>
              <w:ind w:left="0" w:firstLine="0"/>
              <w:jc w:val="center"/>
              <w:rPr>
                <w:color w:val="auto"/>
                <w:sz w:val="20"/>
                <w:szCs w:val="20"/>
              </w:rPr>
            </w:pPr>
            <w:r w:rsidRPr="00E261D8">
              <w:rPr>
                <w:color w:val="auto"/>
                <w:sz w:val="20"/>
                <w:szCs w:val="20"/>
              </w:rPr>
              <w:t> </w:t>
            </w:r>
          </w:p>
        </w:tc>
      </w:tr>
      <w:tr w:rsidR="00891DC7" w:rsidRPr="00E261D8" w14:paraId="3981ECC7" w14:textId="77777777" w:rsidTr="004633AC">
        <w:trPr>
          <w:trHeight w:val="300"/>
        </w:trPr>
        <w:tc>
          <w:tcPr>
            <w:tcW w:w="135" w:type="pct"/>
            <w:tcBorders>
              <w:top w:val="nil"/>
              <w:left w:val="single" w:sz="4" w:space="0" w:color="auto"/>
              <w:bottom w:val="single" w:sz="4" w:space="0" w:color="auto"/>
              <w:right w:val="single" w:sz="4" w:space="0" w:color="auto"/>
            </w:tcBorders>
            <w:noWrap/>
            <w:hideMark/>
          </w:tcPr>
          <w:p w14:paraId="43ED07A6"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noWrap/>
            <w:hideMark/>
          </w:tcPr>
          <w:p w14:paraId="774B5660"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203D905F" w14:textId="77777777" w:rsidR="00891DC7" w:rsidRPr="007A2041" w:rsidRDefault="00891DC7" w:rsidP="00891DC7">
            <w:pPr>
              <w:spacing w:after="0" w:line="240" w:lineRule="auto"/>
              <w:ind w:left="0" w:firstLine="0"/>
              <w:jc w:val="left"/>
              <w:rPr>
                <w:sz w:val="14"/>
                <w:szCs w:val="20"/>
              </w:rPr>
            </w:pPr>
            <w:r w:rsidRPr="007A2041">
              <w:rPr>
                <w:sz w:val="14"/>
                <w:szCs w:val="20"/>
              </w:rPr>
              <w:t>3.3.6</w:t>
            </w:r>
          </w:p>
        </w:tc>
        <w:tc>
          <w:tcPr>
            <w:tcW w:w="1974" w:type="pct"/>
            <w:tcBorders>
              <w:top w:val="nil"/>
              <w:left w:val="nil"/>
              <w:bottom w:val="single" w:sz="4" w:space="0" w:color="auto"/>
              <w:right w:val="single" w:sz="4" w:space="0" w:color="auto"/>
            </w:tcBorders>
            <w:noWrap/>
            <w:hideMark/>
          </w:tcPr>
          <w:p w14:paraId="74D84AC6" w14:textId="77777777" w:rsidR="00891DC7" w:rsidRPr="00E261D8" w:rsidRDefault="00891DC7" w:rsidP="00891DC7">
            <w:pPr>
              <w:spacing w:after="0" w:line="240" w:lineRule="auto"/>
              <w:ind w:left="0" w:firstLine="0"/>
              <w:jc w:val="left"/>
              <w:rPr>
                <w:sz w:val="20"/>
                <w:szCs w:val="20"/>
              </w:rPr>
            </w:pPr>
            <w:r w:rsidRPr="00E261D8">
              <w:rPr>
                <w:sz w:val="20"/>
                <w:szCs w:val="20"/>
              </w:rPr>
              <w:t>Construction of 500 m retaining wall at sharp curve of selected main rivers</w:t>
            </w:r>
          </w:p>
        </w:tc>
        <w:tc>
          <w:tcPr>
            <w:tcW w:w="247" w:type="pct"/>
            <w:tcBorders>
              <w:top w:val="nil"/>
              <w:left w:val="nil"/>
              <w:bottom w:val="single" w:sz="4" w:space="0" w:color="auto"/>
              <w:right w:val="single" w:sz="4" w:space="0" w:color="auto"/>
            </w:tcBorders>
            <w:hideMark/>
          </w:tcPr>
          <w:p w14:paraId="28B98BF6" w14:textId="77777777" w:rsidR="00891DC7" w:rsidRPr="00E261D8" w:rsidRDefault="00891DC7" w:rsidP="00891DC7">
            <w:pPr>
              <w:spacing w:after="0" w:line="240" w:lineRule="auto"/>
              <w:ind w:left="0" w:firstLine="0"/>
              <w:jc w:val="center"/>
              <w:rPr>
                <w:color w:val="auto"/>
                <w:sz w:val="20"/>
                <w:szCs w:val="20"/>
              </w:rPr>
            </w:pPr>
            <w:r w:rsidRPr="00E261D8">
              <w:rPr>
                <w:color w:val="auto"/>
                <w:sz w:val="20"/>
                <w:szCs w:val="20"/>
              </w:rPr>
              <w:t>m</w:t>
            </w:r>
          </w:p>
        </w:tc>
        <w:tc>
          <w:tcPr>
            <w:tcW w:w="218" w:type="pct"/>
            <w:tcBorders>
              <w:top w:val="nil"/>
              <w:left w:val="nil"/>
              <w:bottom w:val="single" w:sz="4" w:space="0" w:color="auto"/>
              <w:right w:val="single" w:sz="4" w:space="0" w:color="auto"/>
            </w:tcBorders>
            <w:shd w:val="clear" w:color="000000" w:fill="FFFFFF"/>
            <w:hideMark/>
          </w:tcPr>
          <w:p w14:paraId="713B23EC" w14:textId="77777777" w:rsidR="00891DC7" w:rsidRPr="00E261D8" w:rsidRDefault="00891DC7" w:rsidP="00891DC7">
            <w:pPr>
              <w:spacing w:after="0" w:line="240" w:lineRule="auto"/>
              <w:ind w:left="0" w:firstLine="0"/>
              <w:jc w:val="center"/>
              <w:rPr>
                <w:sz w:val="20"/>
                <w:szCs w:val="20"/>
              </w:rPr>
            </w:pPr>
            <w:r w:rsidRPr="00E261D8">
              <w:rPr>
                <w:sz w:val="20"/>
                <w:szCs w:val="20"/>
              </w:rPr>
              <w:t>500</w:t>
            </w:r>
          </w:p>
        </w:tc>
        <w:tc>
          <w:tcPr>
            <w:tcW w:w="164" w:type="pct"/>
            <w:tcBorders>
              <w:top w:val="nil"/>
              <w:left w:val="nil"/>
              <w:bottom w:val="single" w:sz="4" w:space="0" w:color="auto"/>
              <w:right w:val="single" w:sz="4" w:space="0" w:color="auto"/>
            </w:tcBorders>
            <w:shd w:val="clear" w:color="000000" w:fill="FFFFFF"/>
            <w:noWrap/>
            <w:hideMark/>
          </w:tcPr>
          <w:p w14:paraId="04DE007C"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53C55050"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53A700E7"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48DA70B7"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7F22EB4D" w14:textId="77777777" w:rsidR="00891DC7" w:rsidRPr="00E261D8" w:rsidRDefault="00891DC7" w:rsidP="00891DC7">
            <w:pPr>
              <w:spacing w:after="0" w:line="240" w:lineRule="auto"/>
              <w:ind w:left="0" w:firstLine="0"/>
              <w:jc w:val="right"/>
              <w:rPr>
                <w:sz w:val="20"/>
                <w:szCs w:val="20"/>
              </w:rPr>
            </w:pPr>
            <w:r w:rsidRPr="00E261D8">
              <w:rPr>
                <w:sz w:val="20"/>
                <w:szCs w:val="20"/>
              </w:rPr>
              <w:t>250</w:t>
            </w:r>
          </w:p>
        </w:tc>
        <w:tc>
          <w:tcPr>
            <w:tcW w:w="178" w:type="pct"/>
            <w:tcBorders>
              <w:top w:val="nil"/>
              <w:left w:val="nil"/>
              <w:bottom w:val="single" w:sz="4" w:space="0" w:color="auto"/>
              <w:right w:val="single" w:sz="4" w:space="0" w:color="auto"/>
            </w:tcBorders>
            <w:shd w:val="clear" w:color="000000" w:fill="FFFFFF"/>
            <w:noWrap/>
            <w:hideMark/>
          </w:tcPr>
          <w:p w14:paraId="79A9EC78" w14:textId="77777777" w:rsidR="00891DC7" w:rsidRPr="00E261D8" w:rsidRDefault="00891DC7" w:rsidP="00891DC7">
            <w:pPr>
              <w:spacing w:after="0" w:line="240" w:lineRule="auto"/>
              <w:ind w:left="0" w:firstLine="0"/>
              <w:jc w:val="right"/>
              <w:rPr>
                <w:sz w:val="20"/>
                <w:szCs w:val="20"/>
              </w:rPr>
            </w:pPr>
            <w:r w:rsidRPr="00E261D8">
              <w:rPr>
                <w:sz w:val="20"/>
                <w:szCs w:val="20"/>
              </w:rPr>
              <w:t>250</w:t>
            </w:r>
          </w:p>
        </w:tc>
        <w:tc>
          <w:tcPr>
            <w:tcW w:w="178" w:type="pct"/>
            <w:tcBorders>
              <w:top w:val="nil"/>
              <w:left w:val="nil"/>
              <w:bottom w:val="single" w:sz="4" w:space="0" w:color="auto"/>
              <w:right w:val="single" w:sz="4" w:space="0" w:color="auto"/>
            </w:tcBorders>
            <w:shd w:val="clear" w:color="000000" w:fill="FFFFFF"/>
            <w:noWrap/>
            <w:hideMark/>
          </w:tcPr>
          <w:p w14:paraId="06E1AF68"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4" w:type="pct"/>
            <w:tcBorders>
              <w:top w:val="nil"/>
              <w:left w:val="nil"/>
              <w:bottom w:val="single" w:sz="4" w:space="0" w:color="auto"/>
              <w:right w:val="single" w:sz="4" w:space="0" w:color="auto"/>
            </w:tcBorders>
            <w:shd w:val="clear" w:color="000000" w:fill="FFFFFF"/>
            <w:noWrap/>
            <w:hideMark/>
          </w:tcPr>
          <w:p w14:paraId="1B12ED58"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83" w:type="pct"/>
            <w:gridSpan w:val="2"/>
            <w:tcBorders>
              <w:top w:val="nil"/>
              <w:left w:val="nil"/>
              <w:bottom w:val="single" w:sz="4" w:space="0" w:color="auto"/>
              <w:right w:val="single" w:sz="4" w:space="0" w:color="auto"/>
            </w:tcBorders>
            <w:shd w:val="clear" w:color="000000" w:fill="FFFFFF"/>
            <w:noWrap/>
            <w:hideMark/>
          </w:tcPr>
          <w:p w14:paraId="4028042A"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5A3485C4"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2BFC871F"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11D87EB7" w14:textId="77777777" w:rsidR="00891DC7" w:rsidRPr="00E261D8" w:rsidRDefault="00891DC7" w:rsidP="00891DC7">
            <w:pPr>
              <w:spacing w:after="0" w:line="240" w:lineRule="auto"/>
              <w:ind w:left="0" w:firstLine="0"/>
              <w:jc w:val="center"/>
              <w:rPr>
                <w:color w:val="auto"/>
                <w:sz w:val="20"/>
                <w:szCs w:val="20"/>
              </w:rPr>
            </w:pPr>
            <w:r w:rsidRPr="00E261D8">
              <w:rPr>
                <w:color w:val="auto"/>
                <w:sz w:val="20"/>
                <w:szCs w:val="20"/>
              </w:rPr>
              <w:t> </w:t>
            </w:r>
          </w:p>
        </w:tc>
      </w:tr>
      <w:tr w:rsidR="00891DC7" w:rsidRPr="00E261D8" w14:paraId="60D9BB88" w14:textId="77777777" w:rsidTr="004633AC">
        <w:trPr>
          <w:trHeight w:val="70"/>
        </w:trPr>
        <w:tc>
          <w:tcPr>
            <w:tcW w:w="135" w:type="pct"/>
            <w:tcBorders>
              <w:top w:val="nil"/>
              <w:left w:val="single" w:sz="4" w:space="0" w:color="auto"/>
              <w:bottom w:val="single" w:sz="4" w:space="0" w:color="auto"/>
              <w:right w:val="single" w:sz="4" w:space="0" w:color="auto"/>
            </w:tcBorders>
            <w:noWrap/>
            <w:hideMark/>
          </w:tcPr>
          <w:p w14:paraId="48654DE8"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noWrap/>
            <w:hideMark/>
          </w:tcPr>
          <w:p w14:paraId="716A9F49"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226DA3D7" w14:textId="77777777" w:rsidR="00891DC7" w:rsidRPr="007A2041" w:rsidRDefault="00891DC7" w:rsidP="00891DC7">
            <w:pPr>
              <w:spacing w:after="0" w:line="240" w:lineRule="auto"/>
              <w:ind w:left="0" w:firstLine="0"/>
              <w:jc w:val="left"/>
              <w:rPr>
                <w:sz w:val="14"/>
                <w:szCs w:val="20"/>
              </w:rPr>
            </w:pPr>
            <w:r w:rsidRPr="007A2041">
              <w:rPr>
                <w:sz w:val="14"/>
                <w:szCs w:val="20"/>
              </w:rPr>
              <w:t>3.3.7</w:t>
            </w:r>
          </w:p>
        </w:tc>
        <w:tc>
          <w:tcPr>
            <w:tcW w:w="1974" w:type="pct"/>
            <w:tcBorders>
              <w:top w:val="nil"/>
              <w:left w:val="nil"/>
              <w:bottom w:val="single" w:sz="4" w:space="0" w:color="auto"/>
              <w:right w:val="single" w:sz="4" w:space="0" w:color="auto"/>
            </w:tcBorders>
            <w:noWrap/>
            <w:hideMark/>
          </w:tcPr>
          <w:p w14:paraId="63332D5E" w14:textId="77777777" w:rsidR="00891DC7" w:rsidRPr="00E261D8" w:rsidRDefault="00891DC7" w:rsidP="00891DC7">
            <w:pPr>
              <w:spacing w:after="0" w:line="240" w:lineRule="auto"/>
              <w:ind w:left="0" w:firstLine="0"/>
              <w:jc w:val="left"/>
              <w:rPr>
                <w:sz w:val="20"/>
                <w:szCs w:val="20"/>
              </w:rPr>
            </w:pPr>
            <w:r w:rsidRPr="00E261D8">
              <w:rPr>
                <w:sz w:val="20"/>
                <w:szCs w:val="20"/>
              </w:rPr>
              <w:t>Construction of 3 check dams to reduce peak flood at prioritized woreda of both lower basins</w:t>
            </w:r>
          </w:p>
        </w:tc>
        <w:tc>
          <w:tcPr>
            <w:tcW w:w="247" w:type="pct"/>
            <w:tcBorders>
              <w:top w:val="nil"/>
              <w:left w:val="nil"/>
              <w:bottom w:val="single" w:sz="4" w:space="0" w:color="auto"/>
              <w:right w:val="single" w:sz="4" w:space="0" w:color="auto"/>
            </w:tcBorders>
            <w:hideMark/>
          </w:tcPr>
          <w:p w14:paraId="3D606D2E" w14:textId="77777777" w:rsidR="00891DC7" w:rsidRPr="00E261D8" w:rsidRDefault="00891DC7" w:rsidP="00891DC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3749451E" w14:textId="77777777" w:rsidR="00891DC7" w:rsidRPr="00E261D8" w:rsidRDefault="00891DC7" w:rsidP="00891DC7">
            <w:pPr>
              <w:spacing w:after="0" w:line="240" w:lineRule="auto"/>
              <w:ind w:left="0" w:firstLine="0"/>
              <w:jc w:val="center"/>
              <w:rPr>
                <w:sz w:val="20"/>
                <w:szCs w:val="20"/>
              </w:rPr>
            </w:pPr>
            <w:r w:rsidRPr="00E261D8">
              <w:rPr>
                <w:sz w:val="20"/>
                <w:szCs w:val="20"/>
              </w:rPr>
              <w:t>3</w:t>
            </w:r>
          </w:p>
        </w:tc>
        <w:tc>
          <w:tcPr>
            <w:tcW w:w="164" w:type="pct"/>
            <w:tcBorders>
              <w:top w:val="nil"/>
              <w:left w:val="nil"/>
              <w:bottom w:val="single" w:sz="4" w:space="0" w:color="auto"/>
              <w:right w:val="single" w:sz="4" w:space="0" w:color="auto"/>
            </w:tcBorders>
            <w:shd w:val="clear" w:color="000000" w:fill="FFFFFF"/>
            <w:noWrap/>
            <w:hideMark/>
          </w:tcPr>
          <w:p w14:paraId="10ED6DB6"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7F96A279"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50E40779"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56FF8F30"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hideMark/>
          </w:tcPr>
          <w:p w14:paraId="2525034C"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17FC52CE"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hideMark/>
          </w:tcPr>
          <w:p w14:paraId="4601544B" w14:textId="77777777" w:rsidR="00891DC7" w:rsidRPr="00E261D8" w:rsidRDefault="00891DC7" w:rsidP="00891DC7">
            <w:pPr>
              <w:spacing w:after="0" w:line="240" w:lineRule="auto"/>
              <w:ind w:left="0" w:firstLine="0"/>
              <w:jc w:val="right"/>
              <w:rPr>
                <w:sz w:val="20"/>
                <w:szCs w:val="20"/>
              </w:rPr>
            </w:pPr>
            <w:r w:rsidRPr="00E261D8">
              <w:rPr>
                <w:sz w:val="20"/>
                <w:szCs w:val="20"/>
              </w:rPr>
              <w:t>1</w:t>
            </w:r>
          </w:p>
        </w:tc>
        <w:tc>
          <w:tcPr>
            <w:tcW w:w="174" w:type="pct"/>
            <w:tcBorders>
              <w:top w:val="nil"/>
              <w:left w:val="nil"/>
              <w:bottom w:val="single" w:sz="4" w:space="0" w:color="auto"/>
              <w:right w:val="single" w:sz="4" w:space="0" w:color="auto"/>
            </w:tcBorders>
            <w:shd w:val="clear" w:color="000000" w:fill="FFFFFF"/>
            <w:hideMark/>
          </w:tcPr>
          <w:p w14:paraId="3C0BA893" w14:textId="77777777" w:rsidR="00891DC7" w:rsidRPr="00E261D8" w:rsidRDefault="00891DC7" w:rsidP="00891DC7">
            <w:pPr>
              <w:spacing w:after="0" w:line="240" w:lineRule="auto"/>
              <w:ind w:left="0" w:firstLine="0"/>
              <w:jc w:val="right"/>
              <w:rPr>
                <w:sz w:val="20"/>
                <w:szCs w:val="20"/>
              </w:rPr>
            </w:pPr>
            <w:r w:rsidRPr="00E261D8">
              <w:rPr>
                <w:sz w:val="20"/>
                <w:szCs w:val="20"/>
              </w:rPr>
              <w:t>1</w:t>
            </w:r>
          </w:p>
        </w:tc>
        <w:tc>
          <w:tcPr>
            <w:tcW w:w="183" w:type="pct"/>
            <w:gridSpan w:val="2"/>
            <w:tcBorders>
              <w:top w:val="nil"/>
              <w:left w:val="nil"/>
              <w:bottom w:val="single" w:sz="4" w:space="0" w:color="auto"/>
              <w:right w:val="single" w:sz="4" w:space="0" w:color="auto"/>
            </w:tcBorders>
            <w:shd w:val="clear" w:color="000000" w:fill="FFFFFF"/>
            <w:hideMark/>
          </w:tcPr>
          <w:p w14:paraId="264ED563" w14:textId="77777777" w:rsidR="00891DC7" w:rsidRPr="00E261D8" w:rsidRDefault="00891DC7" w:rsidP="00891DC7">
            <w:pPr>
              <w:spacing w:after="0" w:line="240" w:lineRule="auto"/>
              <w:ind w:left="0" w:firstLine="0"/>
              <w:jc w:val="right"/>
              <w:rPr>
                <w:sz w:val="20"/>
                <w:szCs w:val="20"/>
              </w:rPr>
            </w:pPr>
            <w:r w:rsidRPr="00E261D8">
              <w:rPr>
                <w:sz w:val="20"/>
                <w:szCs w:val="20"/>
              </w:rPr>
              <w:t>1</w:t>
            </w:r>
          </w:p>
        </w:tc>
        <w:tc>
          <w:tcPr>
            <w:tcW w:w="172" w:type="pct"/>
            <w:tcBorders>
              <w:top w:val="nil"/>
              <w:left w:val="nil"/>
              <w:bottom w:val="single" w:sz="4" w:space="0" w:color="auto"/>
              <w:right w:val="single" w:sz="4" w:space="0" w:color="auto"/>
            </w:tcBorders>
            <w:shd w:val="clear" w:color="000000" w:fill="FFFFFF"/>
            <w:hideMark/>
          </w:tcPr>
          <w:p w14:paraId="395D0378"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hideMark/>
          </w:tcPr>
          <w:p w14:paraId="405AD787"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vAlign w:val="center"/>
            <w:hideMark/>
          </w:tcPr>
          <w:p w14:paraId="780B3413" w14:textId="77777777" w:rsidR="00891DC7" w:rsidRPr="00E261D8" w:rsidRDefault="00891DC7" w:rsidP="00891DC7">
            <w:pPr>
              <w:spacing w:after="0" w:line="240" w:lineRule="auto"/>
              <w:ind w:left="0" w:firstLine="0"/>
              <w:jc w:val="center"/>
              <w:rPr>
                <w:color w:val="auto"/>
                <w:sz w:val="20"/>
                <w:szCs w:val="20"/>
              </w:rPr>
            </w:pPr>
            <w:r w:rsidRPr="00E261D8">
              <w:rPr>
                <w:color w:val="auto"/>
                <w:sz w:val="20"/>
                <w:szCs w:val="20"/>
              </w:rPr>
              <w:t> </w:t>
            </w:r>
          </w:p>
        </w:tc>
      </w:tr>
      <w:tr w:rsidR="00891DC7" w:rsidRPr="00E261D8" w14:paraId="085C90BB" w14:textId="77777777" w:rsidTr="004633AC">
        <w:trPr>
          <w:trHeight w:val="300"/>
        </w:trPr>
        <w:tc>
          <w:tcPr>
            <w:tcW w:w="135" w:type="pct"/>
            <w:tcBorders>
              <w:top w:val="nil"/>
              <w:left w:val="single" w:sz="4" w:space="0" w:color="auto"/>
              <w:bottom w:val="single" w:sz="4" w:space="0" w:color="auto"/>
              <w:right w:val="single" w:sz="4" w:space="0" w:color="auto"/>
            </w:tcBorders>
            <w:noWrap/>
            <w:hideMark/>
          </w:tcPr>
          <w:p w14:paraId="1BFC2959"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noWrap/>
            <w:hideMark/>
          </w:tcPr>
          <w:p w14:paraId="33CB061D"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0EB644A7" w14:textId="77777777" w:rsidR="00891DC7" w:rsidRPr="007A2041" w:rsidRDefault="00891DC7" w:rsidP="00891DC7">
            <w:pPr>
              <w:spacing w:after="0" w:line="240" w:lineRule="auto"/>
              <w:ind w:left="0" w:firstLine="0"/>
              <w:jc w:val="left"/>
              <w:rPr>
                <w:sz w:val="14"/>
                <w:szCs w:val="20"/>
              </w:rPr>
            </w:pPr>
            <w:r w:rsidRPr="007A2041">
              <w:rPr>
                <w:sz w:val="14"/>
                <w:szCs w:val="20"/>
              </w:rPr>
              <w:t>3.3.8</w:t>
            </w:r>
          </w:p>
        </w:tc>
        <w:tc>
          <w:tcPr>
            <w:tcW w:w="1974" w:type="pct"/>
            <w:tcBorders>
              <w:top w:val="nil"/>
              <w:left w:val="nil"/>
              <w:bottom w:val="single" w:sz="4" w:space="0" w:color="auto"/>
              <w:right w:val="single" w:sz="4" w:space="0" w:color="auto"/>
            </w:tcBorders>
            <w:noWrap/>
            <w:hideMark/>
          </w:tcPr>
          <w:p w14:paraId="01748467" w14:textId="77777777" w:rsidR="00891DC7" w:rsidRPr="00E261D8" w:rsidRDefault="00891DC7" w:rsidP="00891DC7">
            <w:pPr>
              <w:spacing w:after="0" w:line="240" w:lineRule="auto"/>
              <w:ind w:left="0" w:firstLine="0"/>
              <w:jc w:val="left"/>
              <w:rPr>
                <w:sz w:val="20"/>
                <w:szCs w:val="20"/>
              </w:rPr>
            </w:pPr>
            <w:r w:rsidRPr="00E261D8">
              <w:rPr>
                <w:sz w:val="20"/>
                <w:szCs w:val="20"/>
              </w:rPr>
              <w:t>Construction of 3 community ponds at selected areas</w:t>
            </w:r>
          </w:p>
        </w:tc>
        <w:tc>
          <w:tcPr>
            <w:tcW w:w="247" w:type="pct"/>
            <w:tcBorders>
              <w:top w:val="nil"/>
              <w:left w:val="nil"/>
              <w:bottom w:val="single" w:sz="4" w:space="0" w:color="auto"/>
              <w:right w:val="single" w:sz="4" w:space="0" w:color="auto"/>
            </w:tcBorders>
            <w:hideMark/>
          </w:tcPr>
          <w:p w14:paraId="6E080CB3" w14:textId="77777777" w:rsidR="00891DC7" w:rsidRPr="00E261D8" w:rsidRDefault="00891DC7" w:rsidP="00891DC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45DC3274" w14:textId="77777777" w:rsidR="00891DC7" w:rsidRPr="00E261D8" w:rsidRDefault="00891DC7" w:rsidP="00891DC7">
            <w:pPr>
              <w:spacing w:after="0" w:line="240" w:lineRule="auto"/>
              <w:ind w:left="0" w:firstLine="0"/>
              <w:jc w:val="center"/>
              <w:rPr>
                <w:sz w:val="20"/>
                <w:szCs w:val="20"/>
              </w:rPr>
            </w:pPr>
            <w:r w:rsidRPr="00E261D8">
              <w:rPr>
                <w:sz w:val="20"/>
                <w:szCs w:val="20"/>
              </w:rPr>
              <w:t>3</w:t>
            </w:r>
          </w:p>
        </w:tc>
        <w:tc>
          <w:tcPr>
            <w:tcW w:w="164" w:type="pct"/>
            <w:tcBorders>
              <w:top w:val="nil"/>
              <w:left w:val="nil"/>
              <w:bottom w:val="single" w:sz="4" w:space="0" w:color="auto"/>
              <w:right w:val="single" w:sz="4" w:space="0" w:color="auto"/>
            </w:tcBorders>
            <w:shd w:val="clear" w:color="000000" w:fill="FFFFFF"/>
            <w:noWrap/>
            <w:hideMark/>
          </w:tcPr>
          <w:p w14:paraId="2B886216"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2A27A695"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4E2E6BA2"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65E406F5"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hideMark/>
          </w:tcPr>
          <w:p w14:paraId="77EBCE6D"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2C5B1B3E"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hideMark/>
          </w:tcPr>
          <w:p w14:paraId="3E30E5E0"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4" w:type="pct"/>
            <w:tcBorders>
              <w:top w:val="nil"/>
              <w:left w:val="nil"/>
              <w:bottom w:val="single" w:sz="4" w:space="0" w:color="auto"/>
              <w:right w:val="single" w:sz="4" w:space="0" w:color="auto"/>
            </w:tcBorders>
            <w:shd w:val="clear" w:color="000000" w:fill="FFFFFF"/>
            <w:hideMark/>
          </w:tcPr>
          <w:p w14:paraId="74EF9FBC"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83" w:type="pct"/>
            <w:gridSpan w:val="2"/>
            <w:tcBorders>
              <w:top w:val="nil"/>
              <w:left w:val="nil"/>
              <w:bottom w:val="single" w:sz="4" w:space="0" w:color="auto"/>
              <w:right w:val="single" w:sz="4" w:space="0" w:color="auto"/>
            </w:tcBorders>
            <w:shd w:val="clear" w:color="000000" w:fill="FFFFFF"/>
            <w:noWrap/>
            <w:hideMark/>
          </w:tcPr>
          <w:p w14:paraId="27CFD593"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hideMark/>
          </w:tcPr>
          <w:p w14:paraId="6B413FFE" w14:textId="77777777" w:rsidR="00891DC7" w:rsidRPr="00E261D8" w:rsidRDefault="00891DC7" w:rsidP="00891DC7">
            <w:pPr>
              <w:spacing w:after="0" w:line="240" w:lineRule="auto"/>
              <w:ind w:left="0" w:firstLine="0"/>
              <w:jc w:val="right"/>
              <w:rPr>
                <w:sz w:val="20"/>
                <w:szCs w:val="20"/>
              </w:rPr>
            </w:pPr>
            <w:r w:rsidRPr="00E261D8">
              <w:rPr>
                <w:sz w:val="20"/>
                <w:szCs w:val="20"/>
              </w:rPr>
              <w:t>1</w:t>
            </w:r>
          </w:p>
        </w:tc>
        <w:tc>
          <w:tcPr>
            <w:tcW w:w="176" w:type="pct"/>
            <w:tcBorders>
              <w:top w:val="nil"/>
              <w:left w:val="nil"/>
              <w:bottom w:val="single" w:sz="4" w:space="0" w:color="auto"/>
              <w:right w:val="single" w:sz="4" w:space="0" w:color="auto"/>
            </w:tcBorders>
            <w:shd w:val="clear" w:color="000000" w:fill="FFFFFF"/>
            <w:hideMark/>
          </w:tcPr>
          <w:p w14:paraId="4140DA13" w14:textId="77777777" w:rsidR="00891DC7" w:rsidRPr="00E261D8" w:rsidRDefault="00891DC7" w:rsidP="00891DC7">
            <w:pPr>
              <w:spacing w:after="0" w:line="240" w:lineRule="auto"/>
              <w:ind w:left="0" w:firstLine="0"/>
              <w:jc w:val="right"/>
              <w:rPr>
                <w:sz w:val="20"/>
                <w:szCs w:val="20"/>
              </w:rPr>
            </w:pPr>
            <w:r w:rsidRPr="00E261D8">
              <w:rPr>
                <w:sz w:val="20"/>
                <w:szCs w:val="20"/>
              </w:rPr>
              <w:t>1</w:t>
            </w:r>
          </w:p>
        </w:tc>
        <w:tc>
          <w:tcPr>
            <w:tcW w:w="176" w:type="pct"/>
            <w:tcBorders>
              <w:top w:val="nil"/>
              <w:left w:val="nil"/>
              <w:bottom w:val="single" w:sz="4" w:space="0" w:color="auto"/>
              <w:right w:val="single" w:sz="4" w:space="0" w:color="auto"/>
            </w:tcBorders>
            <w:shd w:val="clear" w:color="000000" w:fill="FFFFFF"/>
            <w:noWrap/>
            <w:vAlign w:val="center"/>
            <w:hideMark/>
          </w:tcPr>
          <w:p w14:paraId="6FFAECD5" w14:textId="77777777" w:rsidR="00891DC7" w:rsidRPr="00E261D8" w:rsidRDefault="00891DC7" w:rsidP="00891DC7">
            <w:pPr>
              <w:spacing w:after="0" w:line="240" w:lineRule="auto"/>
              <w:ind w:left="0" w:firstLine="0"/>
              <w:jc w:val="center"/>
              <w:rPr>
                <w:color w:val="auto"/>
                <w:sz w:val="20"/>
                <w:szCs w:val="20"/>
              </w:rPr>
            </w:pPr>
            <w:r w:rsidRPr="00E261D8">
              <w:rPr>
                <w:color w:val="auto"/>
                <w:sz w:val="20"/>
                <w:szCs w:val="20"/>
              </w:rPr>
              <w:t>1</w:t>
            </w:r>
          </w:p>
        </w:tc>
      </w:tr>
      <w:tr w:rsidR="00891DC7" w:rsidRPr="00E261D8" w14:paraId="5E0B77C2" w14:textId="77777777" w:rsidTr="004633AC">
        <w:trPr>
          <w:trHeight w:val="315"/>
        </w:trPr>
        <w:tc>
          <w:tcPr>
            <w:tcW w:w="135" w:type="pct"/>
            <w:tcBorders>
              <w:top w:val="nil"/>
              <w:left w:val="single" w:sz="4" w:space="0" w:color="auto"/>
              <w:bottom w:val="single" w:sz="4" w:space="0" w:color="auto"/>
              <w:right w:val="single" w:sz="4" w:space="0" w:color="auto"/>
            </w:tcBorders>
            <w:shd w:val="clear" w:color="auto" w:fill="8EAADB" w:themeFill="accent5" w:themeFillTint="99"/>
            <w:noWrap/>
            <w:hideMark/>
          </w:tcPr>
          <w:p w14:paraId="62291865" w14:textId="77777777" w:rsidR="00891DC7" w:rsidRPr="00C17E1F" w:rsidRDefault="00891DC7" w:rsidP="00891DC7">
            <w:pPr>
              <w:spacing w:after="0" w:line="240" w:lineRule="auto"/>
              <w:ind w:left="0" w:firstLine="0"/>
              <w:jc w:val="center"/>
              <w:rPr>
                <w:b/>
                <w:bCs/>
                <w:szCs w:val="20"/>
              </w:rPr>
            </w:pPr>
            <w:r w:rsidRPr="00C17E1F">
              <w:rPr>
                <w:b/>
                <w:bCs/>
                <w:szCs w:val="20"/>
              </w:rPr>
              <w:t>4</w:t>
            </w:r>
          </w:p>
        </w:tc>
        <w:tc>
          <w:tcPr>
            <w:tcW w:w="137" w:type="pct"/>
            <w:tcBorders>
              <w:top w:val="nil"/>
              <w:left w:val="nil"/>
              <w:bottom w:val="single" w:sz="4" w:space="0" w:color="auto"/>
              <w:right w:val="single" w:sz="4" w:space="0" w:color="auto"/>
            </w:tcBorders>
            <w:shd w:val="clear" w:color="auto" w:fill="8EAADB" w:themeFill="accent5" w:themeFillTint="99"/>
            <w:noWrap/>
            <w:hideMark/>
          </w:tcPr>
          <w:p w14:paraId="5D99B8F3" w14:textId="77777777" w:rsidR="00891DC7" w:rsidRPr="00C17E1F" w:rsidRDefault="00891DC7" w:rsidP="00891DC7">
            <w:pPr>
              <w:spacing w:after="0" w:line="240" w:lineRule="auto"/>
              <w:ind w:left="0" w:firstLine="0"/>
              <w:jc w:val="left"/>
              <w:rPr>
                <w:b/>
                <w:bCs/>
                <w:szCs w:val="20"/>
              </w:rPr>
            </w:pPr>
            <w:r w:rsidRPr="00C17E1F">
              <w:rPr>
                <w:b/>
                <w:bCs/>
                <w:szCs w:val="20"/>
              </w:rPr>
              <w:t> </w:t>
            </w:r>
          </w:p>
        </w:tc>
        <w:tc>
          <w:tcPr>
            <w:tcW w:w="173" w:type="pct"/>
            <w:tcBorders>
              <w:top w:val="nil"/>
              <w:left w:val="nil"/>
              <w:bottom w:val="single" w:sz="4" w:space="0" w:color="auto"/>
              <w:right w:val="single" w:sz="4" w:space="0" w:color="auto"/>
            </w:tcBorders>
            <w:shd w:val="clear" w:color="auto" w:fill="8EAADB" w:themeFill="accent5" w:themeFillTint="99"/>
            <w:noWrap/>
            <w:hideMark/>
          </w:tcPr>
          <w:p w14:paraId="6D592F72" w14:textId="77777777" w:rsidR="00891DC7" w:rsidRPr="00C17E1F" w:rsidRDefault="00891DC7" w:rsidP="00891DC7">
            <w:pPr>
              <w:spacing w:after="0" w:line="240" w:lineRule="auto"/>
              <w:ind w:left="0" w:firstLine="0"/>
              <w:jc w:val="left"/>
              <w:rPr>
                <w:b/>
                <w:bCs/>
                <w:szCs w:val="20"/>
              </w:rPr>
            </w:pPr>
            <w:r w:rsidRPr="00C17E1F">
              <w:rPr>
                <w:b/>
                <w:bCs/>
                <w:szCs w:val="20"/>
              </w:rPr>
              <w:t> </w:t>
            </w:r>
          </w:p>
        </w:tc>
        <w:tc>
          <w:tcPr>
            <w:tcW w:w="1974" w:type="pct"/>
            <w:tcBorders>
              <w:top w:val="nil"/>
              <w:left w:val="nil"/>
              <w:bottom w:val="single" w:sz="4" w:space="0" w:color="auto"/>
              <w:right w:val="single" w:sz="4" w:space="0" w:color="auto"/>
            </w:tcBorders>
            <w:shd w:val="clear" w:color="auto" w:fill="8EAADB" w:themeFill="accent5" w:themeFillTint="99"/>
            <w:hideMark/>
          </w:tcPr>
          <w:p w14:paraId="117E1B35" w14:textId="77777777" w:rsidR="00891DC7" w:rsidRPr="00C17E1F" w:rsidRDefault="00891DC7" w:rsidP="00891DC7">
            <w:pPr>
              <w:spacing w:after="0" w:line="240" w:lineRule="auto"/>
              <w:ind w:left="0" w:firstLine="0"/>
              <w:jc w:val="left"/>
              <w:rPr>
                <w:b/>
                <w:bCs/>
                <w:szCs w:val="20"/>
              </w:rPr>
            </w:pPr>
            <w:r w:rsidRPr="00C17E1F">
              <w:rPr>
                <w:b/>
                <w:bCs/>
                <w:szCs w:val="20"/>
              </w:rPr>
              <w:t>Enhanced IWRM Capacity of MoWE and Basin Offices</w:t>
            </w:r>
          </w:p>
        </w:tc>
        <w:tc>
          <w:tcPr>
            <w:tcW w:w="247" w:type="pct"/>
            <w:tcBorders>
              <w:top w:val="nil"/>
              <w:left w:val="nil"/>
              <w:bottom w:val="single" w:sz="4" w:space="0" w:color="auto"/>
              <w:right w:val="single" w:sz="4" w:space="0" w:color="auto"/>
            </w:tcBorders>
            <w:shd w:val="clear" w:color="auto" w:fill="8EAADB" w:themeFill="accent5" w:themeFillTint="99"/>
            <w:hideMark/>
          </w:tcPr>
          <w:p w14:paraId="2DE67E39"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218" w:type="pct"/>
            <w:tcBorders>
              <w:top w:val="nil"/>
              <w:left w:val="nil"/>
              <w:bottom w:val="single" w:sz="4" w:space="0" w:color="auto"/>
              <w:right w:val="single" w:sz="4" w:space="0" w:color="auto"/>
            </w:tcBorders>
            <w:shd w:val="clear" w:color="000000" w:fill="FFFFFF"/>
            <w:hideMark/>
          </w:tcPr>
          <w:p w14:paraId="7E850C7F" w14:textId="77777777" w:rsidR="00891DC7" w:rsidRPr="00E261D8" w:rsidRDefault="00891DC7" w:rsidP="00891DC7">
            <w:pPr>
              <w:spacing w:after="0" w:line="240" w:lineRule="auto"/>
              <w:ind w:left="0" w:firstLine="0"/>
              <w:jc w:val="center"/>
              <w:rPr>
                <w:sz w:val="20"/>
                <w:szCs w:val="20"/>
              </w:rPr>
            </w:pPr>
            <w:r w:rsidRPr="00E261D8">
              <w:rPr>
                <w:sz w:val="20"/>
                <w:szCs w:val="20"/>
              </w:rPr>
              <w:t>0</w:t>
            </w:r>
          </w:p>
        </w:tc>
        <w:tc>
          <w:tcPr>
            <w:tcW w:w="164" w:type="pct"/>
            <w:tcBorders>
              <w:top w:val="nil"/>
              <w:left w:val="nil"/>
              <w:bottom w:val="single" w:sz="4" w:space="0" w:color="auto"/>
              <w:right w:val="single" w:sz="4" w:space="0" w:color="auto"/>
            </w:tcBorders>
            <w:shd w:val="clear" w:color="000000" w:fill="FFFFFF"/>
            <w:hideMark/>
          </w:tcPr>
          <w:p w14:paraId="513D6264"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hideMark/>
          </w:tcPr>
          <w:p w14:paraId="3AF472B7"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hideMark/>
          </w:tcPr>
          <w:p w14:paraId="4EE1AEE5"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hideMark/>
          </w:tcPr>
          <w:p w14:paraId="42FF6DEB"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hideMark/>
          </w:tcPr>
          <w:p w14:paraId="5C28AB55"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hideMark/>
          </w:tcPr>
          <w:p w14:paraId="1F41C95A"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hideMark/>
          </w:tcPr>
          <w:p w14:paraId="39D643A2"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4" w:type="pct"/>
            <w:tcBorders>
              <w:top w:val="nil"/>
              <w:left w:val="nil"/>
              <w:bottom w:val="single" w:sz="4" w:space="0" w:color="auto"/>
              <w:right w:val="single" w:sz="4" w:space="0" w:color="auto"/>
            </w:tcBorders>
            <w:shd w:val="clear" w:color="000000" w:fill="FFFFFF"/>
            <w:hideMark/>
          </w:tcPr>
          <w:p w14:paraId="6BED71B2"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83" w:type="pct"/>
            <w:gridSpan w:val="2"/>
            <w:tcBorders>
              <w:top w:val="nil"/>
              <w:left w:val="nil"/>
              <w:bottom w:val="single" w:sz="4" w:space="0" w:color="auto"/>
              <w:right w:val="single" w:sz="4" w:space="0" w:color="auto"/>
            </w:tcBorders>
            <w:shd w:val="clear" w:color="000000" w:fill="FFFFFF"/>
            <w:hideMark/>
          </w:tcPr>
          <w:p w14:paraId="0F2F9D52"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hideMark/>
          </w:tcPr>
          <w:p w14:paraId="30B31CBF"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hideMark/>
          </w:tcPr>
          <w:p w14:paraId="62628993"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hideMark/>
          </w:tcPr>
          <w:p w14:paraId="7944C376"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r>
      <w:tr w:rsidR="00891DC7" w:rsidRPr="00E261D8" w14:paraId="55BE981D" w14:textId="77777777" w:rsidTr="004633AC">
        <w:trPr>
          <w:trHeight w:val="300"/>
        </w:trPr>
        <w:tc>
          <w:tcPr>
            <w:tcW w:w="135" w:type="pct"/>
            <w:tcBorders>
              <w:top w:val="nil"/>
              <w:left w:val="single" w:sz="4" w:space="0" w:color="auto"/>
              <w:bottom w:val="single" w:sz="4" w:space="0" w:color="auto"/>
              <w:right w:val="single" w:sz="4" w:space="0" w:color="auto"/>
            </w:tcBorders>
            <w:shd w:val="clear" w:color="000000" w:fill="FABF8F"/>
            <w:noWrap/>
            <w:hideMark/>
          </w:tcPr>
          <w:p w14:paraId="78FE2AE9" w14:textId="77777777" w:rsidR="00891DC7" w:rsidRPr="00E261D8" w:rsidRDefault="00891DC7" w:rsidP="00891DC7">
            <w:pPr>
              <w:spacing w:after="0" w:line="240" w:lineRule="auto"/>
              <w:ind w:left="0" w:firstLine="0"/>
              <w:jc w:val="left"/>
              <w:rPr>
                <w:b/>
                <w:bCs/>
                <w:sz w:val="20"/>
                <w:szCs w:val="20"/>
              </w:rPr>
            </w:pPr>
            <w:r w:rsidRPr="00E261D8">
              <w:rPr>
                <w:b/>
                <w:bCs/>
                <w:sz w:val="20"/>
                <w:szCs w:val="20"/>
              </w:rPr>
              <w:t> </w:t>
            </w:r>
          </w:p>
        </w:tc>
        <w:tc>
          <w:tcPr>
            <w:tcW w:w="137" w:type="pct"/>
            <w:tcBorders>
              <w:top w:val="nil"/>
              <w:left w:val="nil"/>
              <w:bottom w:val="nil"/>
              <w:right w:val="single" w:sz="4" w:space="0" w:color="auto"/>
            </w:tcBorders>
            <w:shd w:val="clear" w:color="000000" w:fill="FABF8F"/>
            <w:noWrap/>
            <w:hideMark/>
          </w:tcPr>
          <w:p w14:paraId="49C119E4" w14:textId="77777777" w:rsidR="00891DC7" w:rsidRPr="00E261D8" w:rsidRDefault="00891DC7" w:rsidP="00891DC7">
            <w:pPr>
              <w:spacing w:after="0" w:line="240" w:lineRule="auto"/>
              <w:ind w:left="0" w:firstLine="0"/>
              <w:jc w:val="left"/>
              <w:rPr>
                <w:b/>
                <w:bCs/>
                <w:sz w:val="20"/>
                <w:szCs w:val="20"/>
              </w:rPr>
            </w:pPr>
            <w:r w:rsidRPr="00E261D8">
              <w:rPr>
                <w:b/>
                <w:bCs/>
                <w:sz w:val="20"/>
                <w:szCs w:val="20"/>
              </w:rPr>
              <w:t>4.1</w:t>
            </w:r>
          </w:p>
        </w:tc>
        <w:tc>
          <w:tcPr>
            <w:tcW w:w="173" w:type="pct"/>
            <w:tcBorders>
              <w:top w:val="nil"/>
              <w:left w:val="nil"/>
              <w:bottom w:val="nil"/>
              <w:right w:val="single" w:sz="4" w:space="0" w:color="auto"/>
            </w:tcBorders>
            <w:shd w:val="clear" w:color="000000" w:fill="FABF8F"/>
            <w:noWrap/>
            <w:hideMark/>
          </w:tcPr>
          <w:p w14:paraId="100B1360" w14:textId="77777777" w:rsidR="00891DC7" w:rsidRPr="00E261D8" w:rsidRDefault="00891DC7" w:rsidP="00891DC7">
            <w:pPr>
              <w:spacing w:after="0" w:line="240" w:lineRule="auto"/>
              <w:ind w:left="0" w:firstLine="0"/>
              <w:jc w:val="left"/>
              <w:rPr>
                <w:b/>
                <w:bCs/>
                <w:sz w:val="16"/>
                <w:szCs w:val="20"/>
              </w:rPr>
            </w:pPr>
            <w:r w:rsidRPr="00E261D8">
              <w:rPr>
                <w:b/>
                <w:bCs/>
                <w:sz w:val="16"/>
                <w:szCs w:val="20"/>
              </w:rPr>
              <w:t> </w:t>
            </w:r>
          </w:p>
        </w:tc>
        <w:tc>
          <w:tcPr>
            <w:tcW w:w="1974" w:type="pct"/>
            <w:tcBorders>
              <w:top w:val="nil"/>
              <w:left w:val="nil"/>
              <w:bottom w:val="nil"/>
              <w:right w:val="single" w:sz="4" w:space="0" w:color="auto"/>
            </w:tcBorders>
            <w:shd w:val="clear" w:color="000000" w:fill="FABF8F"/>
            <w:hideMark/>
          </w:tcPr>
          <w:p w14:paraId="13F311A9" w14:textId="77777777" w:rsidR="00891DC7" w:rsidRPr="00E261D8" w:rsidRDefault="00891DC7" w:rsidP="00891DC7">
            <w:pPr>
              <w:spacing w:after="0" w:line="240" w:lineRule="auto"/>
              <w:ind w:left="0" w:firstLine="0"/>
              <w:jc w:val="left"/>
              <w:rPr>
                <w:b/>
                <w:bCs/>
                <w:sz w:val="20"/>
                <w:szCs w:val="20"/>
              </w:rPr>
            </w:pPr>
            <w:r w:rsidRPr="00E261D8">
              <w:rPr>
                <w:b/>
                <w:bCs/>
                <w:sz w:val="20"/>
                <w:szCs w:val="20"/>
              </w:rPr>
              <w:t xml:space="preserve">Build the IWRM implementation capacity of MoWE, BAOs, and regional bureaus and SH . </w:t>
            </w:r>
          </w:p>
        </w:tc>
        <w:tc>
          <w:tcPr>
            <w:tcW w:w="247" w:type="pct"/>
            <w:tcBorders>
              <w:top w:val="nil"/>
              <w:left w:val="nil"/>
              <w:bottom w:val="nil"/>
              <w:right w:val="single" w:sz="4" w:space="0" w:color="auto"/>
            </w:tcBorders>
            <w:shd w:val="clear" w:color="000000" w:fill="FABF8F"/>
            <w:noWrap/>
            <w:hideMark/>
          </w:tcPr>
          <w:p w14:paraId="6EF93451" w14:textId="77777777" w:rsidR="00891DC7" w:rsidRPr="00E261D8" w:rsidRDefault="00891DC7" w:rsidP="00891DC7">
            <w:pPr>
              <w:spacing w:after="0" w:line="240" w:lineRule="auto"/>
              <w:ind w:left="0" w:firstLine="0"/>
              <w:jc w:val="center"/>
              <w:rPr>
                <w:b/>
                <w:bCs/>
                <w:sz w:val="20"/>
                <w:szCs w:val="20"/>
              </w:rPr>
            </w:pPr>
            <w:r w:rsidRPr="00E261D8">
              <w:rPr>
                <w:b/>
                <w:bCs/>
                <w:sz w:val="20"/>
                <w:szCs w:val="20"/>
              </w:rPr>
              <w:t> </w:t>
            </w:r>
          </w:p>
        </w:tc>
        <w:tc>
          <w:tcPr>
            <w:tcW w:w="218" w:type="pct"/>
            <w:tcBorders>
              <w:top w:val="nil"/>
              <w:left w:val="nil"/>
              <w:bottom w:val="single" w:sz="4" w:space="0" w:color="auto"/>
              <w:right w:val="single" w:sz="4" w:space="0" w:color="auto"/>
            </w:tcBorders>
            <w:shd w:val="clear" w:color="000000" w:fill="FFFFFF"/>
            <w:hideMark/>
          </w:tcPr>
          <w:p w14:paraId="695902E8" w14:textId="77777777" w:rsidR="00891DC7" w:rsidRPr="00E261D8" w:rsidRDefault="00891DC7" w:rsidP="00891DC7">
            <w:pPr>
              <w:spacing w:after="0" w:line="240" w:lineRule="auto"/>
              <w:ind w:left="0" w:firstLine="0"/>
              <w:jc w:val="center"/>
              <w:rPr>
                <w:sz w:val="20"/>
                <w:szCs w:val="20"/>
              </w:rPr>
            </w:pPr>
            <w:r w:rsidRPr="00E261D8">
              <w:rPr>
                <w:sz w:val="20"/>
                <w:szCs w:val="20"/>
              </w:rPr>
              <w:t>0</w:t>
            </w:r>
          </w:p>
        </w:tc>
        <w:tc>
          <w:tcPr>
            <w:tcW w:w="164" w:type="pct"/>
            <w:tcBorders>
              <w:top w:val="nil"/>
              <w:left w:val="nil"/>
              <w:bottom w:val="single" w:sz="4" w:space="0" w:color="auto"/>
              <w:right w:val="single" w:sz="4" w:space="0" w:color="auto"/>
            </w:tcBorders>
            <w:shd w:val="clear" w:color="000000" w:fill="FFFFFF"/>
            <w:hideMark/>
          </w:tcPr>
          <w:p w14:paraId="16D1654F"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7" w:type="pct"/>
            <w:tcBorders>
              <w:top w:val="nil"/>
              <w:left w:val="nil"/>
              <w:bottom w:val="single" w:sz="4" w:space="0" w:color="auto"/>
              <w:right w:val="single" w:sz="4" w:space="0" w:color="auto"/>
            </w:tcBorders>
            <w:shd w:val="clear" w:color="000000" w:fill="FFFFFF"/>
            <w:hideMark/>
          </w:tcPr>
          <w:p w14:paraId="7A28582B"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9" w:type="pct"/>
            <w:tcBorders>
              <w:top w:val="nil"/>
              <w:left w:val="nil"/>
              <w:bottom w:val="single" w:sz="4" w:space="0" w:color="auto"/>
              <w:right w:val="single" w:sz="4" w:space="0" w:color="auto"/>
            </w:tcBorders>
            <w:shd w:val="clear" w:color="000000" w:fill="FFFFFF"/>
            <w:hideMark/>
          </w:tcPr>
          <w:p w14:paraId="78CB6CF8"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81" w:type="pct"/>
            <w:tcBorders>
              <w:top w:val="nil"/>
              <w:left w:val="nil"/>
              <w:bottom w:val="single" w:sz="4" w:space="0" w:color="auto"/>
              <w:right w:val="single" w:sz="4" w:space="0" w:color="auto"/>
            </w:tcBorders>
            <w:shd w:val="clear" w:color="000000" w:fill="FFFFFF"/>
            <w:hideMark/>
          </w:tcPr>
          <w:p w14:paraId="2F204FF8"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hideMark/>
          </w:tcPr>
          <w:p w14:paraId="05A8A9E6"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hideMark/>
          </w:tcPr>
          <w:p w14:paraId="328A9700"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hideMark/>
          </w:tcPr>
          <w:p w14:paraId="09CFA88E"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4" w:type="pct"/>
            <w:tcBorders>
              <w:top w:val="nil"/>
              <w:left w:val="nil"/>
              <w:bottom w:val="single" w:sz="4" w:space="0" w:color="auto"/>
              <w:right w:val="single" w:sz="4" w:space="0" w:color="auto"/>
            </w:tcBorders>
            <w:shd w:val="clear" w:color="000000" w:fill="FFFFFF"/>
            <w:hideMark/>
          </w:tcPr>
          <w:p w14:paraId="7E8202FC"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83" w:type="pct"/>
            <w:gridSpan w:val="2"/>
            <w:tcBorders>
              <w:top w:val="nil"/>
              <w:left w:val="nil"/>
              <w:bottom w:val="single" w:sz="4" w:space="0" w:color="auto"/>
              <w:right w:val="single" w:sz="4" w:space="0" w:color="auto"/>
            </w:tcBorders>
            <w:shd w:val="clear" w:color="000000" w:fill="FFFFFF"/>
            <w:hideMark/>
          </w:tcPr>
          <w:p w14:paraId="5CB96E9D"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2" w:type="pct"/>
            <w:tcBorders>
              <w:top w:val="nil"/>
              <w:left w:val="nil"/>
              <w:bottom w:val="single" w:sz="4" w:space="0" w:color="auto"/>
              <w:right w:val="single" w:sz="4" w:space="0" w:color="auto"/>
            </w:tcBorders>
            <w:shd w:val="clear" w:color="000000" w:fill="FFFFFF"/>
            <w:hideMark/>
          </w:tcPr>
          <w:p w14:paraId="50D55A9F"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hideMark/>
          </w:tcPr>
          <w:p w14:paraId="24025A95"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hideMark/>
          </w:tcPr>
          <w:p w14:paraId="0959D149"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r>
      <w:tr w:rsidR="00891DC7" w:rsidRPr="00E261D8" w14:paraId="51700A4F" w14:textId="77777777" w:rsidTr="004633AC">
        <w:trPr>
          <w:trHeight w:val="70"/>
        </w:trPr>
        <w:tc>
          <w:tcPr>
            <w:tcW w:w="135" w:type="pct"/>
            <w:tcBorders>
              <w:top w:val="nil"/>
              <w:left w:val="single" w:sz="4" w:space="0" w:color="auto"/>
              <w:bottom w:val="nil"/>
              <w:right w:val="single" w:sz="4" w:space="0" w:color="auto"/>
            </w:tcBorders>
            <w:noWrap/>
            <w:hideMark/>
          </w:tcPr>
          <w:p w14:paraId="0BDE6C07"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37" w:type="pct"/>
            <w:tcBorders>
              <w:top w:val="single" w:sz="4" w:space="0" w:color="auto"/>
              <w:left w:val="nil"/>
              <w:bottom w:val="single" w:sz="4" w:space="0" w:color="auto"/>
              <w:right w:val="single" w:sz="4" w:space="0" w:color="auto"/>
            </w:tcBorders>
            <w:noWrap/>
            <w:hideMark/>
          </w:tcPr>
          <w:p w14:paraId="6EE2F3B3"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3" w:type="pct"/>
            <w:tcBorders>
              <w:top w:val="single" w:sz="4" w:space="0" w:color="auto"/>
              <w:left w:val="nil"/>
              <w:bottom w:val="single" w:sz="4" w:space="0" w:color="auto"/>
              <w:right w:val="single" w:sz="4" w:space="0" w:color="auto"/>
            </w:tcBorders>
            <w:noWrap/>
            <w:hideMark/>
          </w:tcPr>
          <w:p w14:paraId="13AC0BD9" w14:textId="77777777" w:rsidR="00891DC7" w:rsidRPr="007A2041" w:rsidRDefault="00891DC7" w:rsidP="00891DC7">
            <w:pPr>
              <w:spacing w:after="0" w:line="240" w:lineRule="auto"/>
              <w:ind w:left="0" w:firstLine="0"/>
              <w:jc w:val="left"/>
              <w:rPr>
                <w:sz w:val="14"/>
                <w:szCs w:val="20"/>
              </w:rPr>
            </w:pPr>
            <w:r w:rsidRPr="007A2041">
              <w:rPr>
                <w:sz w:val="14"/>
                <w:szCs w:val="20"/>
              </w:rPr>
              <w:t>4.1.1</w:t>
            </w:r>
          </w:p>
        </w:tc>
        <w:tc>
          <w:tcPr>
            <w:tcW w:w="1974" w:type="pct"/>
            <w:tcBorders>
              <w:top w:val="single" w:sz="4" w:space="0" w:color="auto"/>
              <w:left w:val="nil"/>
              <w:bottom w:val="single" w:sz="4" w:space="0" w:color="auto"/>
              <w:right w:val="single" w:sz="4" w:space="0" w:color="auto"/>
            </w:tcBorders>
            <w:hideMark/>
          </w:tcPr>
          <w:p w14:paraId="4A4F3403"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Long-term ca</w:t>
            </w:r>
            <w:r>
              <w:rPr>
                <w:color w:val="auto"/>
                <w:sz w:val="20"/>
                <w:szCs w:val="20"/>
              </w:rPr>
              <w:t>pacity building MoWE, BAO  ( MSC</w:t>
            </w:r>
            <w:r w:rsidRPr="00E261D8">
              <w:rPr>
                <w:color w:val="auto"/>
                <w:sz w:val="20"/>
                <w:szCs w:val="20"/>
              </w:rPr>
              <w:t>,MA ,PhD)</w:t>
            </w:r>
          </w:p>
        </w:tc>
        <w:tc>
          <w:tcPr>
            <w:tcW w:w="247" w:type="pct"/>
            <w:tcBorders>
              <w:top w:val="single" w:sz="4" w:space="0" w:color="auto"/>
              <w:left w:val="nil"/>
              <w:bottom w:val="single" w:sz="4" w:space="0" w:color="auto"/>
              <w:right w:val="single" w:sz="4" w:space="0" w:color="auto"/>
            </w:tcBorders>
            <w:shd w:val="clear" w:color="000000" w:fill="FFFFFF"/>
            <w:hideMark/>
          </w:tcPr>
          <w:p w14:paraId="5B8B290F" w14:textId="77777777" w:rsidR="00891DC7" w:rsidRPr="00E261D8" w:rsidRDefault="00891DC7" w:rsidP="00891DC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04B319B7" w14:textId="77777777" w:rsidR="00891DC7" w:rsidRPr="00E261D8" w:rsidRDefault="00891DC7" w:rsidP="00891DC7">
            <w:pPr>
              <w:spacing w:after="0" w:line="240" w:lineRule="auto"/>
              <w:ind w:left="0" w:firstLine="0"/>
              <w:jc w:val="center"/>
              <w:rPr>
                <w:sz w:val="20"/>
                <w:szCs w:val="20"/>
              </w:rPr>
            </w:pPr>
            <w:r w:rsidRPr="00E261D8">
              <w:rPr>
                <w:sz w:val="20"/>
                <w:szCs w:val="20"/>
              </w:rPr>
              <w:t>3</w:t>
            </w:r>
          </w:p>
        </w:tc>
        <w:tc>
          <w:tcPr>
            <w:tcW w:w="164" w:type="pct"/>
            <w:tcBorders>
              <w:top w:val="nil"/>
              <w:left w:val="nil"/>
              <w:bottom w:val="single" w:sz="4" w:space="0" w:color="auto"/>
              <w:right w:val="single" w:sz="4" w:space="0" w:color="auto"/>
            </w:tcBorders>
            <w:shd w:val="clear" w:color="000000" w:fill="FFFFFF"/>
            <w:hideMark/>
          </w:tcPr>
          <w:p w14:paraId="65EE3F38"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7" w:type="pct"/>
            <w:tcBorders>
              <w:top w:val="nil"/>
              <w:left w:val="nil"/>
              <w:bottom w:val="single" w:sz="4" w:space="0" w:color="auto"/>
              <w:right w:val="single" w:sz="4" w:space="0" w:color="auto"/>
            </w:tcBorders>
            <w:shd w:val="clear" w:color="000000" w:fill="FFFFFF"/>
            <w:hideMark/>
          </w:tcPr>
          <w:p w14:paraId="7FFC3AF4"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9" w:type="pct"/>
            <w:tcBorders>
              <w:top w:val="nil"/>
              <w:left w:val="nil"/>
              <w:bottom w:val="single" w:sz="4" w:space="0" w:color="auto"/>
              <w:right w:val="single" w:sz="4" w:space="0" w:color="auto"/>
            </w:tcBorders>
            <w:shd w:val="clear" w:color="000000" w:fill="FFFFFF"/>
            <w:hideMark/>
          </w:tcPr>
          <w:p w14:paraId="0A6EAD43"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81" w:type="pct"/>
            <w:tcBorders>
              <w:top w:val="nil"/>
              <w:left w:val="nil"/>
              <w:bottom w:val="single" w:sz="4" w:space="0" w:color="auto"/>
              <w:right w:val="single" w:sz="4" w:space="0" w:color="auto"/>
            </w:tcBorders>
            <w:shd w:val="clear" w:color="000000" w:fill="FFFFFF"/>
            <w:hideMark/>
          </w:tcPr>
          <w:p w14:paraId="52F99850"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2</w:t>
            </w:r>
          </w:p>
        </w:tc>
        <w:tc>
          <w:tcPr>
            <w:tcW w:w="178" w:type="pct"/>
            <w:tcBorders>
              <w:top w:val="nil"/>
              <w:left w:val="nil"/>
              <w:bottom w:val="single" w:sz="4" w:space="0" w:color="auto"/>
              <w:right w:val="single" w:sz="4" w:space="0" w:color="auto"/>
            </w:tcBorders>
            <w:shd w:val="clear" w:color="000000" w:fill="FFFFFF"/>
            <w:hideMark/>
          </w:tcPr>
          <w:p w14:paraId="4C551F03"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1</w:t>
            </w:r>
          </w:p>
        </w:tc>
        <w:tc>
          <w:tcPr>
            <w:tcW w:w="178" w:type="pct"/>
            <w:tcBorders>
              <w:top w:val="nil"/>
              <w:left w:val="nil"/>
              <w:bottom w:val="single" w:sz="4" w:space="0" w:color="auto"/>
              <w:right w:val="single" w:sz="4" w:space="0" w:color="auto"/>
            </w:tcBorders>
            <w:shd w:val="clear" w:color="000000" w:fill="FFFFFF"/>
            <w:hideMark/>
          </w:tcPr>
          <w:p w14:paraId="789389C8"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hideMark/>
          </w:tcPr>
          <w:p w14:paraId="4F19B9BD"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4" w:type="pct"/>
            <w:tcBorders>
              <w:top w:val="nil"/>
              <w:left w:val="nil"/>
              <w:bottom w:val="single" w:sz="4" w:space="0" w:color="auto"/>
              <w:right w:val="single" w:sz="4" w:space="0" w:color="auto"/>
            </w:tcBorders>
            <w:shd w:val="clear" w:color="000000" w:fill="FFFFFF"/>
            <w:hideMark/>
          </w:tcPr>
          <w:p w14:paraId="28F759B5"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83" w:type="pct"/>
            <w:gridSpan w:val="2"/>
            <w:tcBorders>
              <w:top w:val="nil"/>
              <w:left w:val="nil"/>
              <w:bottom w:val="single" w:sz="4" w:space="0" w:color="auto"/>
              <w:right w:val="single" w:sz="4" w:space="0" w:color="auto"/>
            </w:tcBorders>
            <w:shd w:val="clear" w:color="000000" w:fill="FFFFFF"/>
            <w:hideMark/>
          </w:tcPr>
          <w:p w14:paraId="34394A9F"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2" w:type="pct"/>
            <w:tcBorders>
              <w:top w:val="nil"/>
              <w:left w:val="nil"/>
              <w:bottom w:val="single" w:sz="4" w:space="0" w:color="auto"/>
              <w:right w:val="single" w:sz="4" w:space="0" w:color="auto"/>
            </w:tcBorders>
            <w:shd w:val="clear" w:color="000000" w:fill="FFFFFF"/>
            <w:hideMark/>
          </w:tcPr>
          <w:p w14:paraId="14F095BF"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hideMark/>
          </w:tcPr>
          <w:p w14:paraId="6CAD8E03"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hideMark/>
          </w:tcPr>
          <w:p w14:paraId="592DE9D2"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r>
      <w:tr w:rsidR="00891DC7" w:rsidRPr="00E261D8" w14:paraId="19AB3E8C" w14:textId="77777777" w:rsidTr="004633AC">
        <w:trPr>
          <w:trHeight w:val="70"/>
        </w:trPr>
        <w:tc>
          <w:tcPr>
            <w:tcW w:w="135" w:type="pct"/>
            <w:tcBorders>
              <w:top w:val="single" w:sz="4" w:space="0" w:color="auto"/>
              <w:left w:val="single" w:sz="4" w:space="0" w:color="auto"/>
              <w:bottom w:val="nil"/>
              <w:right w:val="single" w:sz="4" w:space="0" w:color="auto"/>
            </w:tcBorders>
            <w:noWrap/>
            <w:hideMark/>
          </w:tcPr>
          <w:p w14:paraId="52485D8D"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noWrap/>
            <w:hideMark/>
          </w:tcPr>
          <w:p w14:paraId="3D39D6CB"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6EF20B26" w14:textId="77777777" w:rsidR="00891DC7" w:rsidRPr="007A2041" w:rsidRDefault="00891DC7" w:rsidP="00891DC7">
            <w:pPr>
              <w:spacing w:after="0" w:line="240" w:lineRule="auto"/>
              <w:ind w:left="0" w:firstLine="0"/>
              <w:jc w:val="left"/>
              <w:rPr>
                <w:sz w:val="14"/>
                <w:szCs w:val="20"/>
              </w:rPr>
            </w:pPr>
            <w:r w:rsidRPr="007A2041">
              <w:rPr>
                <w:sz w:val="14"/>
                <w:szCs w:val="20"/>
              </w:rPr>
              <w:t>4.1.2</w:t>
            </w:r>
          </w:p>
        </w:tc>
        <w:tc>
          <w:tcPr>
            <w:tcW w:w="1974" w:type="pct"/>
            <w:tcBorders>
              <w:top w:val="nil"/>
              <w:left w:val="nil"/>
              <w:bottom w:val="single" w:sz="4" w:space="0" w:color="auto"/>
              <w:right w:val="single" w:sz="4" w:space="0" w:color="auto"/>
            </w:tcBorders>
            <w:hideMark/>
          </w:tcPr>
          <w:p w14:paraId="56A2B61A"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xml:space="preserve">Provide International short term training for of MoWE, BAOs, and regional bureaus </w:t>
            </w:r>
          </w:p>
        </w:tc>
        <w:tc>
          <w:tcPr>
            <w:tcW w:w="247" w:type="pct"/>
            <w:tcBorders>
              <w:top w:val="nil"/>
              <w:left w:val="nil"/>
              <w:bottom w:val="single" w:sz="4" w:space="0" w:color="auto"/>
              <w:right w:val="single" w:sz="4" w:space="0" w:color="auto"/>
            </w:tcBorders>
            <w:shd w:val="clear" w:color="000000" w:fill="FFFFFF"/>
            <w:hideMark/>
          </w:tcPr>
          <w:p w14:paraId="3B30E2AE" w14:textId="77777777" w:rsidR="00891DC7" w:rsidRPr="00E261D8" w:rsidRDefault="00891DC7" w:rsidP="00891DC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5D7501E1" w14:textId="77777777" w:rsidR="00891DC7" w:rsidRPr="00E261D8" w:rsidRDefault="00891DC7" w:rsidP="00891DC7">
            <w:pPr>
              <w:spacing w:after="0" w:line="240" w:lineRule="auto"/>
              <w:ind w:left="0" w:firstLine="0"/>
              <w:jc w:val="center"/>
              <w:rPr>
                <w:sz w:val="20"/>
                <w:szCs w:val="20"/>
              </w:rPr>
            </w:pPr>
            <w:r w:rsidRPr="00E261D8">
              <w:rPr>
                <w:sz w:val="20"/>
                <w:szCs w:val="20"/>
              </w:rPr>
              <w:t>40</w:t>
            </w:r>
          </w:p>
        </w:tc>
        <w:tc>
          <w:tcPr>
            <w:tcW w:w="164" w:type="pct"/>
            <w:tcBorders>
              <w:top w:val="nil"/>
              <w:left w:val="nil"/>
              <w:bottom w:val="single" w:sz="4" w:space="0" w:color="auto"/>
              <w:right w:val="single" w:sz="4" w:space="0" w:color="auto"/>
            </w:tcBorders>
            <w:shd w:val="clear" w:color="000000" w:fill="FFFFFF"/>
            <w:hideMark/>
          </w:tcPr>
          <w:p w14:paraId="6CD5F851"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7" w:type="pct"/>
            <w:tcBorders>
              <w:top w:val="nil"/>
              <w:left w:val="nil"/>
              <w:bottom w:val="single" w:sz="4" w:space="0" w:color="auto"/>
              <w:right w:val="single" w:sz="4" w:space="0" w:color="auto"/>
            </w:tcBorders>
            <w:shd w:val="clear" w:color="000000" w:fill="FFFFFF"/>
            <w:hideMark/>
          </w:tcPr>
          <w:p w14:paraId="67A4249F"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9" w:type="pct"/>
            <w:tcBorders>
              <w:top w:val="nil"/>
              <w:left w:val="nil"/>
              <w:bottom w:val="single" w:sz="4" w:space="0" w:color="auto"/>
              <w:right w:val="single" w:sz="4" w:space="0" w:color="auto"/>
            </w:tcBorders>
            <w:shd w:val="clear" w:color="000000" w:fill="FFFFFF"/>
            <w:hideMark/>
          </w:tcPr>
          <w:p w14:paraId="1F1DE8DE"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81" w:type="pct"/>
            <w:tcBorders>
              <w:top w:val="nil"/>
              <w:left w:val="nil"/>
              <w:bottom w:val="single" w:sz="4" w:space="0" w:color="auto"/>
              <w:right w:val="single" w:sz="4" w:space="0" w:color="auto"/>
            </w:tcBorders>
            <w:shd w:val="clear" w:color="000000" w:fill="FFFFFF"/>
            <w:hideMark/>
          </w:tcPr>
          <w:p w14:paraId="597B3ED9"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20</w:t>
            </w:r>
          </w:p>
        </w:tc>
        <w:tc>
          <w:tcPr>
            <w:tcW w:w="178" w:type="pct"/>
            <w:tcBorders>
              <w:top w:val="nil"/>
              <w:left w:val="nil"/>
              <w:bottom w:val="single" w:sz="4" w:space="0" w:color="auto"/>
              <w:right w:val="single" w:sz="4" w:space="0" w:color="auto"/>
            </w:tcBorders>
            <w:shd w:val="clear" w:color="000000" w:fill="FFFFFF"/>
            <w:hideMark/>
          </w:tcPr>
          <w:p w14:paraId="6826FF7E"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20</w:t>
            </w:r>
          </w:p>
        </w:tc>
        <w:tc>
          <w:tcPr>
            <w:tcW w:w="178" w:type="pct"/>
            <w:tcBorders>
              <w:top w:val="nil"/>
              <w:left w:val="nil"/>
              <w:bottom w:val="single" w:sz="4" w:space="0" w:color="auto"/>
              <w:right w:val="single" w:sz="4" w:space="0" w:color="auto"/>
            </w:tcBorders>
            <w:shd w:val="clear" w:color="000000" w:fill="FFFFFF"/>
            <w:hideMark/>
          </w:tcPr>
          <w:p w14:paraId="3B247DDC"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hideMark/>
          </w:tcPr>
          <w:p w14:paraId="01FD28C8"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4" w:type="pct"/>
            <w:tcBorders>
              <w:top w:val="nil"/>
              <w:left w:val="nil"/>
              <w:bottom w:val="single" w:sz="4" w:space="0" w:color="auto"/>
              <w:right w:val="single" w:sz="4" w:space="0" w:color="auto"/>
            </w:tcBorders>
            <w:shd w:val="clear" w:color="000000" w:fill="FFFFFF"/>
            <w:hideMark/>
          </w:tcPr>
          <w:p w14:paraId="68123B8C"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83" w:type="pct"/>
            <w:gridSpan w:val="2"/>
            <w:tcBorders>
              <w:top w:val="nil"/>
              <w:left w:val="nil"/>
              <w:bottom w:val="single" w:sz="4" w:space="0" w:color="auto"/>
              <w:right w:val="single" w:sz="4" w:space="0" w:color="auto"/>
            </w:tcBorders>
            <w:shd w:val="clear" w:color="000000" w:fill="FFFFFF"/>
            <w:hideMark/>
          </w:tcPr>
          <w:p w14:paraId="1E83613A"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2" w:type="pct"/>
            <w:tcBorders>
              <w:top w:val="nil"/>
              <w:left w:val="nil"/>
              <w:bottom w:val="single" w:sz="4" w:space="0" w:color="auto"/>
              <w:right w:val="single" w:sz="4" w:space="0" w:color="auto"/>
            </w:tcBorders>
            <w:shd w:val="clear" w:color="000000" w:fill="FFFFFF"/>
            <w:hideMark/>
          </w:tcPr>
          <w:p w14:paraId="31359FC0"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hideMark/>
          </w:tcPr>
          <w:p w14:paraId="713E4CA2"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hideMark/>
          </w:tcPr>
          <w:p w14:paraId="7E0ED26B"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r>
      <w:tr w:rsidR="00891DC7" w:rsidRPr="00E261D8" w14:paraId="69BCFD39" w14:textId="77777777" w:rsidTr="004633AC">
        <w:trPr>
          <w:trHeight w:val="197"/>
        </w:trPr>
        <w:tc>
          <w:tcPr>
            <w:tcW w:w="135" w:type="pct"/>
            <w:tcBorders>
              <w:top w:val="single" w:sz="4" w:space="0" w:color="auto"/>
              <w:left w:val="single" w:sz="4" w:space="0" w:color="auto"/>
              <w:bottom w:val="nil"/>
              <w:right w:val="single" w:sz="4" w:space="0" w:color="auto"/>
            </w:tcBorders>
            <w:noWrap/>
            <w:hideMark/>
          </w:tcPr>
          <w:p w14:paraId="598B3515"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noWrap/>
            <w:hideMark/>
          </w:tcPr>
          <w:p w14:paraId="4C80579F"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72AE454D" w14:textId="77777777" w:rsidR="00891DC7" w:rsidRPr="007A2041" w:rsidRDefault="00891DC7" w:rsidP="00891DC7">
            <w:pPr>
              <w:spacing w:after="0" w:line="240" w:lineRule="auto"/>
              <w:ind w:left="0" w:firstLine="0"/>
              <w:jc w:val="left"/>
              <w:rPr>
                <w:sz w:val="14"/>
                <w:szCs w:val="20"/>
              </w:rPr>
            </w:pPr>
            <w:r w:rsidRPr="007A2041">
              <w:rPr>
                <w:sz w:val="14"/>
                <w:szCs w:val="20"/>
              </w:rPr>
              <w:t>4.1.3</w:t>
            </w:r>
          </w:p>
        </w:tc>
        <w:tc>
          <w:tcPr>
            <w:tcW w:w="1974" w:type="pct"/>
            <w:tcBorders>
              <w:top w:val="nil"/>
              <w:left w:val="nil"/>
              <w:bottom w:val="single" w:sz="4" w:space="0" w:color="auto"/>
              <w:right w:val="single" w:sz="4" w:space="0" w:color="auto"/>
            </w:tcBorders>
            <w:hideMark/>
          </w:tcPr>
          <w:p w14:paraId="22A5934F"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xml:space="preserve">Conduct International experience sharing of MoWE, BAOs, and regional bureaus. </w:t>
            </w:r>
          </w:p>
        </w:tc>
        <w:tc>
          <w:tcPr>
            <w:tcW w:w="247" w:type="pct"/>
            <w:tcBorders>
              <w:top w:val="nil"/>
              <w:left w:val="nil"/>
              <w:bottom w:val="single" w:sz="4" w:space="0" w:color="auto"/>
              <w:right w:val="single" w:sz="4" w:space="0" w:color="auto"/>
            </w:tcBorders>
            <w:shd w:val="clear" w:color="000000" w:fill="FFFFFF"/>
            <w:hideMark/>
          </w:tcPr>
          <w:p w14:paraId="45110CC0" w14:textId="77777777" w:rsidR="00891DC7" w:rsidRPr="00E261D8" w:rsidRDefault="00891DC7" w:rsidP="00891DC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3A22ED6E" w14:textId="77777777" w:rsidR="00891DC7" w:rsidRPr="00E261D8" w:rsidRDefault="00891DC7" w:rsidP="00891DC7">
            <w:pPr>
              <w:spacing w:after="0" w:line="240" w:lineRule="auto"/>
              <w:ind w:left="0" w:firstLine="0"/>
              <w:jc w:val="center"/>
              <w:rPr>
                <w:sz w:val="20"/>
                <w:szCs w:val="20"/>
              </w:rPr>
            </w:pPr>
            <w:r w:rsidRPr="00E261D8">
              <w:rPr>
                <w:sz w:val="20"/>
                <w:szCs w:val="20"/>
              </w:rPr>
              <w:t>60</w:t>
            </w:r>
          </w:p>
        </w:tc>
        <w:tc>
          <w:tcPr>
            <w:tcW w:w="164" w:type="pct"/>
            <w:tcBorders>
              <w:top w:val="nil"/>
              <w:left w:val="nil"/>
              <w:bottom w:val="single" w:sz="4" w:space="0" w:color="auto"/>
              <w:right w:val="single" w:sz="4" w:space="0" w:color="auto"/>
            </w:tcBorders>
            <w:shd w:val="clear" w:color="000000" w:fill="FFFFFF"/>
            <w:hideMark/>
          </w:tcPr>
          <w:p w14:paraId="68FB59F8"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7" w:type="pct"/>
            <w:tcBorders>
              <w:top w:val="nil"/>
              <w:left w:val="nil"/>
              <w:bottom w:val="single" w:sz="4" w:space="0" w:color="auto"/>
              <w:right w:val="single" w:sz="4" w:space="0" w:color="auto"/>
            </w:tcBorders>
            <w:shd w:val="clear" w:color="000000" w:fill="FFFFFF"/>
            <w:hideMark/>
          </w:tcPr>
          <w:p w14:paraId="0DB7641A"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9" w:type="pct"/>
            <w:tcBorders>
              <w:top w:val="nil"/>
              <w:left w:val="nil"/>
              <w:bottom w:val="single" w:sz="4" w:space="0" w:color="auto"/>
              <w:right w:val="single" w:sz="4" w:space="0" w:color="auto"/>
            </w:tcBorders>
            <w:shd w:val="clear" w:color="000000" w:fill="FFFFFF"/>
            <w:hideMark/>
          </w:tcPr>
          <w:p w14:paraId="4F87E73A"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81" w:type="pct"/>
            <w:tcBorders>
              <w:top w:val="nil"/>
              <w:left w:val="nil"/>
              <w:bottom w:val="single" w:sz="4" w:space="0" w:color="auto"/>
              <w:right w:val="single" w:sz="4" w:space="0" w:color="auto"/>
            </w:tcBorders>
            <w:shd w:val="clear" w:color="000000" w:fill="FFFFFF"/>
            <w:hideMark/>
          </w:tcPr>
          <w:p w14:paraId="2BBE753D"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30</w:t>
            </w:r>
          </w:p>
        </w:tc>
        <w:tc>
          <w:tcPr>
            <w:tcW w:w="178" w:type="pct"/>
            <w:tcBorders>
              <w:top w:val="nil"/>
              <w:left w:val="nil"/>
              <w:bottom w:val="single" w:sz="4" w:space="0" w:color="auto"/>
              <w:right w:val="single" w:sz="4" w:space="0" w:color="auto"/>
            </w:tcBorders>
            <w:shd w:val="clear" w:color="000000" w:fill="FFFFFF"/>
            <w:hideMark/>
          </w:tcPr>
          <w:p w14:paraId="44A45E7B"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30</w:t>
            </w:r>
          </w:p>
        </w:tc>
        <w:tc>
          <w:tcPr>
            <w:tcW w:w="178" w:type="pct"/>
            <w:tcBorders>
              <w:top w:val="nil"/>
              <w:left w:val="nil"/>
              <w:bottom w:val="single" w:sz="4" w:space="0" w:color="auto"/>
              <w:right w:val="single" w:sz="4" w:space="0" w:color="auto"/>
            </w:tcBorders>
            <w:shd w:val="clear" w:color="000000" w:fill="FFFFFF"/>
            <w:hideMark/>
          </w:tcPr>
          <w:p w14:paraId="70C96CCC"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hideMark/>
          </w:tcPr>
          <w:p w14:paraId="7A5FBF53"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4" w:type="pct"/>
            <w:tcBorders>
              <w:top w:val="nil"/>
              <w:left w:val="nil"/>
              <w:bottom w:val="single" w:sz="4" w:space="0" w:color="auto"/>
              <w:right w:val="single" w:sz="4" w:space="0" w:color="auto"/>
            </w:tcBorders>
            <w:shd w:val="clear" w:color="000000" w:fill="FFFFFF"/>
            <w:hideMark/>
          </w:tcPr>
          <w:p w14:paraId="463BBEAD"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83" w:type="pct"/>
            <w:gridSpan w:val="2"/>
            <w:tcBorders>
              <w:top w:val="nil"/>
              <w:left w:val="nil"/>
              <w:bottom w:val="single" w:sz="4" w:space="0" w:color="auto"/>
              <w:right w:val="single" w:sz="4" w:space="0" w:color="auto"/>
            </w:tcBorders>
            <w:shd w:val="clear" w:color="000000" w:fill="FFFFFF"/>
            <w:hideMark/>
          </w:tcPr>
          <w:p w14:paraId="7D0EBF7F"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2" w:type="pct"/>
            <w:tcBorders>
              <w:top w:val="nil"/>
              <w:left w:val="nil"/>
              <w:bottom w:val="single" w:sz="4" w:space="0" w:color="auto"/>
              <w:right w:val="single" w:sz="4" w:space="0" w:color="auto"/>
            </w:tcBorders>
            <w:shd w:val="clear" w:color="000000" w:fill="FFFFFF"/>
            <w:hideMark/>
          </w:tcPr>
          <w:p w14:paraId="39D5645F"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hideMark/>
          </w:tcPr>
          <w:p w14:paraId="4A786674"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hideMark/>
          </w:tcPr>
          <w:p w14:paraId="07FF5719"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r>
      <w:tr w:rsidR="00891DC7" w:rsidRPr="00E261D8" w14:paraId="4FC9BF21" w14:textId="77777777" w:rsidTr="004633AC">
        <w:trPr>
          <w:trHeight w:val="98"/>
        </w:trPr>
        <w:tc>
          <w:tcPr>
            <w:tcW w:w="135" w:type="pct"/>
            <w:tcBorders>
              <w:top w:val="single" w:sz="4" w:space="0" w:color="auto"/>
              <w:left w:val="single" w:sz="4" w:space="0" w:color="auto"/>
              <w:bottom w:val="nil"/>
              <w:right w:val="single" w:sz="4" w:space="0" w:color="auto"/>
            </w:tcBorders>
            <w:noWrap/>
            <w:hideMark/>
          </w:tcPr>
          <w:p w14:paraId="124B54D1"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noWrap/>
            <w:hideMark/>
          </w:tcPr>
          <w:p w14:paraId="6F0198FC"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2B56EB31" w14:textId="77777777" w:rsidR="00891DC7" w:rsidRPr="007A2041" w:rsidRDefault="00891DC7" w:rsidP="00891DC7">
            <w:pPr>
              <w:spacing w:after="0" w:line="240" w:lineRule="auto"/>
              <w:ind w:left="0" w:firstLine="0"/>
              <w:jc w:val="left"/>
              <w:rPr>
                <w:sz w:val="14"/>
                <w:szCs w:val="20"/>
              </w:rPr>
            </w:pPr>
            <w:r w:rsidRPr="007A2041">
              <w:rPr>
                <w:sz w:val="14"/>
                <w:szCs w:val="20"/>
              </w:rPr>
              <w:t>4.1.4</w:t>
            </w:r>
          </w:p>
        </w:tc>
        <w:tc>
          <w:tcPr>
            <w:tcW w:w="1974" w:type="pct"/>
            <w:tcBorders>
              <w:top w:val="nil"/>
              <w:left w:val="nil"/>
              <w:bottom w:val="single" w:sz="4" w:space="0" w:color="auto"/>
              <w:right w:val="single" w:sz="4" w:space="0" w:color="auto"/>
            </w:tcBorders>
            <w:hideMark/>
          </w:tcPr>
          <w:p w14:paraId="40898327"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On job skill development trainings for MoWE, BAOs and Regional Technical Staffs on IWRM</w:t>
            </w:r>
          </w:p>
        </w:tc>
        <w:tc>
          <w:tcPr>
            <w:tcW w:w="247" w:type="pct"/>
            <w:tcBorders>
              <w:top w:val="nil"/>
              <w:left w:val="nil"/>
              <w:bottom w:val="single" w:sz="4" w:space="0" w:color="auto"/>
              <w:right w:val="single" w:sz="4" w:space="0" w:color="auto"/>
            </w:tcBorders>
            <w:shd w:val="clear" w:color="000000" w:fill="FFFFFF"/>
            <w:hideMark/>
          </w:tcPr>
          <w:p w14:paraId="76794C87" w14:textId="77777777" w:rsidR="00891DC7" w:rsidRPr="00E261D8" w:rsidRDefault="00891DC7" w:rsidP="00891DC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2679BD52" w14:textId="77777777" w:rsidR="00891DC7" w:rsidRPr="00E261D8" w:rsidRDefault="00891DC7" w:rsidP="00891DC7">
            <w:pPr>
              <w:spacing w:after="0" w:line="240" w:lineRule="auto"/>
              <w:ind w:left="0" w:firstLine="0"/>
              <w:jc w:val="center"/>
              <w:rPr>
                <w:sz w:val="20"/>
                <w:szCs w:val="20"/>
              </w:rPr>
            </w:pPr>
            <w:r w:rsidRPr="00E261D8">
              <w:rPr>
                <w:sz w:val="20"/>
                <w:szCs w:val="20"/>
              </w:rPr>
              <w:t>500</w:t>
            </w:r>
          </w:p>
        </w:tc>
        <w:tc>
          <w:tcPr>
            <w:tcW w:w="164" w:type="pct"/>
            <w:tcBorders>
              <w:top w:val="nil"/>
              <w:left w:val="nil"/>
              <w:bottom w:val="single" w:sz="4" w:space="0" w:color="auto"/>
              <w:right w:val="single" w:sz="4" w:space="0" w:color="auto"/>
            </w:tcBorders>
            <w:shd w:val="clear" w:color="000000" w:fill="FFFFFF"/>
            <w:hideMark/>
          </w:tcPr>
          <w:p w14:paraId="2760CA62"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7" w:type="pct"/>
            <w:tcBorders>
              <w:top w:val="nil"/>
              <w:left w:val="nil"/>
              <w:bottom w:val="single" w:sz="4" w:space="0" w:color="auto"/>
              <w:right w:val="single" w:sz="4" w:space="0" w:color="auto"/>
            </w:tcBorders>
            <w:shd w:val="clear" w:color="000000" w:fill="FFFFFF"/>
            <w:hideMark/>
          </w:tcPr>
          <w:p w14:paraId="4740D20A"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9" w:type="pct"/>
            <w:tcBorders>
              <w:top w:val="nil"/>
              <w:left w:val="nil"/>
              <w:bottom w:val="single" w:sz="4" w:space="0" w:color="auto"/>
              <w:right w:val="single" w:sz="4" w:space="0" w:color="auto"/>
            </w:tcBorders>
            <w:shd w:val="clear" w:color="000000" w:fill="FFFFFF"/>
            <w:hideMark/>
          </w:tcPr>
          <w:p w14:paraId="1CC6AB91"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81" w:type="pct"/>
            <w:tcBorders>
              <w:top w:val="nil"/>
              <w:left w:val="nil"/>
              <w:bottom w:val="single" w:sz="4" w:space="0" w:color="auto"/>
              <w:right w:val="single" w:sz="4" w:space="0" w:color="auto"/>
            </w:tcBorders>
            <w:shd w:val="clear" w:color="000000" w:fill="FFFFFF"/>
            <w:hideMark/>
          </w:tcPr>
          <w:p w14:paraId="0CB09CAA"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250</w:t>
            </w:r>
          </w:p>
        </w:tc>
        <w:tc>
          <w:tcPr>
            <w:tcW w:w="178" w:type="pct"/>
            <w:tcBorders>
              <w:top w:val="nil"/>
              <w:left w:val="nil"/>
              <w:bottom w:val="single" w:sz="4" w:space="0" w:color="auto"/>
              <w:right w:val="single" w:sz="4" w:space="0" w:color="auto"/>
            </w:tcBorders>
            <w:shd w:val="clear" w:color="000000" w:fill="FFFFFF"/>
            <w:hideMark/>
          </w:tcPr>
          <w:p w14:paraId="6E76E811"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250</w:t>
            </w:r>
          </w:p>
        </w:tc>
        <w:tc>
          <w:tcPr>
            <w:tcW w:w="178" w:type="pct"/>
            <w:tcBorders>
              <w:top w:val="nil"/>
              <w:left w:val="nil"/>
              <w:bottom w:val="single" w:sz="4" w:space="0" w:color="auto"/>
              <w:right w:val="single" w:sz="4" w:space="0" w:color="auto"/>
            </w:tcBorders>
            <w:shd w:val="clear" w:color="000000" w:fill="FFFFFF"/>
            <w:hideMark/>
          </w:tcPr>
          <w:p w14:paraId="62B1CADC"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hideMark/>
          </w:tcPr>
          <w:p w14:paraId="59C04F55"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4" w:type="pct"/>
            <w:tcBorders>
              <w:top w:val="nil"/>
              <w:left w:val="nil"/>
              <w:bottom w:val="single" w:sz="4" w:space="0" w:color="auto"/>
              <w:right w:val="single" w:sz="4" w:space="0" w:color="auto"/>
            </w:tcBorders>
            <w:shd w:val="clear" w:color="000000" w:fill="FFFFFF"/>
            <w:hideMark/>
          </w:tcPr>
          <w:p w14:paraId="41B061EC"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83" w:type="pct"/>
            <w:gridSpan w:val="2"/>
            <w:tcBorders>
              <w:top w:val="nil"/>
              <w:left w:val="nil"/>
              <w:bottom w:val="single" w:sz="4" w:space="0" w:color="auto"/>
              <w:right w:val="single" w:sz="4" w:space="0" w:color="auto"/>
            </w:tcBorders>
            <w:shd w:val="clear" w:color="000000" w:fill="FFFFFF"/>
            <w:hideMark/>
          </w:tcPr>
          <w:p w14:paraId="26A95FBF"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2" w:type="pct"/>
            <w:tcBorders>
              <w:top w:val="nil"/>
              <w:left w:val="nil"/>
              <w:bottom w:val="single" w:sz="4" w:space="0" w:color="auto"/>
              <w:right w:val="single" w:sz="4" w:space="0" w:color="auto"/>
            </w:tcBorders>
            <w:shd w:val="clear" w:color="000000" w:fill="FFFFFF"/>
            <w:hideMark/>
          </w:tcPr>
          <w:p w14:paraId="4ACAE107"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hideMark/>
          </w:tcPr>
          <w:p w14:paraId="64279DB0"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hideMark/>
          </w:tcPr>
          <w:p w14:paraId="5ED9421A"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r>
      <w:tr w:rsidR="00891DC7" w:rsidRPr="00E261D8" w14:paraId="2DA4E346" w14:textId="77777777" w:rsidTr="004633AC">
        <w:trPr>
          <w:trHeight w:val="440"/>
        </w:trPr>
        <w:tc>
          <w:tcPr>
            <w:tcW w:w="135" w:type="pct"/>
            <w:tcBorders>
              <w:top w:val="single" w:sz="4" w:space="0" w:color="auto"/>
              <w:left w:val="single" w:sz="4" w:space="0" w:color="auto"/>
              <w:bottom w:val="nil"/>
              <w:right w:val="single" w:sz="4" w:space="0" w:color="auto"/>
            </w:tcBorders>
            <w:noWrap/>
            <w:hideMark/>
          </w:tcPr>
          <w:p w14:paraId="09B62D1C"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hideMark/>
          </w:tcPr>
          <w:p w14:paraId="2CED2FAA"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224A51D8" w14:textId="77777777" w:rsidR="00891DC7" w:rsidRPr="007A2041" w:rsidRDefault="00891DC7" w:rsidP="00891DC7">
            <w:pPr>
              <w:spacing w:after="0" w:line="240" w:lineRule="auto"/>
              <w:ind w:left="0" w:firstLine="0"/>
              <w:jc w:val="left"/>
              <w:rPr>
                <w:sz w:val="14"/>
                <w:szCs w:val="20"/>
              </w:rPr>
            </w:pPr>
            <w:r w:rsidRPr="007A2041">
              <w:rPr>
                <w:sz w:val="14"/>
                <w:szCs w:val="20"/>
              </w:rPr>
              <w:t>4.1.5</w:t>
            </w:r>
          </w:p>
        </w:tc>
        <w:tc>
          <w:tcPr>
            <w:tcW w:w="1974" w:type="pct"/>
            <w:tcBorders>
              <w:top w:val="nil"/>
              <w:left w:val="nil"/>
              <w:bottom w:val="single" w:sz="4" w:space="0" w:color="auto"/>
              <w:right w:val="single" w:sz="4" w:space="0" w:color="auto"/>
            </w:tcBorders>
            <w:hideMark/>
          </w:tcPr>
          <w:p w14:paraId="18329114"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On job skill development trainings for MoWE, BAOs and Regional Technical Staffs on water allocation, pollution, water charge, conflict management, planning, modelling etc.</w:t>
            </w:r>
          </w:p>
        </w:tc>
        <w:tc>
          <w:tcPr>
            <w:tcW w:w="247" w:type="pct"/>
            <w:tcBorders>
              <w:top w:val="nil"/>
              <w:left w:val="nil"/>
              <w:bottom w:val="single" w:sz="4" w:space="0" w:color="auto"/>
              <w:right w:val="single" w:sz="4" w:space="0" w:color="auto"/>
            </w:tcBorders>
            <w:shd w:val="clear" w:color="000000" w:fill="FFFFFF"/>
            <w:hideMark/>
          </w:tcPr>
          <w:p w14:paraId="66F47C49" w14:textId="77777777" w:rsidR="00891DC7" w:rsidRPr="00E261D8" w:rsidRDefault="00891DC7" w:rsidP="00891DC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4C50FC6C" w14:textId="77777777" w:rsidR="00891DC7" w:rsidRPr="00E261D8" w:rsidRDefault="00891DC7" w:rsidP="00891DC7">
            <w:pPr>
              <w:spacing w:after="0" w:line="240" w:lineRule="auto"/>
              <w:ind w:left="0" w:firstLine="0"/>
              <w:jc w:val="center"/>
              <w:rPr>
                <w:sz w:val="20"/>
                <w:szCs w:val="20"/>
              </w:rPr>
            </w:pPr>
            <w:r w:rsidRPr="00E261D8">
              <w:rPr>
                <w:sz w:val="20"/>
                <w:szCs w:val="20"/>
              </w:rPr>
              <w:t>1500</w:t>
            </w:r>
          </w:p>
        </w:tc>
        <w:tc>
          <w:tcPr>
            <w:tcW w:w="164" w:type="pct"/>
            <w:tcBorders>
              <w:top w:val="nil"/>
              <w:left w:val="nil"/>
              <w:bottom w:val="single" w:sz="4" w:space="0" w:color="auto"/>
              <w:right w:val="single" w:sz="4" w:space="0" w:color="auto"/>
            </w:tcBorders>
            <w:shd w:val="clear" w:color="000000" w:fill="FFFFFF"/>
            <w:hideMark/>
          </w:tcPr>
          <w:p w14:paraId="59F09765"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7" w:type="pct"/>
            <w:tcBorders>
              <w:top w:val="nil"/>
              <w:left w:val="nil"/>
              <w:bottom w:val="single" w:sz="4" w:space="0" w:color="auto"/>
              <w:right w:val="single" w:sz="4" w:space="0" w:color="auto"/>
            </w:tcBorders>
            <w:shd w:val="clear" w:color="000000" w:fill="FFFFFF"/>
            <w:hideMark/>
          </w:tcPr>
          <w:p w14:paraId="7DECE790"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9" w:type="pct"/>
            <w:tcBorders>
              <w:top w:val="nil"/>
              <w:left w:val="nil"/>
              <w:bottom w:val="single" w:sz="4" w:space="0" w:color="auto"/>
              <w:right w:val="single" w:sz="4" w:space="0" w:color="auto"/>
            </w:tcBorders>
            <w:shd w:val="clear" w:color="000000" w:fill="FFFFFF"/>
            <w:hideMark/>
          </w:tcPr>
          <w:p w14:paraId="047C7268"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81" w:type="pct"/>
            <w:tcBorders>
              <w:top w:val="nil"/>
              <w:left w:val="nil"/>
              <w:bottom w:val="single" w:sz="4" w:space="0" w:color="auto"/>
              <w:right w:val="single" w:sz="4" w:space="0" w:color="auto"/>
            </w:tcBorders>
            <w:shd w:val="clear" w:color="000000" w:fill="FFFFFF"/>
            <w:hideMark/>
          </w:tcPr>
          <w:p w14:paraId="353DB342"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750</w:t>
            </w:r>
          </w:p>
        </w:tc>
        <w:tc>
          <w:tcPr>
            <w:tcW w:w="178" w:type="pct"/>
            <w:tcBorders>
              <w:top w:val="nil"/>
              <w:left w:val="nil"/>
              <w:bottom w:val="single" w:sz="4" w:space="0" w:color="auto"/>
              <w:right w:val="single" w:sz="4" w:space="0" w:color="auto"/>
            </w:tcBorders>
            <w:shd w:val="clear" w:color="000000" w:fill="FFFFFF"/>
            <w:hideMark/>
          </w:tcPr>
          <w:p w14:paraId="1B12BCA7"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750</w:t>
            </w:r>
          </w:p>
        </w:tc>
        <w:tc>
          <w:tcPr>
            <w:tcW w:w="178" w:type="pct"/>
            <w:tcBorders>
              <w:top w:val="nil"/>
              <w:left w:val="nil"/>
              <w:bottom w:val="single" w:sz="4" w:space="0" w:color="auto"/>
              <w:right w:val="single" w:sz="4" w:space="0" w:color="auto"/>
            </w:tcBorders>
            <w:shd w:val="clear" w:color="000000" w:fill="FFFFFF"/>
            <w:hideMark/>
          </w:tcPr>
          <w:p w14:paraId="38DC05B2"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hideMark/>
          </w:tcPr>
          <w:p w14:paraId="6BD34BE3"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4" w:type="pct"/>
            <w:tcBorders>
              <w:top w:val="nil"/>
              <w:left w:val="nil"/>
              <w:bottom w:val="single" w:sz="4" w:space="0" w:color="auto"/>
              <w:right w:val="single" w:sz="4" w:space="0" w:color="auto"/>
            </w:tcBorders>
            <w:shd w:val="clear" w:color="000000" w:fill="FFFFFF"/>
            <w:hideMark/>
          </w:tcPr>
          <w:p w14:paraId="24133595"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83" w:type="pct"/>
            <w:gridSpan w:val="2"/>
            <w:tcBorders>
              <w:top w:val="nil"/>
              <w:left w:val="nil"/>
              <w:bottom w:val="single" w:sz="4" w:space="0" w:color="auto"/>
              <w:right w:val="single" w:sz="4" w:space="0" w:color="auto"/>
            </w:tcBorders>
            <w:shd w:val="clear" w:color="000000" w:fill="FFFFFF"/>
            <w:hideMark/>
          </w:tcPr>
          <w:p w14:paraId="0FFB612F"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2" w:type="pct"/>
            <w:tcBorders>
              <w:top w:val="nil"/>
              <w:left w:val="nil"/>
              <w:bottom w:val="single" w:sz="4" w:space="0" w:color="auto"/>
              <w:right w:val="single" w:sz="4" w:space="0" w:color="auto"/>
            </w:tcBorders>
            <w:shd w:val="clear" w:color="000000" w:fill="FFFFFF"/>
            <w:hideMark/>
          </w:tcPr>
          <w:p w14:paraId="39CC0990"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hideMark/>
          </w:tcPr>
          <w:p w14:paraId="6397A9B5"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hideMark/>
          </w:tcPr>
          <w:p w14:paraId="4C568122"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r>
      <w:tr w:rsidR="00891DC7" w:rsidRPr="00E261D8" w14:paraId="597AB001" w14:textId="77777777" w:rsidTr="004633AC">
        <w:trPr>
          <w:trHeight w:val="480"/>
        </w:trPr>
        <w:tc>
          <w:tcPr>
            <w:tcW w:w="135" w:type="pct"/>
            <w:tcBorders>
              <w:top w:val="single" w:sz="4" w:space="0" w:color="auto"/>
              <w:left w:val="single" w:sz="4" w:space="0" w:color="auto"/>
              <w:bottom w:val="nil"/>
              <w:right w:val="single" w:sz="4" w:space="0" w:color="auto"/>
            </w:tcBorders>
            <w:noWrap/>
            <w:hideMark/>
          </w:tcPr>
          <w:p w14:paraId="29AFB9D1"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37" w:type="pct"/>
            <w:tcBorders>
              <w:top w:val="nil"/>
              <w:left w:val="nil"/>
              <w:bottom w:val="nil"/>
              <w:right w:val="single" w:sz="4" w:space="0" w:color="auto"/>
            </w:tcBorders>
            <w:noWrap/>
            <w:hideMark/>
          </w:tcPr>
          <w:p w14:paraId="5578420B"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018A85E7" w14:textId="77777777" w:rsidR="00891DC7" w:rsidRPr="007A2041" w:rsidRDefault="00891DC7" w:rsidP="00891DC7">
            <w:pPr>
              <w:spacing w:after="0" w:line="240" w:lineRule="auto"/>
              <w:ind w:left="0" w:firstLine="0"/>
              <w:jc w:val="left"/>
              <w:rPr>
                <w:sz w:val="14"/>
                <w:szCs w:val="20"/>
              </w:rPr>
            </w:pPr>
            <w:r w:rsidRPr="007A2041">
              <w:rPr>
                <w:sz w:val="14"/>
                <w:szCs w:val="20"/>
              </w:rPr>
              <w:t>4.1.6</w:t>
            </w:r>
          </w:p>
        </w:tc>
        <w:tc>
          <w:tcPr>
            <w:tcW w:w="1974" w:type="pct"/>
            <w:tcBorders>
              <w:top w:val="nil"/>
              <w:left w:val="nil"/>
              <w:bottom w:val="nil"/>
              <w:right w:val="single" w:sz="4" w:space="0" w:color="auto"/>
            </w:tcBorders>
            <w:hideMark/>
          </w:tcPr>
          <w:p w14:paraId="3A3FA398" w14:textId="77777777" w:rsidR="00891DC7" w:rsidRPr="00E261D8" w:rsidRDefault="00891DC7" w:rsidP="00891DC7">
            <w:pPr>
              <w:spacing w:after="0" w:line="240" w:lineRule="auto"/>
              <w:ind w:left="0" w:firstLine="0"/>
              <w:jc w:val="left"/>
              <w:rPr>
                <w:sz w:val="20"/>
                <w:szCs w:val="20"/>
              </w:rPr>
            </w:pPr>
            <w:r w:rsidRPr="00E261D8">
              <w:rPr>
                <w:sz w:val="20"/>
                <w:szCs w:val="20"/>
              </w:rPr>
              <w:t>Conduct Communities training on IWRM, watershed management, infrastructure management, etc. using participatory methodologies</w:t>
            </w:r>
          </w:p>
        </w:tc>
        <w:tc>
          <w:tcPr>
            <w:tcW w:w="247" w:type="pct"/>
            <w:tcBorders>
              <w:top w:val="nil"/>
              <w:left w:val="nil"/>
              <w:bottom w:val="single" w:sz="4" w:space="0" w:color="auto"/>
              <w:right w:val="single" w:sz="4" w:space="0" w:color="auto"/>
            </w:tcBorders>
            <w:shd w:val="clear" w:color="000000" w:fill="FFFFFF"/>
            <w:hideMark/>
          </w:tcPr>
          <w:p w14:paraId="3673CC4C" w14:textId="77777777" w:rsidR="00891DC7" w:rsidRPr="00E261D8" w:rsidRDefault="00891DC7" w:rsidP="00891DC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137148E4" w14:textId="77777777" w:rsidR="00891DC7" w:rsidRPr="00E261D8" w:rsidRDefault="00891DC7" w:rsidP="00891DC7">
            <w:pPr>
              <w:spacing w:after="0" w:line="240" w:lineRule="auto"/>
              <w:ind w:left="0" w:firstLine="0"/>
              <w:jc w:val="center"/>
              <w:rPr>
                <w:sz w:val="20"/>
                <w:szCs w:val="20"/>
              </w:rPr>
            </w:pPr>
            <w:r w:rsidRPr="00E261D8">
              <w:rPr>
                <w:sz w:val="20"/>
                <w:szCs w:val="20"/>
              </w:rPr>
              <w:t>1800</w:t>
            </w:r>
          </w:p>
        </w:tc>
        <w:tc>
          <w:tcPr>
            <w:tcW w:w="164" w:type="pct"/>
            <w:tcBorders>
              <w:top w:val="nil"/>
              <w:left w:val="nil"/>
              <w:bottom w:val="single" w:sz="4" w:space="0" w:color="auto"/>
              <w:right w:val="single" w:sz="4" w:space="0" w:color="auto"/>
            </w:tcBorders>
            <w:shd w:val="clear" w:color="000000" w:fill="FFFFFF"/>
            <w:hideMark/>
          </w:tcPr>
          <w:p w14:paraId="7C061F07"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7" w:type="pct"/>
            <w:tcBorders>
              <w:top w:val="nil"/>
              <w:left w:val="nil"/>
              <w:bottom w:val="single" w:sz="4" w:space="0" w:color="auto"/>
              <w:right w:val="single" w:sz="4" w:space="0" w:color="auto"/>
            </w:tcBorders>
            <w:shd w:val="clear" w:color="000000" w:fill="FFFFFF"/>
            <w:hideMark/>
          </w:tcPr>
          <w:p w14:paraId="11E14555"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9" w:type="pct"/>
            <w:tcBorders>
              <w:top w:val="nil"/>
              <w:left w:val="nil"/>
              <w:bottom w:val="single" w:sz="4" w:space="0" w:color="auto"/>
              <w:right w:val="single" w:sz="4" w:space="0" w:color="auto"/>
            </w:tcBorders>
            <w:shd w:val="clear" w:color="000000" w:fill="FFFFFF"/>
            <w:hideMark/>
          </w:tcPr>
          <w:p w14:paraId="0A2D960A"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269</w:t>
            </w:r>
          </w:p>
        </w:tc>
        <w:tc>
          <w:tcPr>
            <w:tcW w:w="181" w:type="pct"/>
            <w:tcBorders>
              <w:top w:val="nil"/>
              <w:left w:val="nil"/>
              <w:bottom w:val="single" w:sz="4" w:space="0" w:color="auto"/>
              <w:right w:val="single" w:sz="4" w:space="0" w:color="auto"/>
            </w:tcBorders>
            <w:shd w:val="clear" w:color="000000" w:fill="FFFFFF"/>
            <w:hideMark/>
          </w:tcPr>
          <w:p w14:paraId="11E1AE0A"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100</w:t>
            </w:r>
          </w:p>
        </w:tc>
        <w:tc>
          <w:tcPr>
            <w:tcW w:w="178" w:type="pct"/>
            <w:tcBorders>
              <w:top w:val="nil"/>
              <w:left w:val="nil"/>
              <w:bottom w:val="single" w:sz="4" w:space="0" w:color="auto"/>
              <w:right w:val="single" w:sz="4" w:space="0" w:color="auto"/>
            </w:tcBorders>
            <w:shd w:val="clear" w:color="000000" w:fill="FFFFFF"/>
            <w:hideMark/>
          </w:tcPr>
          <w:p w14:paraId="19DE7626"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222</w:t>
            </w:r>
          </w:p>
        </w:tc>
        <w:tc>
          <w:tcPr>
            <w:tcW w:w="178" w:type="pct"/>
            <w:tcBorders>
              <w:top w:val="nil"/>
              <w:left w:val="nil"/>
              <w:bottom w:val="single" w:sz="4" w:space="0" w:color="auto"/>
              <w:right w:val="single" w:sz="4" w:space="0" w:color="auto"/>
            </w:tcBorders>
            <w:shd w:val="clear" w:color="000000" w:fill="FFFFFF"/>
            <w:hideMark/>
          </w:tcPr>
          <w:p w14:paraId="06675258"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222</w:t>
            </w:r>
          </w:p>
        </w:tc>
        <w:tc>
          <w:tcPr>
            <w:tcW w:w="178" w:type="pct"/>
            <w:tcBorders>
              <w:top w:val="nil"/>
              <w:left w:val="nil"/>
              <w:bottom w:val="single" w:sz="4" w:space="0" w:color="auto"/>
              <w:right w:val="single" w:sz="4" w:space="0" w:color="auto"/>
            </w:tcBorders>
            <w:shd w:val="clear" w:color="000000" w:fill="FFFFFF"/>
            <w:hideMark/>
          </w:tcPr>
          <w:p w14:paraId="44CEB8D5"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222</w:t>
            </w:r>
          </w:p>
        </w:tc>
        <w:tc>
          <w:tcPr>
            <w:tcW w:w="174" w:type="pct"/>
            <w:tcBorders>
              <w:top w:val="nil"/>
              <w:left w:val="nil"/>
              <w:bottom w:val="single" w:sz="4" w:space="0" w:color="auto"/>
              <w:right w:val="single" w:sz="4" w:space="0" w:color="auto"/>
            </w:tcBorders>
            <w:shd w:val="clear" w:color="000000" w:fill="FFFFFF"/>
            <w:hideMark/>
          </w:tcPr>
          <w:p w14:paraId="4995AC6E"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225</w:t>
            </w:r>
          </w:p>
        </w:tc>
        <w:tc>
          <w:tcPr>
            <w:tcW w:w="183" w:type="pct"/>
            <w:gridSpan w:val="2"/>
            <w:tcBorders>
              <w:top w:val="nil"/>
              <w:left w:val="nil"/>
              <w:bottom w:val="single" w:sz="4" w:space="0" w:color="auto"/>
              <w:right w:val="single" w:sz="4" w:space="0" w:color="auto"/>
            </w:tcBorders>
            <w:shd w:val="clear" w:color="000000" w:fill="FFFFFF"/>
            <w:hideMark/>
          </w:tcPr>
          <w:p w14:paraId="0E04C4C4"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135</w:t>
            </w:r>
          </w:p>
        </w:tc>
        <w:tc>
          <w:tcPr>
            <w:tcW w:w="172" w:type="pct"/>
            <w:tcBorders>
              <w:top w:val="nil"/>
              <w:left w:val="nil"/>
              <w:bottom w:val="single" w:sz="4" w:space="0" w:color="auto"/>
              <w:right w:val="single" w:sz="4" w:space="0" w:color="auto"/>
            </w:tcBorders>
            <w:shd w:val="clear" w:color="000000" w:fill="FFFFFF"/>
            <w:hideMark/>
          </w:tcPr>
          <w:p w14:paraId="67FD4DA5"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135</w:t>
            </w:r>
          </w:p>
        </w:tc>
        <w:tc>
          <w:tcPr>
            <w:tcW w:w="176" w:type="pct"/>
            <w:tcBorders>
              <w:top w:val="nil"/>
              <w:left w:val="nil"/>
              <w:bottom w:val="single" w:sz="4" w:space="0" w:color="auto"/>
              <w:right w:val="single" w:sz="4" w:space="0" w:color="auto"/>
            </w:tcBorders>
            <w:shd w:val="clear" w:color="000000" w:fill="FFFFFF"/>
            <w:hideMark/>
          </w:tcPr>
          <w:p w14:paraId="7B98A6DA"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135</w:t>
            </w:r>
          </w:p>
        </w:tc>
        <w:tc>
          <w:tcPr>
            <w:tcW w:w="176" w:type="pct"/>
            <w:tcBorders>
              <w:top w:val="nil"/>
              <w:left w:val="nil"/>
              <w:bottom w:val="single" w:sz="4" w:space="0" w:color="auto"/>
              <w:right w:val="single" w:sz="4" w:space="0" w:color="auto"/>
            </w:tcBorders>
            <w:shd w:val="clear" w:color="000000" w:fill="FFFFFF"/>
            <w:hideMark/>
          </w:tcPr>
          <w:p w14:paraId="2A45F953"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135</w:t>
            </w:r>
          </w:p>
        </w:tc>
      </w:tr>
      <w:tr w:rsidR="00891DC7" w:rsidRPr="00E261D8" w14:paraId="25A7CB9F" w14:textId="77777777" w:rsidTr="004633AC">
        <w:trPr>
          <w:trHeight w:val="70"/>
        </w:trPr>
        <w:tc>
          <w:tcPr>
            <w:tcW w:w="135" w:type="pct"/>
            <w:tcBorders>
              <w:top w:val="single" w:sz="4" w:space="0" w:color="auto"/>
              <w:left w:val="single" w:sz="4" w:space="0" w:color="auto"/>
              <w:bottom w:val="nil"/>
              <w:right w:val="single" w:sz="4" w:space="0" w:color="auto"/>
            </w:tcBorders>
            <w:noWrap/>
            <w:hideMark/>
          </w:tcPr>
          <w:p w14:paraId="52BF01CF"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37" w:type="pct"/>
            <w:tcBorders>
              <w:top w:val="single" w:sz="4" w:space="0" w:color="auto"/>
              <w:left w:val="nil"/>
              <w:bottom w:val="nil"/>
              <w:right w:val="single" w:sz="4" w:space="0" w:color="auto"/>
            </w:tcBorders>
            <w:noWrap/>
            <w:hideMark/>
          </w:tcPr>
          <w:p w14:paraId="04B54E2D"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3A84BE02" w14:textId="77777777" w:rsidR="00891DC7" w:rsidRPr="007A2041" w:rsidRDefault="00891DC7" w:rsidP="00891DC7">
            <w:pPr>
              <w:spacing w:after="0" w:line="240" w:lineRule="auto"/>
              <w:ind w:left="0" w:firstLine="0"/>
              <w:jc w:val="left"/>
              <w:rPr>
                <w:sz w:val="14"/>
                <w:szCs w:val="20"/>
              </w:rPr>
            </w:pPr>
            <w:r w:rsidRPr="007A2041">
              <w:rPr>
                <w:sz w:val="14"/>
                <w:szCs w:val="20"/>
              </w:rPr>
              <w:t>4.1.7</w:t>
            </w:r>
          </w:p>
        </w:tc>
        <w:tc>
          <w:tcPr>
            <w:tcW w:w="1974" w:type="pct"/>
            <w:tcBorders>
              <w:top w:val="single" w:sz="4" w:space="0" w:color="auto"/>
              <w:left w:val="nil"/>
              <w:bottom w:val="nil"/>
              <w:right w:val="single" w:sz="4" w:space="0" w:color="auto"/>
            </w:tcBorders>
            <w:hideMark/>
          </w:tcPr>
          <w:p w14:paraId="117A2C45" w14:textId="77777777" w:rsidR="00891DC7" w:rsidRPr="00E261D8" w:rsidRDefault="00891DC7" w:rsidP="00891DC7">
            <w:pPr>
              <w:spacing w:after="0" w:line="240" w:lineRule="auto"/>
              <w:ind w:left="0" w:firstLine="0"/>
              <w:jc w:val="left"/>
              <w:rPr>
                <w:sz w:val="20"/>
                <w:szCs w:val="20"/>
              </w:rPr>
            </w:pPr>
            <w:r w:rsidRPr="00E261D8">
              <w:rPr>
                <w:sz w:val="20"/>
                <w:szCs w:val="20"/>
              </w:rPr>
              <w:t>Provide Community training on business development / income generating activities.</w:t>
            </w:r>
          </w:p>
        </w:tc>
        <w:tc>
          <w:tcPr>
            <w:tcW w:w="247" w:type="pct"/>
            <w:tcBorders>
              <w:top w:val="nil"/>
              <w:left w:val="nil"/>
              <w:bottom w:val="single" w:sz="4" w:space="0" w:color="auto"/>
              <w:right w:val="single" w:sz="4" w:space="0" w:color="auto"/>
            </w:tcBorders>
            <w:shd w:val="clear" w:color="000000" w:fill="FFFFFF"/>
            <w:hideMark/>
          </w:tcPr>
          <w:p w14:paraId="170108DE" w14:textId="77777777" w:rsidR="00891DC7" w:rsidRPr="00E261D8" w:rsidRDefault="00891DC7" w:rsidP="00891DC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1DBDF029" w14:textId="77777777" w:rsidR="00891DC7" w:rsidRPr="00E261D8" w:rsidRDefault="00891DC7" w:rsidP="00891DC7">
            <w:pPr>
              <w:spacing w:after="0" w:line="240" w:lineRule="auto"/>
              <w:ind w:left="0" w:firstLine="0"/>
              <w:jc w:val="center"/>
              <w:rPr>
                <w:sz w:val="20"/>
                <w:szCs w:val="20"/>
              </w:rPr>
            </w:pPr>
            <w:r w:rsidRPr="00E261D8">
              <w:rPr>
                <w:sz w:val="20"/>
                <w:szCs w:val="20"/>
              </w:rPr>
              <w:t>792</w:t>
            </w:r>
          </w:p>
        </w:tc>
        <w:tc>
          <w:tcPr>
            <w:tcW w:w="164" w:type="pct"/>
            <w:tcBorders>
              <w:top w:val="nil"/>
              <w:left w:val="nil"/>
              <w:bottom w:val="single" w:sz="4" w:space="0" w:color="auto"/>
              <w:right w:val="single" w:sz="4" w:space="0" w:color="auto"/>
            </w:tcBorders>
            <w:shd w:val="clear" w:color="000000" w:fill="FFFFFF"/>
            <w:hideMark/>
          </w:tcPr>
          <w:p w14:paraId="1AB321A0"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7" w:type="pct"/>
            <w:tcBorders>
              <w:top w:val="nil"/>
              <w:left w:val="nil"/>
              <w:bottom w:val="single" w:sz="4" w:space="0" w:color="auto"/>
              <w:right w:val="single" w:sz="4" w:space="0" w:color="auto"/>
            </w:tcBorders>
            <w:shd w:val="clear" w:color="000000" w:fill="FFFFFF"/>
            <w:hideMark/>
          </w:tcPr>
          <w:p w14:paraId="651DAA99"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9" w:type="pct"/>
            <w:tcBorders>
              <w:top w:val="nil"/>
              <w:left w:val="nil"/>
              <w:bottom w:val="single" w:sz="4" w:space="0" w:color="auto"/>
              <w:right w:val="single" w:sz="4" w:space="0" w:color="auto"/>
            </w:tcBorders>
            <w:shd w:val="clear" w:color="000000" w:fill="FFFFFF"/>
            <w:hideMark/>
          </w:tcPr>
          <w:p w14:paraId="3E26A79E"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108</w:t>
            </w:r>
          </w:p>
        </w:tc>
        <w:tc>
          <w:tcPr>
            <w:tcW w:w="181" w:type="pct"/>
            <w:tcBorders>
              <w:top w:val="nil"/>
              <w:left w:val="nil"/>
              <w:bottom w:val="single" w:sz="4" w:space="0" w:color="auto"/>
              <w:right w:val="single" w:sz="4" w:space="0" w:color="auto"/>
            </w:tcBorders>
            <w:shd w:val="clear" w:color="000000" w:fill="FFFFFF"/>
            <w:hideMark/>
          </w:tcPr>
          <w:p w14:paraId="6BF931C9"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108</w:t>
            </w:r>
          </w:p>
        </w:tc>
        <w:tc>
          <w:tcPr>
            <w:tcW w:w="178" w:type="pct"/>
            <w:tcBorders>
              <w:top w:val="nil"/>
              <w:left w:val="nil"/>
              <w:bottom w:val="single" w:sz="4" w:space="0" w:color="auto"/>
              <w:right w:val="single" w:sz="4" w:space="0" w:color="auto"/>
            </w:tcBorders>
            <w:shd w:val="clear" w:color="000000" w:fill="FFFFFF"/>
            <w:hideMark/>
          </w:tcPr>
          <w:p w14:paraId="51F7E09B"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144</w:t>
            </w:r>
          </w:p>
        </w:tc>
        <w:tc>
          <w:tcPr>
            <w:tcW w:w="178" w:type="pct"/>
            <w:tcBorders>
              <w:top w:val="nil"/>
              <w:left w:val="nil"/>
              <w:bottom w:val="single" w:sz="4" w:space="0" w:color="auto"/>
              <w:right w:val="single" w:sz="4" w:space="0" w:color="auto"/>
            </w:tcBorders>
            <w:shd w:val="clear" w:color="000000" w:fill="FFFFFF"/>
            <w:hideMark/>
          </w:tcPr>
          <w:p w14:paraId="2D708C6D"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hideMark/>
          </w:tcPr>
          <w:p w14:paraId="51C7FD93"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144</w:t>
            </w:r>
          </w:p>
        </w:tc>
        <w:tc>
          <w:tcPr>
            <w:tcW w:w="174" w:type="pct"/>
            <w:tcBorders>
              <w:top w:val="nil"/>
              <w:left w:val="nil"/>
              <w:bottom w:val="single" w:sz="4" w:space="0" w:color="auto"/>
              <w:right w:val="single" w:sz="4" w:space="0" w:color="auto"/>
            </w:tcBorders>
            <w:shd w:val="clear" w:color="000000" w:fill="FFFFFF"/>
            <w:hideMark/>
          </w:tcPr>
          <w:p w14:paraId="0057D14A"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83" w:type="pct"/>
            <w:gridSpan w:val="2"/>
            <w:tcBorders>
              <w:top w:val="nil"/>
              <w:left w:val="nil"/>
              <w:bottom w:val="single" w:sz="4" w:space="0" w:color="auto"/>
              <w:right w:val="single" w:sz="4" w:space="0" w:color="auto"/>
            </w:tcBorders>
            <w:shd w:val="clear" w:color="000000" w:fill="FFFFFF"/>
            <w:hideMark/>
          </w:tcPr>
          <w:p w14:paraId="4404B20A"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144</w:t>
            </w:r>
          </w:p>
        </w:tc>
        <w:tc>
          <w:tcPr>
            <w:tcW w:w="172" w:type="pct"/>
            <w:tcBorders>
              <w:top w:val="nil"/>
              <w:left w:val="nil"/>
              <w:bottom w:val="single" w:sz="4" w:space="0" w:color="auto"/>
              <w:right w:val="single" w:sz="4" w:space="0" w:color="auto"/>
            </w:tcBorders>
            <w:shd w:val="clear" w:color="000000" w:fill="FFFFFF"/>
            <w:hideMark/>
          </w:tcPr>
          <w:p w14:paraId="032EFF48"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144</w:t>
            </w:r>
          </w:p>
        </w:tc>
        <w:tc>
          <w:tcPr>
            <w:tcW w:w="176" w:type="pct"/>
            <w:tcBorders>
              <w:top w:val="nil"/>
              <w:left w:val="nil"/>
              <w:bottom w:val="single" w:sz="4" w:space="0" w:color="auto"/>
              <w:right w:val="single" w:sz="4" w:space="0" w:color="auto"/>
            </w:tcBorders>
            <w:shd w:val="clear" w:color="000000" w:fill="FFFFFF"/>
            <w:hideMark/>
          </w:tcPr>
          <w:p w14:paraId="3D042042"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hideMark/>
          </w:tcPr>
          <w:p w14:paraId="6256592C"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r>
      <w:tr w:rsidR="00891DC7" w:rsidRPr="00E261D8" w14:paraId="500CEF9B" w14:textId="77777777" w:rsidTr="004633AC">
        <w:trPr>
          <w:trHeight w:val="70"/>
        </w:trPr>
        <w:tc>
          <w:tcPr>
            <w:tcW w:w="135" w:type="pct"/>
            <w:tcBorders>
              <w:top w:val="single" w:sz="4" w:space="0" w:color="auto"/>
              <w:left w:val="single" w:sz="4" w:space="0" w:color="auto"/>
              <w:bottom w:val="single" w:sz="4" w:space="0" w:color="auto"/>
              <w:right w:val="single" w:sz="4" w:space="0" w:color="auto"/>
            </w:tcBorders>
            <w:noWrap/>
            <w:hideMark/>
          </w:tcPr>
          <w:p w14:paraId="313B560C"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37" w:type="pct"/>
            <w:tcBorders>
              <w:top w:val="single" w:sz="4" w:space="0" w:color="auto"/>
              <w:left w:val="nil"/>
              <w:bottom w:val="single" w:sz="4" w:space="0" w:color="auto"/>
              <w:right w:val="single" w:sz="4" w:space="0" w:color="auto"/>
            </w:tcBorders>
            <w:noWrap/>
            <w:hideMark/>
          </w:tcPr>
          <w:p w14:paraId="4C60E88B"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3CC602B3" w14:textId="77777777" w:rsidR="00891DC7" w:rsidRPr="007A2041" w:rsidRDefault="00891DC7" w:rsidP="00891DC7">
            <w:pPr>
              <w:spacing w:after="0" w:line="240" w:lineRule="auto"/>
              <w:ind w:left="0" w:firstLine="0"/>
              <w:jc w:val="left"/>
              <w:rPr>
                <w:sz w:val="14"/>
                <w:szCs w:val="20"/>
              </w:rPr>
            </w:pPr>
            <w:r w:rsidRPr="007A2041">
              <w:rPr>
                <w:sz w:val="14"/>
                <w:szCs w:val="20"/>
              </w:rPr>
              <w:t>4.1.8</w:t>
            </w:r>
          </w:p>
        </w:tc>
        <w:tc>
          <w:tcPr>
            <w:tcW w:w="1974" w:type="pct"/>
            <w:tcBorders>
              <w:top w:val="single" w:sz="4" w:space="0" w:color="auto"/>
              <w:left w:val="nil"/>
              <w:bottom w:val="single" w:sz="4" w:space="0" w:color="auto"/>
              <w:right w:val="single" w:sz="4" w:space="0" w:color="auto"/>
            </w:tcBorders>
            <w:hideMark/>
          </w:tcPr>
          <w:p w14:paraId="13625D94" w14:textId="77777777" w:rsidR="00891DC7" w:rsidRPr="00E261D8" w:rsidRDefault="00891DC7" w:rsidP="00891DC7">
            <w:pPr>
              <w:spacing w:after="0" w:line="240" w:lineRule="auto"/>
              <w:ind w:left="0" w:firstLine="0"/>
              <w:jc w:val="left"/>
              <w:rPr>
                <w:sz w:val="20"/>
                <w:szCs w:val="20"/>
              </w:rPr>
            </w:pPr>
            <w:r w:rsidRPr="00E261D8">
              <w:rPr>
                <w:sz w:val="20"/>
                <w:szCs w:val="20"/>
              </w:rPr>
              <w:t>Provide Training for women on business and entrepreneurship</w:t>
            </w:r>
          </w:p>
        </w:tc>
        <w:tc>
          <w:tcPr>
            <w:tcW w:w="247" w:type="pct"/>
            <w:tcBorders>
              <w:top w:val="nil"/>
              <w:left w:val="nil"/>
              <w:bottom w:val="single" w:sz="4" w:space="0" w:color="auto"/>
              <w:right w:val="single" w:sz="4" w:space="0" w:color="auto"/>
            </w:tcBorders>
            <w:shd w:val="clear" w:color="000000" w:fill="FFFFFF"/>
            <w:hideMark/>
          </w:tcPr>
          <w:p w14:paraId="3FACB45B" w14:textId="77777777" w:rsidR="00891DC7" w:rsidRPr="00E261D8" w:rsidRDefault="00891DC7" w:rsidP="00891DC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5F8FECBC" w14:textId="77777777" w:rsidR="00891DC7" w:rsidRPr="00E261D8" w:rsidRDefault="00891DC7" w:rsidP="00891DC7">
            <w:pPr>
              <w:spacing w:after="0" w:line="240" w:lineRule="auto"/>
              <w:ind w:left="0" w:firstLine="0"/>
              <w:jc w:val="center"/>
              <w:rPr>
                <w:sz w:val="20"/>
                <w:szCs w:val="20"/>
              </w:rPr>
            </w:pPr>
            <w:r w:rsidRPr="00E261D8">
              <w:rPr>
                <w:sz w:val="20"/>
                <w:szCs w:val="20"/>
              </w:rPr>
              <w:t>270</w:t>
            </w:r>
          </w:p>
        </w:tc>
        <w:tc>
          <w:tcPr>
            <w:tcW w:w="164" w:type="pct"/>
            <w:tcBorders>
              <w:top w:val="nil"/>
              <w:left w:val="nil"/>
              <w:bottom w:val="single" w:sz="4" w:space="0" w:color="auto"/>
              <w:right w:val="single" w:sz="4" w:space="0" w:color="auto"/>
            </w:tcBorders>
            <w:shd w:val="clear" w:color="000000" w:fill="FFFFFF"/>
            <w:hideMark/>
          </w:tcPr>
          <w:p w14:paraId="2F79D4CB"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7" w:type="pct"/>
            <w:tcBorders>
              <w:top w:val="nil"/>
              <w:left w:val="nil"/>
              <w:bottom w:val="single" w:sz="4" w:space="0" w:color="auto"/>
              <w:right w:val="single" w:sz="4" w:space="0" w:color="auto"/>
            </w:tcBorders>
            <w:shd w:val="clear" w:color="000000" w:fill="FFFFFF"/>
            <w:hideMark/>
          </w:tcPr>
          <w:p w14:paraId="6FE54A2F"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9" w:type="pct"/>
            <w:tcBorders>
              <w:top w:val="nil"/>
              <w:left w:val="nil"/>
              <w:bottom w:val="single" w:sz="4" w:space="0" w:color="auto"/>
              <w:right w:val="single" w:sz="4" w:space="0" w:color="auto"/>
            </w:tcBorders>
            <w:shd w:val="clear" w:color="000000" w:fill="FFFFFF"/>
            <w:hideMark/>
          </w:tcPr>
          <w:p w14:paraId="4A5BD021"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90</w:t>
            </w:r>
          </w:p>
        </w:tc>
        <w:tc>
          <w:tcPr>
            <w:tcW w:w="181" w:type="pct"/>
            <w:tcBorders>
              <w:top w:val="nil"/>
              <w:left w:val="nil"/>
              <w:bottom w:val="single" w:sz="4" w:space="0" w:color="auto"/>
              <w:right w:val="single" w:sz="4" w:space="0" w:color="auto"/>
            </w:tcBorders>
            <w:shd w:val="clear" w:color="000000" w:fill="FFFFFF"/>
            <w:hideMark/>
          </w:tcPr>
          <w:p w14:paraId="3F4C60EC"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hideMark/>
          </w:tcPr>
          <w:p w14:paraId="702F1CE4"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hideMark/>
          </w:tcPr>
          <w:p w14:paraId="5A744AE4"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8" w:type="pct"/>
            <w:tcBorders>
              <w:top w:val="nil"/>
              <w:left w:val="nil"/>
              <w:bottom w:val="single" w:sz="4" w:space="0" w:color="auto"/>
              <w:right w:val="single" w:sz="4" w:space="0" w:color="auto"/>
            </w:tcBorders>
            <w:shd w:val="clear" w:color="000000" w:fill="FFFFFF"/>
            <w:hideMark/>
          </w:tcPr>
          <w:p w14:paraId="3A69F49B"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90</w:t>
            </w:r>
          </w:p>
        </w:tc>
        <w:tc>
          <w:tcPr>
            <w:tcW w:w="174" w:type="pct"/>
            <w:tcBorders>
              <w:top w:val="nil"/>
              <w:left w:val="nil"/>
              <w:bottom w:val="single" w:sz="4" w:space="0" w:color="auto"/>
              <w:right w:val="single" w:sz="4" w:space="0" w:color="auto"/>
            </w:tcBorders>
            <w:shd w:val="clear" w:color="000000" w:fill="FFFFFF"/>
            <w:hideMark/>
          </w:tcPr>
          <w:p w14:paraId="0DD9A7BE"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83" w:type="pct"/>
            <w:gridSpan w:val="2"/>
            <w:tcBorders>
              <w:top w:val="nil"/>
              <w:left w:val="nil"/>
              <w:bottom w:val="single" w:sz="4" w:space="0" w:color="auto"/>
              <w:right w:val="single" w:sz="4" w:space="0" w:color="auto"/>
            </w:tcBorders>
            <w:shd w:val="clear" w:color="000000" w:fill="FFFFFF"/>
            <w:hideMark/>
          </w:tcPr>
          <w:p w14:paraId="7204D7CC"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2" w:type="pct"/>
            <w:tcBorders>
              <w:top w:val="nil"/>
              <w:left w:val="nil"/>
              <w:bottom w:val="single" w:sz="4" w:space="0" w:color="auto"/>
              <w:right w:val="single" w:sz="4" w:space="0" w:color="auto"/>
            </w:tcBorders>
            <w:shd w:val="clear" w:color="000000" w:fill="FFFFFF"/>
            <w:hideMark/>
          </w:tcPr>
          <w:p w14:paraId="3ED79AA8"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c>
          <w:tcPr>
            <w:tcW w:w="176" w:type="pct"/>
            <w:tcBorders>
              <w:top w:val="nil"/>
              <w:left w:val="nil"/>
              <w:bottom w:val="single" w:sz="4" w:space="0" w:color="auto"/>
              <w:right w:val="single" w:sz="4" w:space="0" w:color="auto"/>
            </w:tcBorders>
            <w:shd w:val="clear" w:color="000000" w:fill="FFFFFF"/>
            <w:hideMark/>
          </w:tcPr>
          <w:p w14:paraId="7054E815"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90</w:t>
            </w:r>
          </w:p>
        </w:tc>
        <w:tc>
          <w:tcPr>
            <w:tcW w:w="176" w:type="pct"/>
            <w:tcBorders>
              <w:top w:val="nil"/>
              <w:left w:val="nil"/>
              <w:bottom w:val="single" w:sz="4" w:space="0" w:color="auto"/>
              <w:right w:val="single" w:sz="4" w:space="0" w:color="auto"/>
            </w:tcBorders>
            <w:shd w:val="clear" w:color="000000" w:fill="FFFFFF"/>
            <w:hideMark/>
          </w:tcPr>
          <w:p w14:paraId="045871A8" w14:textId="77777777" w:rsidR="00891DC7" w:rsidRPr="00E261D8" w:rsidRDefault="00891DC7" w:rsidP="00891DC7">
            <w:pPr>
              <w:spacing w:after="0" w:line="240" w:lineRule="auto"/>
              <w:ind w:left="0" w:firstLine="0"/>
              <w:jc w:val="left"/>
              <w:rPr>
                <w:color w:val="auto"/>
                <w:sz w:val="20"/>
                <w:szCs w:val="20"/>
              </w:rPr>
            </w:pPr>
            <w:r w:rsidRPr="00E261D8">
              <w:rPr>
                <w:color w:val="auto"/>
                <w:sz w:val="20"/>
                <w:szCs w:val="20"/>
              </w:rPr>
              <w:t> </w:t>
            </w:r>
          </w:p>
        </w:tc>
      </w:tr>
      <w:tr w:rsidR="00891DC7" w:rsidRPr="00E261D8" w14:paraId="754714A9" w14:textId="77777777" w:rsidTr="004633AC">
        <w:trPr>
          <w:trHeight w:val="242"/>
        </w:trPr>
        <w:tc>
          <w:tcPr>
            <w:tcW w:w="135" w:type="pct"/>
            <w:tcBorders>
              <w:top w:val="nil"/>
              <w:left w:val="single" w:sz="4" w:space="0" w:color="auto"/>
              <w:bottom w:val="single" w:sz="4" w:space="0" w:color="auto"/>
              <w:right w:val="single" w:sz="4" w:space="0" w:color="auto"/>
            </w:tcBorders>
            <w:shd w:val="clear" w:color="000000" w:fill="FABF8F"/>
            <w:noWrap/>
            <w:hideMark/>
          </w:tcPr>
          <w:p w14:paraId="1B50E248" w14:textId="77777777" w:rsidR="00891DC7" w:rsidRPr="00E261D8" w:rsidRDefault="00891DC7" w:rsidP="00891DC7">
            <w:pPr>
              <w:spacing w:after="0" w:line="240" w:lineRule="auto"/>
              <w:ind w:left="0" w:firstLine="0"/>
              <w:jc w:val="left"/>
              <w:rPr>
                <w:b/>
                <w:bCs/>
                <w:sz w:val="20"/>
                <w:szCs w:val="20"/>
              </w:rPr>
            </w:pPr>
            <w:r w:rsidRPr="00E261D8">
              <w:rPr>
                <w:b/>
                <w:bCs/>
                <w:sz w:val="20"/>
                <w:szCs w:val="20"/>
              </w:rPr>
              <w:t> </w:t>
            </w:r>
          </w:p>
        </w:tc>
        <w:tc>
          <w:tcPr>
            <w:tcW w:w="137" w:type="pct"/>
            <w:tcBorders>
              <w:top w:val="nil"/>
              <w:left w:val="nil"/>
              <w:bottom w:val="single" w:sz="4" w:space="0" w:color="auto"/>
              <w:right w:val="single" w:sz="4" w:space="0" w:color="auto"/>
            </w:tcBorders>
            <w:shd w:val="clear" w:color="000000" w:fill="FABF8F"/>
            <w:noWrap/>
            <w:hideMark/>
          </w:tcPr>
          <w:p w14:paraId="090596E3" w14:textId="77777777" w:rsidR="00891DC7" w:rsidRPr="00E261D8" w:rsidRDefault="00891DC7" w:rsidP="00891DC7">
            <w:pPr>
              <w:spacing w:after="0" w:line="240" w:lineRule="auto"/>
              <w:ind w:left="0" w:firstLine="0"/>
              <w:jc w:val="left"/>
              <w:rPr>
                <w:b/>
                <w:bCs/>
                <w:sz w:val="20"/>
                <w:szCs w:val="20"/>
              </w:rPr>
            </w:pPr>
            <w:r w:rsidRPr="00E261D8">
              <w:rPr>
                <w:b/>
                <w:bCs/>
                <w:sz w:val="20"/>
                <w:szCs w:val="20"/>
              </w:rPr>
              <w:t>4.2</w:t>
            </w:r>
          </w:p>
        </w:tc>
        <w:tc>
          <w:tcPr>
            <w:tcW w:w="173" w:type="pct"/>
            <w:tcBorders>
              <w:top w:val="nil"/>
              <w:left w:val="nil"/>
              <w:bottom w:val="single" w:sz="4" w:space="0" w:color="auto"/>
              <w:right w:val="single" w:sz="4" w:space="0" w:color="auto"/>
            </w:tcBorders>
            <w:shd w:val="clear" w:color="000000" w:fill="FABF8F"/>
            <w:noWrap/>
            <w:hideMark/>
          </w:tcPr>
          <w:p w14:paraId="367A34D1" w14:textId="77777777" w:rsidR="00891DC7" w:rsidRPr="00E261D8" w:rsidRDefault="00891DC7" w:rsidP="00891DC7">
            <w:pPr>
              <w:spacing w:after="0" w:line="240" w:lineRule="auto"/>
              <w:ind w:left="0" w:firstLine="0"/>
              <w:jc w:val="left"/>
              <w:rPr>
                <w:b/>
                <w:bCs/>
                <w:sz w:val="16"/>
                <w:szCs w:val="20"/>
              </w:rPr>
            </w:pPr>
            <w:r w:rsidRPr="00E261D8">
              <w:rPr>
                <w:b/>
                <w:bCs/>
                <w:sz w:val="16"/>
                <w:szCs w:val="20"/>
              </w:rPr>
              <w:t> </w:t>
            </w:r>
          </w:p>
        </w:tc>
        <w:tc>
          <w:tcPr>
            <w:tcW w:w="1974" w:type="pct"/>
            <w:tcBorders>
              <w:top w:val="nil"/>
              <w:left w:val="nil"/>
              <w:bottom w:val="single" w:sz="4" w:space="0" w:color="auto"/>
              <w:right w:val="single" w:sz="4" w:space="0" w:color="auto"/>
            </w:tcBorders>
            <w:shd w:val="clear" w:color="000000" w:fill="FABF8F"/>
            <w:hideMark/>
          </w:tcPr>
          <w:p w14:paraId="0949122B" w14:textId="77777777" w:rsidR="00891DC7" w:rsidRPr="00E261D8" w:rsidRDefault="00891DC7" w:rsidP="00891DC7">
            <w:pPr>
              <w:spacing w:after="0" w:line="240" w:lineRule="auto"/>
              <w:ind w:left="0" w:firstLine="0"/>
              <w:jc w:val="left"/>
              <w:rPr>
                <w:b/>
                <w:bCs/>
                <w:sz w:val="20"/>
                <w:szCs w:val="20"/>
              </w:rPr>
            </w:pPr>
            <w:r w:rsidRPr="00E261D8">
              <w:rPr>
                <w:b/>
                <w:bCs/>
                <w:sz w:val="20"/>
                <w:szCs w:val="20"/>
              </w:rPr>
              <w:t xml:space="preserve">Provide technical assistance to MoWE and BAOs through IFAD and other selected international IWRM specialist institutions </w:t>
            </w:r>
          </w:p>
        </w:tc>
        <w:tc>
          <w:tcPr>
            <w:tcW w:w="247" w:type="pct"/>
            <w:tcBorders>
              <w:top w:val="nil"/>
              <w:left w:val="nil"/>
              <w:bottom w:val="single" w:sz="4" w:space="0" w:color="auto"/>
              <w:right w:val="single" w:sz="4" w:space="0" w:color="auto"/>
            </w:tcBorders>
            <w:shd w:val="clear" w:color="000000" w:fill="FABF8F"/>
            <w:hideMark/>
          </w:tcPr>
          <w:p w14:paraId="534A9FBC" w14:textId="77777777" w:rsidR="00891DC7" w:rsidRPr="00E261D8" w:rsidRDefault="00891DC7" w:rsidP="00891DC7">
            <w:pPr>
              <w:spacing w:after="0" w:line="240" w:lineRule="auto"/>
              <w:ind w:left="0" w:firstLine="0"/>
              <w:jc w:val="center"/>
              <w:rPr>
                <w:b/>
                <w:bCs/>
                <w:sz w:val="20"/>
                <w:szCs w:val="20"/>
              </w:rPr>
            </w:pPr>
            <w:r w:rsidRPr="00E261D8">
              <w:rPr>
                <w:b/>
                <w:bCs/>
                <w:sz w:val="20"/>
                <w:szCs w:val="20"/>
              </w:rPr>
              <w:t> </w:t>
            </w:r>
          </w:p>
        </w:tc>
        <w:tc>
          <w:tcPr>
            <w:tcW w:w="218" w:type="pct"/>
            <w:tcBorders>
              <w:top w:val="nil"/>
              <w:left w:val="nil"/>
              <w:bottom w:val="single" w:sz="4" w:space="0" w:color="auto"/>
              <w:right w:val="single" w:sz="4" w:space="0" w:color="auto"/>
            </w:tcBorders>
            <w:shd w:val="clear" w:color="000000" w:fill="FFFFFF"/>
            <w:hideMark/>
          </w:tcPr>
          <w:p w14:paraId="70DEDE43" w14:textId="77777777" w:rsidR="00891DC7" w:rsidRPr="00E261D8" w:rsidRDefault="00891DC7" w:rsidP="00891DC7">
            <w:pPr>
              <w:spacing w:after="0" w:line="240" w:lineRule="auto"/>
              <w:ind w:left="0" w:firstLine="0"/>
              <w:jc w:val="center"/>
              <w:rPr>
                <w:sz w:val="20"/>
                <w:szCs w:val="20"/>
              </w:rPr>
            </w:pPr>
            <w:r w:rsidRPr="00E261D8">
              <w:rPr>
                <w:sz w:val="20"/>
                <w:szCs w:val="20"/>
              </w:rPr>
              <w:t>0</w:t>
            </w:r>
          </w:p>
        </w:tc>
        <w:tc>
          <w:tcPr>
            <w:tcW w:w="164" w:type="pct"/>
            <w:tcBorders>
              <w:top w:val="nil"/>
              <w:left w:val="nil"/>
              <w:bottom w:val="single" w:sz="4" w:space="0" w:color="auto"/>
              <w:right w:val="single" w:sz="4" w:space="0" w:color="auto"/>
            </w:tcBorders>
            <w:shd w:val="clear" w:color="000000" w:fill="FFFFFF"/>
            <w:noWrap/>
            <w:hideMark/>
          </w:tcPr>
          <w:p w14:paraId="3101B0EB"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28ECF586"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2593DA77"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3430D754"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50C19206"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2D0BC839"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380CF698"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4" w:type="pct"/>
            <w:tcBorders>
              <w:top w:val="nil"/>
              <w:left w:val="nil"/>
              <w:bottom w:val="single" w:sz="4" w:space="0" w:color="auto"/>
              <w:right w:val="single" w:sz="4" w:space="0" w:color="auto"/>
            </w:tcBorders>
            <w:shd w:val="clear" w:color="000000" w:fill="FFFFFF"/>
            <w:noWrap/>
            <w:hideMark/>
          </w:tcPr>
          <w:p w14:paraId="645CEE6C"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83" w:type="pct"/>
            <w:gridSpan w:val="2"/>
            <w:tcBorders>
              <w:top w:val="nil"/>
              <w:left w:val="nil"/>
              <w:bottom w:val="single" w:sz="4" w:space="0" w:color="auto"/>
              <w:right w:val="single" w:sz="4" w:space="0" w:color="auto"/>
            </w:tcBorders>
            <w:shd w:val="clear" w:color="000000" w:fill="FFFFFF"/>
            <w:noWrap/>
            <w:hideMark/>
          </w:tcPr>
          <w:p w14:paraId="5C3390D4"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41480EED"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047161E2"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0CC4CF08"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r>
      <w:tr w:rsidR="00891DC7" w:rsidRPr="00E261D8" w14:paraId="5AD44EF0" w14:textId="77777777" w:rsidTr="004633AC">
        <w:trPr>
          <w:trHeight w:val="70"/>
        </w:trPr>
        <w:tc>
          <w:tcPr>
            <w:tcW w:w="135" w:type="pct"/>
            <w:tcBorders>
              <w:top w:val="nil"/>
              <w:left w:val="single" w:sz="4" w:space="0" w:color="auto"/>
              <w:bottom w:val="single" w:sz="4" w:space="0" w:color="auto"/>
              <w:right w:val="single" w:sz="4" w:space="0" w:color="auto"/>
            </w:tcBorders>
            <w:shd w:val="clear" w:color="000000" w:fill="FFFFFF"/>
            <w:noWrap/>
            <w:hideMark/>
          </w:tcPr>
          <w:p w14:paraId="42F07E6C"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hideMark/>
          </w:tcPr>
          <w:p w14:paraId="1F2EC5C9"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hideMark/>
          </w:tcPr>
          <w:p w14:paraId="60666D9C" w14:textId="77777777" w:rsidR="00891DC7" w:rsidRPr="007A2041" w:rsidRDefault="00891DC7" w:rsidP="00891DC7">
            <w:pPr>
              <w:spacing w:after="0" w:line="240" w:lineRule="auto"/>
              <w:ind w:left="0" w:firstLine="0"/>
              <w:jc w:val="left"/>
              <w:rPr>
                <w:sz w:val="14"/>
                <w:szCs w:val="20"/>
              </w:rPr>
            </w:pPr>
            <w:r w:rsidRPr="007A2041">
              <w:rPr>
                <w:sz w:val="14"/>
                <w:szCs w:val="20"/>
              </w:rPr>
              <w:t>4.2.1</w:t>
            </w:r>
          </w:p>
        </w:tc>
        <w:tc>
          <w:tcPr>
            <w:tcW w:w="1974" w:type="pct"/>
            <w:tcBorders>
              <w:top w:val="nil"/>
              <w:left w:val="nil"/>
              <w:bottom w:val="single" w:sz="4" w:space="0" w:color="auto"/>
              <w:right w:val="single" w:sz="4" w:space="0" w:color="auto"/>
            </w:tcBorders>
            <w:shd w:val="clear" w:color="000000" w:fill="FFFFFF"/>
            <w:hideMark/>
          </w:tcPr>
          <w:p w14:paraId="5487DF59" w14:textId="77777777" w:rsidR="00891DC7" w:rsidRPr="00E261D8" w:rsidRDefault="00891DC7" w:rsidP="00891DC7">
            <w:pPr>
              <w:spacing w:after="0" w:line="240" w:lineRule="auto"/>
              <w:ind w:left="0" w:firstLine="0"/>
              <w:jc w:val="left"/>
              <w:rPr>
                <w:sz w:val="20"/>
                <w:szCs w:val="20"/>
              </w:rPr>
            </w:pPr>
            <w:r w:rsidRPr="00E261D8">
              <w:rPr>
                <w:sz w:val="20"/>
                <w:szCs w:val="20"/>
              </w:rPr>
              <w:t>Establi</w:t>
            </w:r>
            <w:r>
              <w:rPr>
                <w:sz w:val="20"/>
                <w:szCs w:val="20"/>
              </w:rPr>
              <w:t>sh Institutional set up of Wabi-</w:t>
            </w:r>
            <w:r w:rsidRPr="00E261D8">
              <w:rPr>
                <w:sz w:val="20"/>
                <w:szCs w:val="20"/>
              </w:rPr>
              <w:t xml:space="preserve">Shebele Basin office </w:t>
            </w:r>
          </w:p>
        </w:tc>
        <w:tc>
          <w:tcPr>
            <w:tcW w:w="247" w:type="pct"/>
            <w:tcBorders>
              <w:top w:val="nil"/>
              <w:left w:val="nil"/>
              <w:bottom w:val="single" w:sz="4" w:space="0" w:color="auto"/>
              <w:right w:val="single" w:sz="4" w:space="0" w:color="auto"/>
            </w:tcBorders>
            <w:shd w:val="clear" w:color="000000" w:fill="FFFFFF"/>
            <w:hideMark/>
          </w:tcPr>
          <w:p w14:paraId="7B9045D3" w14:textId="77777777" w:rsidR="00891DC7" w:rsidRPr="00E261D8" w:rsidRDefault="00891DC7" w:rsidP="00891DC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68D3B074" w14:textId="77777777" w:rsidR="00891DC7" w:rsidRPr="00E261D8" w:rsidRDefault="00891DC7" w:rsidP="00891DC7">
            <w:pPr>
              <w:spacing w:after="0" w:line="240" w:lineRule="auto"/>
              <w:ind w:left="0" w:firstLine="0"/>
              <w:jc w:val="center"/>
              <w:rPr>
                <w:sz w:val="20"/>
                <w:szCs w:val="20"/>
              </w:rPr>
            </w:pPr>
            <w:r w:rsidRPr="00E261D8">
              <w:rPr>
                <w:sz w:val="20"/>
                <w:szCs w:val="20"/>
              </w:rPr>
              <w:t>1</w:t>
            </w:r>
          </w:p>
        </w:tc>
        <w:tc>
          <w:tcPr>
            <w:tcW w:w="164" w:type="pct"/>
            <w:tcBorders>
              <w:top w:val="nil"/>
              <w:left w:val="nil"/>
              <w:bottom w:val="single" w:sz="4" w:space="0" w:color="auto"/>
              <w:right w:val="single" w:sz="4" w:space="0" w:color="auto"/>
            </w:tcBorders>
            <w:shd w:val="clear" w:color="000000" w:fill="FFFFFF"/>
            <w:noWrap/>
            <w:hideMark/>
          </w:tcPr>
          <w:p w14:paraId="1C253546"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5A797DD1" w14:textId="77777777" w:rsidR="00891DC7" w:rsidRPr="007A2041" w:rsidRDefault="00891DC7" w:rsidP="00891DC7">
            <w:pPr>
              <w:spacing w:after="0" w:line="240" w:lineRule="auto"/>
              <w:ind w:left="0" w:firstLine="0"/>
              <w:jc w:val="left"/>
              <w:rPr>
                <w:sz w:val="16"/>
                <w:szCs w:val="20"/>
              </w:rPr>
            </w:pPr>
            <w:r w:rsidRPr="007A2041">
              <w:rPr>
                <w:sz w:val="16"/>
                <w:szCs w:val="20"/>
              </w:rPr>
              <w:t>0.2</w:t>
            </w:r>
          </w:p>
        </w:tc>
        <w:tc>
          <w:tcPr>
            <w:tcW w:w="179" w:type="pct"/>
            <w:tcBorders>
              <w:top w:val="nil"/>
              <w:left w:val="nil"/>
              <w:bottom w:val="single" w:sz="4" w:space="0" w:color="auto"/>
              <w:right w:val="single" w:sz="4" w:space="0" w:color="auto"/>
            </w:tcBorders>
            <w:shd w:val="clear" w:color="000000" w:fill="FFFFFF"/>
            <w:noWrap/>
            <w:hideMark/>
          </w:tcPr>
          <w:p w14:paraId="01DCAE65" w14:textId="77777777" w:rsidR="00891DC7" w:rsidRPr="007A2041" w:rsidRDefault="00891DC7" w:rsidP="00891DC7">
            <w:pPr>
              <w:spacing w:after="0" w:line="240" w:lineRule="auto"/>
              <w:ind w:left="0" w:firstLine="0"/>
              <w:jc w:val="left"/>
              <w:rPr>
                <w:sz w:val="18"/>
                <w:szCs w:val="20"/>
              </w:rPr>
            </w:pPr>
            <w:r w:rsidRPr="007A2041">
              <w:rPr>
                <w:sz w:val="18"/>
                <w:szCs w:val="20"/>
              </w:rPr>
              <w:t>0.4</w:t>
            </w:r>
          </w:p>
        </w:tc>
        <w:tc>
          <w:tcPr>
            <w:tcW w:w="181" w:type="pct"/>
            <w:tcBorders>
              <w:top w:val="nil"/>
              <w:left w:val="nil"/>
              <w:bottom w:val="single" w:sz="4" w:space="0" w:color="auto"/>
              <w:right w:val="single" w:sz="4" w:space="0" w:color="auto"/>
            </w:tcBorders>
            <w:shd w:val="clear" w:color="000000" w:fill="FFFFFF"/>
            <w:noWrap/>
            <w:hideMark/>
          </w:tcPr>
          <w:p w14:paraId="0A1B08A6" w14:textId="77777777" w:rsidR="00891DC7" w:rsidRPr="007A2041" w:rsidRDefault="00891DC7" w:rsidP="00891DC7">
            <w:pPr>
              <w:spacing w:after="0" w:line="240" w:lineRule="auto"/>
              <w:ind w:left="0" w:firstLine="0"/>
              <w:jc w:val="left"/>
              <w:rPr>
                <w:sz w:val="16"/>
                <w:szCs w:val="20"/>
              </w:rPr>
            </w:pPr>
            <w:r w:rsidRPr="007A2041">
              <w:rPr>
                <w:sz w:val="16"/>
                <w:szCs w:val="20"/>
              </w:rPr>
              <w:t xml:space="preserve">  0.4 </w:t>
            </w:r>
          </w:p>
        </w:tc>
        <w:tc>
          <w:tcPr>
            <w:tcW w:w="178" w:type="pct"/>
            <w:tcBorders>
              <w:top w:val="nil"/>
              <w:left w:val="nil"/>
              <w:bottom w:val="single" w:sz="4" w:space="0" w:color="auto"/>
              <w:right w:val="single" w:sz="4" w:space="0" w:color="auto"/>
            </w:tcBorders>
            <w:shd w:val="clear" w:color="000000" w:fill="FFFFFF"/>
            <w:noWrap/>
            <w:hideMark/>
          </w:tcPr>
          <w:p w14:paraId="4A278560"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69347FC4"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1E167333"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4" w:type="pct"/>
            <w:tcBorders>
              <w:top w:val="nil"/>
              <w:left w:val="nil"/>
              <w:bottom w:val="single" w:sz="4" w:space="0" w:color="auto"/>
              <w:right w:val="single" w:sz="4" w:space="0" w:color="auto"/>
            </w:tcBorders>
            <w:shd w:val="clear" w:color="000000" w:fill="FFFFFF"/>
            <w:noWrap/>
            <w:hideMark/>
          </w:tcPr>
          <w:p w14:paraId="5E4E1BB4"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83" w:type="pct"/>
            <w:gridSpan w:val="2"/>
            <w:tcBorders>
              <w:top w:val="nil"/>
              <w:left w:val="nil"/>
              <w:bottom w:val="single" w:sz="4" w:space="0" w:color="auto"/>
              <w:right w:val="single" w:sz="4" w:space="0" w:color="auto"/>
            </w:tcBorders>
            <w:shd w:val="clear" w:color="000000" w:fill="FFFFFF"/>
            <w:noWrap/>
            <w:hideMark/>
          </w:tcPr>
          <w:p w14:paraId="7589C0B9"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40B36E78"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3EA1D5C6"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6192E126"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r>
      <w:tr w:rsidR="00891DC7" w:rsidRPr="00E261D8" w14:paraId="6679731A" w14:textId="77777777" w:rsidTr="004633AC">
        <w:trPr>
          <w:trHeight w:val="80"/>
        </w:trPr>
        <w:tc>
          <w:tcPr>
            <w:tcW w:w="135" w:type="pct"/>
            <w:tcBorders>
              <w:top w:val="nil"/>
              <w:left w:val="single" w:sz="4" w:space="0" w:color="auto"/>
              <w:bottom w:val="single" w:sz="4" w:space="0" w:color="auto"/>
              <w:right w:val="single" w:sz="4" w:space="0" w:color="auto"/>
            </w:tcBorders>
            <w:shd w:val="clear" w:color="000000" w:fill="FFFFFF"/>
            <w:noWrap/>
            <w:hideMark/>
          </w:tcPr>
          <w:p w14:paraId="1DE528C1"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hideMark/>
          </w:tcPr>
          <w:p w14:paraId="7B59263D"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hideMark/>
          </w:tcPr>
          <w:p w14:paraId="261CDFDB" w14:textId="77777777" w:rsidR="00891DC7" w:rsidRPr="007A2041" w:rsidRDefault="00891DC7" w:rsidP="00891DC7">
            <w:pPr>
              <w:spacing w:after="0" w:line="240" w:lineRule="auto"/>
              <w:ind w:left="0" w:firstLine="0"/>
              <w:jc w:val="left"/>
              <w:rPr>
                <w:sz w:val="14"/>
                <w:szCs w:val="20"/>
              </w:rPr>
            </w:pPr>
            <w:r w:rsidRPr="007A2041">
              <w:rPr>
                <w:sz w:val="14"/>
                <w:szCs w:val="20"/>
              </w:rPr>
              <w:t>4.2.2</w:t>
            </w:r>
          </w:p>
        </w:tc>
        <w:tc>
          <w:tcPr>
            <w:tcW w:w="1974" w:type="pct"/>
            <w:tcBorders>
              <w:top w:val="nil"/>
              <w:left w:val="nil"/>
              <w:bottom w:val="nil"/>
              <w:right w:val="nil"/>
            </w:tcBorders>
            <w:shd w:val="clear" w:color="000000" w:fill="FFFFFF"/>
            <w:hideMark/>
          </w:tcPr>
          <w:p w14:paraId="3CC4AB67" w14:textId="77777777" w:rsidR="00891DC7" w:rsidRPr="00E261D8" w:rsidRDefault="00891DC7" w:rsidP="00891DC7">
            <w:pPr>
              <w:spacing w:after="0" w:line="240" w:lineRule="auto"/>
              <w:ind w:left="0" w:firstLine="0"/>
              <w:jc w:val="left"/>
              <w:rPr>
                <w:sz w:val="20"/>
                <w:szCs w:val="20"/>
              </w:rPr>
            </w:pPr>
            <w:r w:rsidRPr="00E261D8">
              <w:rPr>
                <w:sz w:val="20"/>
                <w:szCs w:val="20"/>
              </w:rPr>
              <w:t>Provide Financial management support to established businesses</w:t>
            </w:r>
          </w:p>
        </w:tc>
        <w:tc>
          <w:tcPr>
            <w:tcW w:w="247" w:type="pct"/>
            <w:tcBorders>
              <w:top w:val="nil"/>
              <w:left w:val="single" w:sz="4" w:space="0" w:color="auto"/>
              <w:bottom w:val="single" w:sz="4" w:space="0" w:color="auto"/>
              <w:right w:val="single" w:sz="4" w:space="0" w:color="auto"/>
            </w:tcBorders>
            <w:shd w:val="clear" w:color="000000" w:fill="FFFFFF"/>
            <w:hideMark/>
          </w:tcPr>
          <w:p w14:paraId="5FF055E6" w14:textId="77777777" w:rsidR="00891DC7" w:rsidRPr="00E261D8" w:rsidRDefault="00891DC7" w:rsidP="00891DC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221C3D56" w14:textId="77777777" w:rsidR="00891DC7" w:rsidRPr="00E261D8" w:rsidRDefault="00891DC7" w:rsidP="00891DC7">
            <w:pPr>
              <w:spacing w:after="0" w:line="240" w:lineRule="auto"/>
              <w:ind w:left="0" w:firstLine="0"/>
              <w:jc w:val="center"/>
              <w:rPr>
                <w:sz w:val="20"/>
                <w:szCs w:val="20"/>
              </w:rPr>
            </w:pPr>
            <w:r w:rsidRPr="00E261D8">
              <w:rPr>
                <w:sz w:val="20"/>
                <w:szCs w:val="20"/>
              </w:rPr>
              <w:t>40</w:t>
            </w:r>
          </w:p>
        </w:tc>
        <w:tc>
          <w:tcPr>
            <w:tcW w:w="164" w:type="pct"/>
            <w:tcBorders>
              <w:top w:val="nil"/>
              <w:left w:val="nil"/>
              <w:bottom w:val="single" w:sz="4" w:space="0" w:color="auto"/>
              <w:right w:val="single" w:sz="4" w:space="0" w:color="auto"/>
            </w:tcBorders>
            <w:shd w:val="clear" w:color="000000" w:fill="FFFFFF"/>
            <w:noWrap/>
            <w:hideMark/>
          </w:tcPr>
          <w:p w14:paraId="3069CB7C"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65B01336"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2EDDDD2E"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107AEA08"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5670F0D9" w14:textId="77777777" w:rsidR="00891DC7" w:rsidRPr="00E261D8" w:rsidRDefault="00891DC7" w:rsidP="00891DC7">
            <w:pPr>
              <w:spacing w:after="0" w:line="240" w:lineRule="auto"/>
              <w:ind w:left="0" w:firstLine="0"/>
              <w:jc w:val="left"/>
              <w:rPr>
                <w:sz w:val="20"/>
                <w:szCs w:val="20"/>
              </w:rPr>
            </w:pPr>
            <w:r w:rsidRPr="00E261D8">
              <w:rPr>
                <w:sz w:val="20"/>
                <w:szCs w:val="20"/>
              </w:rPr>
              <w:t>5</w:t>
            </w:r>
          </w:p>
        </w:tc>
        <w:tc>
          <w:tcPr>
            <w:tcW w:w="178" w:type="pct"/>
            <w:tcBorders>
              <w:top w:val="nil"/>
              <w:left w:val="nil"/>
              <w:bottom w:val="single" w:sz="4" w:space="0" w:color="auto"/>
              <w:right w:val="single" w:sz="4" w:space="0" w:color="auto"/>
            </w:tcBorders>
            <w:shd w:val="clear" w:color="000000" w:fill="FFFFFF"/>
            <w:noWrap/>
            <w:hideMark/>
          </w:tcPr>
          <w:p w14:paraId="45D49AA9" w14:textId="77777777" w:rsidR="00891DC7" w:rsidRPr="00E261D8" w:rsidRDefault="00891DC7" w:rsidP="00891DC7">
            <w:pPr>
              <w:spacing w:after="0" w:line="240" w:lineRule="auto"/>
              <w:ind w:left="0" w:firstLine="0"/>
              <w:jc w:val="left"/>
              <w:rPr>
                <w:sz w:val="20"/>
                <w:szCs w:val="20"/>
              </w:rPr>
            </w:pPr>
            <w:r w:rsidRPr="00E261D8">
              <w:rPr>
                <w:sz w:val="20"/>
                <w:szCs w:val="20"/>
              </w:rPr>
              <w:t xml:space="preserve">   5 </w:t>
            </w:r>
          </w:p>
        </w:tc>
        <w:tc>
          <w:tcPr>
            <w:tcW w:w="178" w:type="pct"/>
            <w:tcBorders>
              <w:top w:val="nil"/>
              <w:left w:val="nil"/>
              <w:bottom w:val="single" w:sz="4" w:space="0" w:color="auto"/>
              <w:right w:val="single" w:sz="4" w:space="0" w:color="auto"/>
            </w:tcBorders>
            <w:shd w:val="clear" w:color="000000" w:fill="FFFFFF"/>
            <w:noWrap/>
            <w:hideMark/>
          </w:tcPr>
          <w:p w14:paraId="083E1978"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4" w:type="pct"/>
            <w:tcBorders>
              <w:top w:val="nil"/>
              <w:left w:val="nil"/>
              <w:bottom w:val="single" w:sz="4" w:space="0" w:color="auto"/>
              <w:right w:val="single" w:sz="4" w:space="0" w:color="auto"/>
            </w:tcBorders>
            <w:shd w:val="clear" w:color="000000" w:fill="FFFFFF"/>
            <w:noWrap/>
            <w:hideMark/>
          </w:tcPr>
          <w:p w14:paraId="5163BC6D"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83" w:type="pct"/>
            <w:gridSpan w:val="2"/>
            <w:tcBorders>
              <w:top w:val="nil"/>
              <w:left w:val="nil"/>
              <w:bottom w:val="single" w:sz="4" w:space="0" w:color="auto"/>
              <w:right w:val="single" w:sz="4" w:space="0" w:color="auto"/>
            </w:tcBorders>
            <w:shd w:val="clear" w:color="000000" w:fill="FFFFFF"/>
            <w:noWrap/>
            <w:hideMark/>
          </w:tcPr>
          <w:p w14:paraId="7A408566" w14:textId="77777777" w:rsidR="00891DC7" w:rsidRPr="00E261D8" w:rsidRDefault="00891DC7" w:rsidP="00891DC7">
            <w:pPr>
              <w:spacing w:after="0" w:line="240" w:lineRule="auto"/>
              <w:ind w:left="0" w:firstLine="0"/>
              <w:jc w:val="left"/>
              <w:rPr>
                <w:sz w:val="20"/>
                <w:szCs w:val="20"/>
              </w:rPr>
            </w:pPr>
            <w:r>
              <w:rPr>
                <w:sz w:val="20"/>
                <w:szCs w:val="20"/>
              </w:rPr>
              <w:t xml:space="preserve">  </w:t>
            </w:r>
            <w:r w:rsidRPr="00E261D8">
              <w:rPr>
                <w:sz w:val="20"/>
                <w:szCs w:val="20"/>
              </w:rPr>
              <w:t xml:space="preserve">15 </w:t>
            </w:r>
          </w:p>
        </w:tc>
        <w:tc>
          <w:tcPr>
            <w:tcW w:w="172" w:type="pct"/>
            <w:tcBorders>
              <w:top w:val="nil"/>
              <w:left w:val="nil"/>
              <w:bottom w:val="single" w:sz="4" w:space="0" w:color="auto"/>
              <w:right w:val="single" w:sz="4" w:space="0" w:color="auto"/>
            </w:tcBorders>
            <w:shd w:val="clear" w:color="000000" w:fill="FFFFFF"/>
            <w:noWrap/>
            <w:hideMark/>
          </w:tcPr>
          <w:p w14:paraId="184A9829" w14:textId="77777777" w:rsidR="00891DC7" w:rsidRPr="00E261D8" w:rsidRDefault="00891DC7" w:rsidP="00891DC7">
            <w:pPr>
              <w:spacing w:after="0" w:line="240" w:lineRule="auto"/>
              <w:ind w:left="0" w:firstLine="0"/>
              <w:jc w:val="left"/>
              <w:rPr>
                <w:sz w:val="20"/>
                <w:szCs w:val="20"/>
              </w:rPr>
            </w:pPr>
            <w:r w:rsidRPr="00E261D8">
              <w:rPr>
                <w:sz w:val="20"/>
                <w:szCs w:val="20"/>
              </w:rPr>
              <w:t xml:space="preserve">  15 </w:t>
            </w:r>
          </w:p>
        </w:tc>
        <w:tc>
          <w:tcPr>
            <w:tcW w:w="176" w:type="pct"/>
            <w:tcBorders>
              <w:top w:val="nil"/>
              <w:left w:val="nil"/>
              <w:bottom w:val="single" w:sz="4" w:space="0" w:color="auto"/>
              <w:right w:val="single" w:sz="4" w:space="0" w:color="auto"/>
            </w:tcBorders>
            <w:shd w:val="clear" w:color="000000" w:fill="FFFFFF"/>
            <w:noWrap/>
            <w:hideMark/>
          </w:tcPr>
          <w:p w14:paraId="00BC2B59"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4DD7AFA0"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r>
      <w:tr w:rsidR="00891DC7" w:rsidRPr="00E261D8" w14:paraId="33D2184F" w14:textId="77777777" w:rsidTr="004633AC">
        <w:trPr>
          <w:trHeight w:val="70"/>
        </w:trPr>
        <w:tc>
          <w:tcPr>
            <w:tcW w:w="135" w:type="pct"/>
            <w:tcBorders>
              <w:top w:val="nil"/>
              <w:left w:val="single" w:sz="4" w:space="0" w:color="auto"/>
              <w:bottom w:val="single" w:sz="4" w:space="0" w:color="auto"/>
              <w:right w:val="single" w:sz="4" w:space="0" w:color="auto"/>
            </w:tcBorders>
            <w:shd w:val="clear" w:color="000000" w:fill="FFFFFF"/>
            <w:noWrap/>
            <w:hideMark/>
          </w:tcPr>
          <w:p w14:paraId="5C4199EA"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hideMark/>
          </w:tcPr>
          <w:p w14:paraId="5BBA8E4E"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hideMark/>
          </w:tcPr>
          <w:p w14:paraId="1EF2408C" w14:textId="77777777" w:rsidR="00891DC7" w:rsidRPr="007A2041" w:rsidRDefault="00891DC7" w:rsidP="00891DC7">
            <w:pPr>
              <w:spacing w:after="0" w:line="240" w:lineRule="auto"/>
              <w:ind w:left="0" w:firstLine="0"/>
              <w:jc w:val="left"/>
              <w:rPr>
                <w:sz w:val="14"/>
                <w:szCs w:val="20"/>
              </w:rPr>
            </w:pPr>
            <w:r w:rsidRPr="007A2041">
              <w:rPr>
                <w:sz w:val="14"/>
                <w:szCs w:val="20"/>
              </w:rPr>
              <w:t>4.2.3</w:t>
            </w:r>
          </w:p>
        </w:tc>
        <w:tc>
          <w:tcPr>
            <w:tcW w:w="1974" w:type="pct"/>
            <w:tcBorders>
              <w:top w:val="single" w:sz="4" w:space="0" w:color="auto"/>
              <w:left w:val="nil"/>
              <w:bottom w:val="single" w:sz="4" w:space="0" w:color="auto"/>
              <w:right w:val="single" w:sz="4" w:space="0" w:color="auto"/>
            </w:tcBorders>
            <w:shd w:val="clear" w:color="000000" w:fill="FFFFFF"/>
            <w:hideMark/>
          </w:tcPr>
          <w:p w14:paraId="4EA2F826" w14:textId="77777777" w:rsidR="00891DC7" w:rsidRPr="00E261D8" w:rsidRDefault="00891DC7" w:rsidP="00891DC7">
            <w:pPr>
              <w:spacing w:after="0" w:line="240" w:lineRule="auto"/>
              <w:ind w:left="0" w:firstLine="0"/>
              <w:jc w:val="left"/>
              <w:rPr>
                <w:sz w:val="20"/>
                <w:szCs w:val="20"/>
              </w:rPr>
            </w:pPr>
            <w:r w:rsidRPr="00E261D8">
              <w:rPr>
                <w:sz w:val="20"/>
                <w:szCs w:val="20"/>
              </w:rPr>
              <w:t>Provide assistance on business plans preparation</w:t>
            </w:r>
          </w:p>
        </w:tc>
        <w:tc>
          <w:tcPr>
            <w:tcW w:w="247" w:type="pct"/>
            <w:tcBorders>
              <w:top w:val="nil"/>
              <w:left w:val="nil"/>
              <w:bottom w:val="single" w:sz="4" w:space="0" w:color="auto"/>
              <w:right w:val="single" w:sz="4" w:space="0" w:color="auto"/>
            </w:tcBorders>
            <w:shd w:val="clear" w:color="000000" w:fill="FFFFFF"/>
            <w:hideMark/>
          </w:tcPr>
          <w:p w14:paraId="5D16B9F9" w14:textId="77777777" w:rsidR="00891DC7" w:rsidRPr="00E261D8" w:rsidRDefault="00891DC7" w:rsidP="00891DC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4BE95C13" w14:textId="77777777" w:rsidR="00891DC7" w:rsidRPr="00E261D8" w:rsidRDefault="00891DC7" w:rsidP="00891DC7">
            <w:pPr>
              <w:spacing w:after="0" w:line="240" w:lineRule="auto"/>
              <w:ind w:left="0" w:firstLine="0"/>
              <w:jc w:val="center"/>
              <w:rPr>
                <w:sz w:val="20"/>
                <w:szCs w:val="20"/>
              </w:rPr>
            </w:pPr>
            <w:r w:rsidRPr="00E261D8">
              <w:rPr>
                <w:sz w:val="20"/>
                <w:szCs w:val="20"/>
              </w:rPr>
              <w:t>40</w:t>
            </w:r>
          </w:p>
        </w:tc>
        <w:tc>
          <w:tcPr>
            <w:tcW w:w="164" w:type="pct"/>
            <w:tcBorders>
              <w:top w:val="nil"/>
              <w:left w:val="nil"/>
              <w:bottom w:val="single" w:sz="4" w:space="0" w:color="auto"/>
              <w:right w:val="single" w:sz="4" w:space="0" w:color="auto"/>
            </w:tcBorders>
            <w:shd w:val="clear" w:color="000000" w:fill="FFFFFF"/>
            <w:noWrap/>
            <w:hideMark/>
          </w:tcPr>
          <w:p w14:paraId="527E1DD7"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4B4BB23F"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3201FF5E"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11AE82E2"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6EDFC162"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190AD007"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4EDB6719" w14:textId="77777777" w:rsidR="00891DC7" w:rsidRPr="00E261D8" w:rsidRDefault="00891DC7" w:rsidP="00891DC7">
            <w:pPr>
              <w:spacing w:after="0" w:line="240" w:lineRule="auto"/>
              <w:ind w:left="0" w:firstLine="0"/>
              <w:jc w:val="left"/>
              <w:rPr>
                <w:sz w:val="20"/>
                <w:szCs w:val="20"/>
              </w:rPr>
            </w:pPr>
            <w:r w:rsidRPr="00E261D8">
              <w:rPr>
                <w:sz w:val="20"/>
                <w:szCs w:val="20"/>
              </w:rPr>
              <w:t xml:space="preserve">    5 </w:t>
            </w:r>
          </w:p>
        </w:tc>
        <w:tc>
          <w:tcPr>
            <w:tcW w:w="174" w:type="pct"/>
            <w:tcBorders>
              <w:top w:val="nil"/>
              <w:left w:val="nil"/>
              <w:bottom w:val="single" w:sz="4" w:space="0" w:color="auto"/>
              <w:right w:val="single" w:sz="4" w:space="0" w:color="auto"/>
            </w:tcBorders>
            <w:shd w:val="clear" w:color="000000" w:fill="FFFFFF"/>
            <w:noWrap/>
            <w:hideMark/>
          </w:tcPr>
          <w:p w14:paraId="520EF9A8" w14:textId="77777777" w:rsidR="00891DC7" w:rsidRPr="00E261D8" w:rsidRDefault="00891DC7" w:rsidP="00891DC7">
            <w:pPr>
              <w:spacing w:after="0" w:line="240" w:lineRule="auto"/>
              <w:ind w:left="0" w:firstLine="0"/>
              <w:jc w:val="left"/>
              <w:rPr>
                <w:sz w:val="20"/>
                <w:szCs w:val="20"/>
              </w:rPr>
            </w:pPr>
            <w:r w:rsidRPr="00E261D8">
              <w:rPr>
                <w:sz w:val="20"/>
                <w:szCs w:val="20"/>
              </w:rPr>
              <w:t xml:space="preserve">    5 </w:t>
            </w:r>
          </w:p>
        </w:tc>
        <w:tc>
          <w:tcPr>
            <w:tcW w:w="183" w:type="pct"/>
            <w:gridSpan w:val="2"/>
            <w:tcBorders>
              <w:top w:val="nil"/>
              <w:left w:val="nil"/>
              <w:bottom w:val="single" w:sz="4" w:space="0" w:color="auto"/>
              <w:right w:val="single" w:sz="4" w:space="0" w:color="auto"/>
            </w:tcBorders>
            <w:shd w:val="clear" w:color="000000" w:fill="FFFFFF"/>
            <w:noWrap/>
            <w:hideMark/>
          </w:tcPr>
          <w:p w14:paraId="238C7820"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5EE93226"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3335C36E" w14:textId="77777777" w:rsidR="00891DC7" w:rsidRPr="00E261D8" w:rsidRDefault="00891DC7" w:rsidP="00891DC7">
            <w:pPr>
              <w:spacing w:after="0" w:line="240" w:lineRule="auto"/>
              <w:ind w:left="0" w:firstLine="0"/>
              <w:jc w:val="left"/>
              <w:rPr>
                <w:sz w:val="20"/>
                <w:szCs w:val="20"/>
              </w:rPr>
            </w:pPr>
            <w:r w:rsidRPr="00E261D8">
              <w:rPr>
                <w:sz w:val="20"/>
                <w:szCs w:val="20"/>
              </w:rPr>
              <w:t xml:space="preserve">  15 </w:t>
            </w:r>
          </w:p>
        </w:tc>
        <w:tc>
          <w:tcPr>
            <w:tcW w:w="176" w:type="pct"/>
            <w:tcBorders>
              <w:top w:val="nil"/>
              <w:left w:val="nil"/>
              <w:bottom w:val="single" w:sz="4" w:space="0" w:color="auto"/>
              <w:right w:val="single" w:sz="4" w:space="0" w:color="auto"/>
            </w:tcBorders>
            <w:shd w:val="clear" w:color="000000" w:fill="FFFFFF"/>
            <w:noWrap/>
            <w:hideMark/>
          </w:tcPr>
          <w:p w14:paraId="309734D2" w14:textId="77777777" w:rsidR="00891DC7" w:rsidRPr="00E261D8" w:rsidRDefault="00891DC7" w:rsidP="00891DC7">
            <w:pPr>
              <w:spacing w:after="0" w:line="240" w:lineRule="auto"/>
              <w:ind w:left="0" w:firstLine="0"/>
              <w:jc w:val="left"/>
              <w:rPr>
                <w:sz w:val="20"/>
                <w:szCs w:val="20"/>
              </w:rPr>
            </w:pPr>
            <w:r w:rsidRPr="00E261D8">
              <w:rPr>
                <w:sz w:val="20"/>
                <w:szCs w:val="20"/>
              </w:rPr>
              <w:t xml:space="preserve">  15 </w:t>
            </w:r>
          </w:p>
        </w:tc>
      </w:tr>
      <w:tr w:rsidR="00891DC7" w:rsidRPr="00E261D8" w14:paraId="690189C9" w14:textId="77777777" w:rsidTr="004633AC">
        <w:trPr>
          <w:trHeight w:val="70"/>
        </w:trPr>
        <w:tc>
          <w:tcPr>
            <w:tcW w:w="135" w:type="pct"/>
            <w:tcBorders>
              <w:top w:val="nil"/>
              <w:left w:val="single" w:sz="4" w:space="0" w:color="auto"/>
              <w:bottom w:val="single" w:sz="4" w:space="0" w:color="auto"/>
              <w:right w:val="single" w:sz="4" w:space="0" w:color="auto"/>
            </w:tcBorders>
            <w:shd w:val="clear" w:color="000000" w:fill="FFFFFF"/>
            <w:noWrap/>
            <w:hideMark/>
          </w:tcPr>
          <w:p w14:paraId="1DFB5522"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hideMark/>
          </w:tcPr>
          <w:p w14:paraId="4DFDC94D"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shd w:val="clear" w:color="000000" w:fill="FFFFFF"/>
            <w:noWrap/>
            <w:hideMark/>
          </w:tcPr>
          <w:p w14:paraId="1C20618C" w14:textId="77777777" w:rsidR="00891DC7" w:rsidRPr="007A2041" w:rsidRDefault="00891DC7" w:rsidP="00891DC7">
            <w:pPr>
              <w:spacing w:after="0" w:line="240" w:lineRule="auto"/>
              <w:ind w:left="0" w:firstLine="0"/>
              <w:jc w:val="left"/>
              <w:rPr>
                <w:sz w:val="14"/>
                <w:szCs w:val="20"/>
              </w:rPr>
            </w:pPr>
            <w:r w:rsidRPr="007A2041">
              <w:rPr>
                <w:sz w:val="14"/>
                <w:szCs w:val="20"/>
              </w:rPr>
              <w:t>4.2.4</w:t>
            </w:r>
          </w:p>
        </w:tc>
        <w:tc>
          <w:tcPr>
            <w:tcW w:w="1974" w:type="pct"/>
            <w:tcBorders>
              <w:top w:val="nil"/>
              <w:left w:val="nil"/>
              <w:bottom w:val="single" w:sz="4" w:space="0" w:color="auto"/>
              <w:right w:val="single" w:sz="4" w:space="0" w:color="auto"/>
            </w:tcBorders>
            <w:shd w:val="clear" w:color="000000" w:fill="FFFFFF"/>
            <w:hideMark/>
          </w:tcPr>
          <w:p w14:paraId="214AF1C8" w14:textId="77777777" w:rsidR="00891DC7" w:rsidRPr="00E261D8" w:rsidRDefault="00891DC7" w:rsidP="00891DC7">
            <w:pPr>
              <w:spacing w:after="0" w:line="240" w:lineRule="auto"/>
              <w:ind w:left="0" w:firstLine="0"/>
              <w:jc w:val="left"/>
              <w:rPr>
                <w:sz w:val="20"/>
                <w:szCs w:val="20"/>
              </w:rPr>
            </w:pPr>
            <w:r w:rsidRPr="00E261D8">
              <w:rPr>
                <w:sz w:val="20"/>
                <w:szCs w:val="20"/>
              </w:rPr>
              <w:t xml:space="preserve">Community-Based Rangeland Management </w:t>
            </w:r>
          </w:p>
        </w:tc>
        <w:tc>
          <w:tcPr>
            <w:tcW w:w="247" w:type="pct"/>
            <w:tcBorders>
              <w:top w:val="nil"/>
              <w:left w:val="nil"/>
              <w:bottom w:val="single" w:sz="4" w:space="0" w:color="auto"/>
              <w:right w:val="single" w:sz="4" w:space="0" w:color="auto"/>
            </w:tcBorders>
            <w:shd w:val="clear" w:color="000000" w:fill="FFFFFF"/>
            <w:hideMark/>
          </w:tcPr>
          <w:p w14:paraId="532A48CB" w14:textId="77777777" w:rsidR="00891DC7" w:rsidRPr="00E261D8" w:rsidRDefault="00891DC7" w:rsidP="00891DC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shd w:val="clear" w:color="000000" w:fill="FFFFFF"/>
            <w:hideMark/>
          </w:tcPr>
          <w:p w14:paraId="183763FF" w14:textId="77777777" w:rsidR="00891DC7" w:rsidRPr="00E261D8" w:rsidRDefault="00891DC7" w:rsidP="00891DC7">
            <w:pPr>
              <w:spacing w:after="0" w:line="240" w:lineRule="auto"/>
              <w:ind w:left="0" w:firstLine="0"/>
              <w:jc w:val="center"/>
              <w:rPr>
                <w:sz w:val="20"/>
                <w:szCs w:val="20"/>
              </w:rPr>
            </w:pPr>
            <w:r w:rsidRPr="00E261D8">
              <w:rPr>
                <w:sz w:val="20"/>
                <w:szCs w:val="20"/>
              </w:rPr>
              <w:t>2</w:t>
            </w:r>
          </w:p>
        </w:tc>
        <w:tc>
          <w:tcPr>
            <w:tcW w:w="164" w:type="pct"/>
            <w:tcBorders>
              <w:top w:val="nil"/>
              <w:left w:val="nil"/>
              <w:bottom w:val="single" w:sz="4" w:space="0" w:color="auto"/>
              <w:right w:val="single" w:sz="4" w:space="0" w:color="auto"/>
            </w:tcBorders>
            <w:shd w:val="clear" w:color="000000" w:fill="FFFFFF"/>
            <w:noWrap/>
            <w:hideMark/>
          </w:tcPr>
          <w:p w14:paraId="2003F5B8"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52F663A4"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51597593"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700070ED"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5BF91CD9" w14:textId="77777777" w:rsidR="00891DC7" w:rsidRPr="00E261D8" w:rsidRDefault="00891DC7" w:rsidP="00891DC7">
            <w:pPr>
              <w:spacing w:after="0" w:line="240" w:lineRule="auto"/>
              <w:ind w:left="0" w:firstLine="0"/>
              <w:jc w:val="left"/>
              <w:rPr>
                <w:sz w:val="20"/>
                <w:szCs w:val="20"/>
              </w:rPr>
            </w:pPr>
            <w:r w:rsidRPr="00E261D8">
              <w:rPr>
                <w:sz w:val="20"/>
                <w:szCs w:val="20"/>
              </w:rPr>
              <w:t>1</w:t>
            </w:r>
          </w:p>
        </w:tc>
        <w:tc>
          <w:tcPr>
            <w:tcW w:w="178" w:type="pct"/>
            <w:tcBorders>
              <w:top w:val="nil"/>
              <w:left w:val="nil"/>
              <w:bottom w:val="single" w:sz="4" w:space="0" w:color="auto"/>
              <w:right w:val="single" w:sz="4" w:space="0" w:color="auto"/>
            </w:tcBorders>
            <w:shd w:val="clear" w:color="000000" w:fill="FFFFFF"/>
            <w:noWrap/>
            <w:hideMark/>
          </w:tcPr>
          <w:p w14:paraId="7ED48845" w14:textId="77777777" w:rsidR="00891DC7" w:rsidRPr="00E261D8" w:rsidRDefault="00891DC7" w:rsidP="00891DC7">
            <w:pPr>
              <w:spacing w:after="0" w:line="240" w:lineRule="auto"/>
              <w:ind w:left="0" w:firstLine="0"/>
              <w:jc w:val="left"/>
              <w:rPr>
                <w:sz w:val="20"/>
                <w:szCs w:val="20"/>
              </w:rPr>
            </w:pPr>
            <w:r w:rsidRPr="00E261D8">
              <w:rPr>
                <w:sz w:val="20"/>
                <w:szCs w:val="20"/>
              </w:rPr>
              <w:t xml:space="preserve">    1 </w:t>
            </w:r>
          </w:p>
        </w:tc>
        <w:tc>
          <w:tcPr>
            <w:tcW w:w="178" w:type="pct"/>
            <w:tcBorders>
              <w:top w:val="nil"/>
              <w:left w:val="nil"/>
              <w:bottom w:val="single" w:sz="4" w:space="0" w:color="auto"/>
              <w:right w:val="single" w:sz="4" w:space="0" w:color="auto"/>
            </w:tcBorders>
            <w:shd w:val="clear" w:color="000000" w:fill="FFFFFF"/>
            <w:noWrap/>
            <w:hideMark/>
          </w:tcPr>
          <w:p w14:paraId="3A7CBE4C"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4" w:type="pct"/>
            <w:tcBorders>
              <w:top w:val="nil"/>
              <w:left w:val="nil"/>
              <w:bottom w:val="single" w:sz="4" w:space="0" w:color="auto"/>
              <w:right w:val="single" w:sz="4" w:space="0" w:color="auto"/>
            </w:tcBorders>
            <w:shd w:val="clear" w:color="000000" w:fill="FFFFFF"/>
            <w:noWrap/>
            <w:hideMark/>
          </w:tcPr>
          <w:p w14:paraId="5E9D2D91"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83" w:type="pct"/>
            <w:gridSpan w:val="2"/>
            <w:tcBorders>
              <w:top w:val="nil"/>
              <w:left w:val="nil"/>
              <w:bottom w:val="single" w:sz="4" w:space="0" w:color="auto"/>
              <w:right w:val="single" w:sz="4" w:space="0" w:color="auto"/>
            </w:tcBorders>
            <w:shd w:val="clear" w:color="000000" w:fill="FFFFFF"/>
            <w:noWrap/>
            <w:hideMark/>
          </w:tcPr>
          <w:p w14:paraId="4EEA0A36"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0396A119"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44AEE9A3"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0545FCD7"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r>
      <w:tr w:rsidR="00891DC7" w:rsidRPr="00E261D8" w14:paraId="50F1E698" w14:textId="77777777" w:rsidTr="004633AC">
        <w:trPr>
          <w:trHeight w:val="570"/>
        </w:trPr>
        <w:tc>
          <w:tcPr>
            <w:tcW w:w="135" w:type="pct"/>
            <w:tcBorders>
              <w:top w:val="nil"/>
              <w:left w:val="single" w:sz="4" w:space="0" w:color="auto"/>
              <w:bottom w:val="single" w:sz="4" w:space="0" w:color="auto"/>
              <w:right w:val="single" w:sz="4" w:space="0" w:color="auto"/>
            </w:tcBorders>
            <w:shd w:val="clear" w:color="000000" w:fill="FABF8F"/>
            <w:noWrap/>
            <w:hideMark/>
          </w:tcPr>
          <w:p w14:paraId="7B0FE15F" w14:textId="77777777" w:rsidR="00891DC7" w:rsidRPr="00E261D8" w:rsidRDefault="00891DC7" w:rsidP="00891DC7">
            <w:pPr>
              <w:spacing w:after="0" w:line="240" w:lineRule="auto"/>
              <w:ind w:left="0" w:firstLine="0"/>
              <w:jc w:val="left"/>
              <w:rPr>
                <w:b/>
                <w:bCs/>
                <w:sz w:val="20"/>
                <w:szCs w:val="20"/>
              </w:rPr>
            </w:pPr>
            <w:r w:rsidRPr="00E261D8">
              <w:rPr>
                <w:b/>
                <w:bCs/>
                <w:sz w:val="20"/>
                <w:szCs w:val="20"/>
              </w:rPr>
              <w:t> </w:t>
            </w:r>
          </w:p>
        </w:tc>
        <w:tc>
          <w:tcPr>
            <w:tcW w:w="137" w:type="pct"/>
            <w:tcBorders>
              <w:top w:val="nil"/>
              <w:left w:val="nil"/>
              <w:bottom w:val="single" w:sz="4" w:space="0" w:color="auto"/>
              <w:right w:val="single" w:sz="4" w:space="0" w:color="auto"/>
            </w:tcBorders>
            <w:shd w:val="clear" w:color="000000" w:fill="FABF8F"/>
            <w:noWrap/>
            <w:hideMark/>
          </w:tcPr>
          <w:p w14:paraId="2B45F54B" w14:textId="77777777" w:rsidR="00891DC7" w:rsidRPr="00E261D8" w:rsidRDefault="00891DC7" w:rsidP="00891DC7">
            <w:pPr>
              <w:spacing w:after="0" w:line="240" w:lineRule="auto"/>
              <w:ind w:left="0" w:firstLine="0"/>
              <w:jc w:val="left"/>
              <w:rPr>
                <w:b/>
                <w:bCs/>
                <w:sz w:val="20"/>
                <w:szCs w:val="20"/>
              </w:rPr>
            </w:pPr>
            <w:r w:rsidRPr="00E261D8">
              <w:rPr>
                <w:b/>
                <w:bCs/>
                <w:sz w:val="20"/>
                <w:szCs w:val="20"/>
              </w:rPr>
              <w:t>4.5</w:t>
            </w:r>
          </w:p>
        </w:tc>
        <w:tc>
          <w:tcPr>
            <w:tcW w:w="173" w:type="pct"/>
            <w:tcBorders>
              <w:top w:val="nil"/>
              <w:left w:val="nil"/>
              <w:bottom w:val="single" w:sz="4" w:space="0" w:color="auto"/>
              <w:right w:val="single" w:sz="4" w:space="0" w:color="auto"/>
            </w:tcBorders>
            <w:shd w:val="clear" w:color="000000" w:fill="FABF8F"/>
            <w:noWrap/>
            <w:hideMark/>
          </w:tcPr>
          <w:p w14:paraId="35E01AC9" w14:textId="77777777" w:rsidR="00891DC7" w:rsidRPr="00E261D8" w:rsidRDefault="00891DC7" w:rsidP="00891DC7">
            <w:pPr>
              <w:spacing w:after="0" w:line="240" w:lineRule="auto"/>
              <w:ind w:left="0" w:firstLine="0"/>
              <w:jc w:val="left"/>
              <w:rPr>
                <w:b/>
                <w:bCs/>
                <w:sz w:val="16"/>
                <w:szCs w:val="20"/>
              </w:rPr>
            </w:pPr>
            <w:r w:rsidRPr="00E261D8">
              <w:rPr>
                <w:b/>
                <w:bCs/>
                <w:sz w:val="16"/>
                <w:szCs w:val="20"/>
              </w:rPr>
              <w:t> </w:t>
            </w:r>
          </w:p>
        </w:tc>
        <w:tc>
          <w:tcPr>
            <w:tcW w:w="1974" w:type="pct"/>
            <w:tcBorders>
              <w:top w:val="nil"/>
              <w:left w:val="nil"/>
              <w:bottom w:val="single" w:sz="4" w:space="0" w:color="auto"/>
              <w:right w:val="single" w:sz="4" w:space="0" w:color="auto"/>
            </w:tcBorders>
            <w:shd w:val="clear" w:color="000000" w:fill="FABF8F"/>
            <w:hideMark/>
          </w:tcPr>
          <w:p w14:paraId="71705101" w14:textId="77777777" w:rsidR="00891DC7" w:rsidRPr="00E261D8" w:rsidRDefault="00891DC7" w:rsidP="00891DC7">
            <w:pPr>
              <w:spacing w:after="0" w:line="240" w:lineRule="auto"/>
              <w:ind w:left="0" w:firstLine="0"/>
              <w:jc w:val="left"/>
              <w:rPr>
                <w:b/>
                <w:bCs/>
                <w:sz w:val="20"/>
                <w:szCs w:val="20"/>
              </w:rPr>
            </w:pPr>
            <w:r w:rsidRPr="00E261D8">
              <w:rPr>
                <w:b/>
                <w:bCs/>
                <w:sz w:val="20"/>
                <w:szCs w:val="20"/>
              </w:rPr>
              <w:t>Support action researches and studies on topic of importance to address water resourc</w:t>
            </w:r>
            <w:r w:rsidR="00E11F85">
              <w:rPr>
                <w:b/>
                <w:bCs/>
                <w:sz w:val="20"/>
                <w:szCs w:val="20"/>
              </w:rPr>
              <w:t xml:space="preserve">e management </w:t>
            </w:r>
            <w:r w:rsidR="00E11F85">
              <w:rPr>
                <w:b/>
                <w:bCs/>
                <w:sz w:val="20"/>
                <w:szCs w:val="20"/>
              </w:rPr>
              <w:br/>
              <w:t>in Awash and Wabi-</w:t>
            </w:r>
            <w:r w:rsidRPr="00E261D8">
              <w:rPr>
                <w:b/>
                <w:bCs/>
                <w:sz w:val="20"/>
                <w:szCs w:val="20"/>
              </w:rPr>
              <w:t xml:space="preserve">Shebele basins. </w:t>
            </w:r>
          </w:p>
        </w:tc>
        <w:tc>
          <w:tcPr>
            <w:tcW w:w="247" w:type="pct"/>
            <w:tcBorders>
              <w:top w:val="nil"/>
              <w:left w:val="nil"/>
              <w:bottom w:val="single" w:sz="4" w:space="0" w:color="auto"/>
              <w:right w:val="single" w:sz="4" w:space="0" w:color="auto"/>
            </w:tcBorders>
            <w:shd w:val="clear" w:color="000000" w:fill="FABF8F"/>
            <w:noWrap/>
            <w:hideMark/>
          </w:tcPr>
          <w:p w14:paraId="7CE09835" w14:textId="77777777" w:rsidR="00891DC7" w:rsidRPr="00E261D8" w:rsidRDefault="00891DC7" w:rsidP="00891DC7">
            <w:pPr>
              <w:spacing w:after="0" w:line="240" w:lineRule="auto"/>
              <w:ind w:left="0" w:firstLine="0"/>
              <w:jc w:val="center"/>
              <w:rPr>
                <w:b/>
                <w:bCs/>
                <w:sz w:val="20"/>
                <w:szCs w:val="20"/>
              </w:rPr>
            </w:pPr>
            <w:r w:rsidRPr="00E261D8">
              <w:rPr>
                <w:b/>
                <w:bCs/>
                <w:sz w:val="20"/>
                <w:szCs w:val="20"/>
              </w:rPr>
              <w:t> </w:t>
            </w:r>
          </w:p>
        </w:tc>
        <w:tc>
          <w:tcPr>
            <w:tcW w:w="218" w:type="pct"/>
            <w:tcBorders>
              <w:top w:val="nil"/>
              <w:left w:val="nil"/>
              <w:bottom w:val="single" w:sz="4" w:space="0" w:color="auto"/>
              <w:right w:val="single" w:sz="4" w:space="0" w:color="auto"/>
            </w:tcBorders>
            <w:shd w:val="clear" w:color="000000" w:fill="FFFFFF"/>
            <w:hideMark/>
          </w:tcPr>
          <w:p w14:paraId="4F3C2B67" w14:textId="77777777" w:rsidR="00891DC7" w:rsidRPr="00E261D8" w:rsidRDefault="00891DC7" w:rsidP="00891DC7">
            <w:pPr>
              <w:spacing w:after="0" w:line="240" w:lineRule="auto"/>
              <w:ind w:left="0" w:firstLine="0"/>
              <w:jc w:val="center"/>
              <w:rPr>
                <w:sz w:val="20"/>
                <w:szCs w:val="20"/>
              </w:rPr>
            </w:pPr>
            <w:r w:rsidRPr="00E261D8">
              <w:rPr>
                <w:sz w:val="20"/>
                <w:szCs w:val="20"/>
              </w:rPr>
              <w:t>0</w:t>
            </w:r>
          </w:p>
        </w:tc>
        <w:tc>
          <w:tcPr>
            <w:tcW w:w="164" w:type="pct"/>
            <w:tcBorders>
              <w:top w:val="nil"/>
              <w:left w:val="nil"/>
              <w:bottom w:val="single" w:sz="4" w:space="0" w:color="auto"/>
              <w:right w:val="single" w:sz="4" w:space="0" w:color="auto"/>
            </w:tcBorders>
            <w:shd w:val="clear" w:color="000000" w:fill="FFFFFF"/>
            <w:noWrap/>
            <w:hideMark/>
          </w:tcPr>
          <w:p w14:paraId="5259FBE3"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61211BC3"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4E33020C"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15E26A04"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2A09E542"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58ACEB98"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7CD6FF28"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4" w:type="pct"/>
            <w:tcBorders>
              <w:top w:val="nil"/>
              <w:left w:val="nil"/>
              <w:bottom w:val="single" w:sz="4" w:space="0" w:color="auto"/>
              <w:right w:val="single" w:sz="4" w:space="0" w:color="auto"/>
            </w:tcBorders>
            <w:shd w:val="clear" w:color="000000" w:fill="FFFFFF"/>
            <w:noWrap/>
            <w:hideMark/>
          </w:tcPr>
          <w:p w14:paraId="5F0792AC"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83" w:type="pct"/>
            <w:gridSpan w:val="2"/>
            <w:tcBorders>
              <w:top w:val="nil"/>
              <w:left w:val="nil"/>
              <w:bottom w:val="single" w:sz="4" w:space="0" w:color="auto"/>
              <w:right w:val="single" w:sz="4" w:space="0" w:color="auto"/>
            </w:tcBorders>
            <w:shd w:val="clear" w:color="000000" w:fill="FFFFFF"/>
            <w:noWrap/>
            <w:hideMark/>
          </w:tcPr>
          <w:p w14:paraId="4092B51D"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573AF133"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0B441F4D"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4F71846B"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r>
      <w:tr w:rsidR="00891DC7" w:rsidRPr="00E261D8" w14:paraId="47E8F359" w14:textId="77777777" w:rsidTr="004633AC">
        <w:trPr>
          <w:trHeight w:val="300"/>
        </w:trPr>
        <w:tc>
          <w:tcPr>
            <w:tcW w:w="135" w:type="pct"/>
            <w:tcBorders>
              <w:top w:val="nil"/>
              <w:left w:val="single" w:sz="4" w:space="0" w:color="auto"/>
              <w:bottom w:val="single" w:sz="4" w:space="0" w:color="auto"/>
              <w:right w:val="single" w:sz="4" w:space="0" w:color="auto"/>
            </w:tcBorders>
            <w:shd w:val="clear" w:color="000000" w:fill="FFFFFF"/>
            <w:noWrap/>
            <w:hideMark/>
          </w:tcPr>
          <w:p w14:paraId="6B283A5F"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noWrap/>
            <w:hideMark/>
          </w:tcPr>
          <w:p w14:paraId="01543099"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hideMark/>
          </w:tcPr>
          <w:p w14:paraId="15D90838" w14:textId="77777777" w:rsidR="00891DC7" w:rsidRPr="007A2041" w:rsidRDefault="00891DC7" w:rsidP="00891DC7">
            <w:pPr>
              <w:spacing w:after="0" w:line="240" w:lineRule="auto"/>
              <w:ind w:left="0" w:firstLine="0"/>
              <w:jc w:val="left"/>
              <w:rPr>
                <w:sz w:val="14"/>
                <w:szCs w:val="20"/>
              </w:rPr>
            </w:pPr>
            <w:r w:rsidRPr="007A2041">
              <w:rPr>
                <w:sz w:val="14"/>
                <w:szCs w:val="20"/>
              </w:rPr>
              <w:t>4.3.1</w:t>
            </w:r>
          </w:p>
        </w:tc>
        <w:tc>
          <w:tcPr>
            <w:tcW w:w="1974" w:type="pct"/>
            <w:tcBorders>
              <w:top w:val="nil"/>
              <w:left w:val="nil"/>
              <w:bottom w:val="single" w:sz="4" w:space="0" w:color="auto"/>
              <w:right w:val="single" w:sz="4" w:space="0" w:color="auto"/>
            </w:tcBorders>
            <w:hideMark/>
          </w:tcPr>
          <w:p w14:paraId="421D0D62" w14:textId="77777777" w:rsidR="00891DC7" w:rsidRPr="00E261D8" w:rsidRDefault="00891DC7" w:rsidP="00891DC7">
            <w:pPr>
              <w:spacing w:after="0" w:line="240" w:lineRule="auto"/>
              <w:ind w:left="0" w:firstLine="0"/>
              <w:jc w:val="left"/>
              <w:rPr>
                <w:sz w:val="20"/>
                <w:szCs w:val="20"/>
              </w:rPr>
            </w:pPr>
            <w:r w:rsidRPr="00E261D8">
              <w:rPr>
                <w:sz w:val="20"/>
                <w:szCs w:val="20"/>
              </w:rPr>
              <w:t xml:space="preserve">Research and Studies on Water resources management </w:t>
            </w:r>
          </w:p>
        </w:tc>
        <w:tc>
          <w:tcPr>
            <w:tcW w:w="247" w:type="pct"/>
            <w:tcBorders>
              <w:top w:val="nil"/>
              <w:left w:val="nil"/>
              <w:bottom w:val="single" w:sz="4" w:space="0" w:color="auto"/>
              <w:right w:val="single" w:sz="4" w:space="0" w:color="auto"/>
            </w:tcBorders>
            <w:shd w:val="clear" w:color="000000" w:fill="FFFFFF"/>
            <w:noWrap/>
            <w:hideMark/>
          </w:tcPr>
          <w:p w14:paraId="6F97410D" w14:textId="77777777" w:rsidR="00891DC7" w:rsidRPr="007A2041" w:rsidRDefault="00891DC7" w:rsidP="00891DC7">
            <w:pPr>
              <w:spacing w:after="0" w:line="240" w:lineRule="auto"/>
              <w:ind w:left="0" w:firstLine="0"/>
              <w:jc w:val="center"/>
              <w:rPr>
                <w:sz w:val="16"/>
                <w:szCs w:val="20"/>
              </w:rPr>
            </w:pPr>
            <w:r w:rsidRPr="000B24DB">
              <w:rPr>
                <w:sz w:val="14"/>
                <w:szCs w:val="20"/>
              </w:rPr>
              <w:t>Lump sum</w:t>
            </w:r>
          </w:p>
        </w:tc>
        <w:tc>
          <w:tcPr>
            <w:tcW w:w="218" w:type="pct"/>
            <w:tcBorders>
              <w:top w:val="nil"/>
              <w:left w:val="nil"/>
              <w:bottom w:val="single" w:sz="4" w:space="0" w:color="auto"/>
              <w:right w:val="single" w:sz="4" w:space="0" w:color="auto"/>
            </w:tcBorders>
            <w:shd w:val="clear" w:color="000000" w:fill="FFFFFF"/>
            <w:hideMark/>
          </w:tcPr>
          <w:p w14:paraId="18A78D28" w14:textId="77777777" w:rsidR="00891DC7" w:rsidRPr="00E261D8" w:rsidRDefault="00891DC7" w:rsidP="00891DC7">
            <w:pPr>
              <w:spacing w:after="0" w:line="240" w:lineRule="auto"/>
              <w:ind w:left="0" w:firstLine="0"/>
              <w:jc w:val="center"/>
              <w:rPr>
                <w:sz w:val="20"/>
                <w:szCs w:val="20"/>
              </w:rPr>
            </w:pPr>
            <w:r w:rsidRPr="00E261D8">
              <w:rPr>
                <w:sz w:val="20"/>
                <w:szCs w:val="20"/>
              </w:rPr>
              <w:t>1</w:t>
            </w:r>
          </w:p>
        </w:tc>
        <w:tc>
          <w:tcPr>
            <w:tcW w:w="164" w:type="pct"/>
            <w:tcBorders>
              <w:top w:val="nil"/>
              <w:left w:val="nil"/>
              <w:bottom w:val="single" w:sz="4" w:space="0" w:color="auto"/>
              <w:right w:val="single" w:sz="4" w:space="0" w:color="auto"/>
            </w:tcBorders>
            <w:shd w:val="clear" w:color="000000" w:fill="FFFFFF"/>
            <w:noWrap/>
            <w:hideMark/>
          </w:tcPr>
          <w:p w14:paraId="6EDEEDB4"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7951F8BD"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58C06FA8"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698869C1"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314DF645" w14:textId="77777777" w:rsidR="00891DC7" w:rsidRPr="007A2041" w:rsidRDefault="00891DC7" w:rsidP="00891DC7">
            <w:pPr>
              <w:spacing w:after="0" w:line="240" w:lineRule="auto"/>
              <w:ind w:left="0" w:firstLine="0"/>
              <w:jc w:val="left"/>
              <w:rPr>
                <w:sz w:val="18"/>
                <w:szCs w:val="20"/>
              </w:rPr>
            </w:pPr>
            <w:r w:rsidRPr="007A2041">
              <w:rPr>
                <w:sz w:val="18"/>
                <w:szCs w:val="20"/>
              </w:rPr>
              <w:t>0.25</w:t>
            </w:r>
          </w:p>
        </w:tc>
        <w:tc>
          <w:tcPr>
            <w:tcW w:w="178" w:type="pct"/>
            <w:tcBorders>
              <w:top w:val="nil"/>
              <w:left w:val="nil"/>
              <w:bottom w:val="single" w:sz="4" w:space="0" w:color="auto"/>
              <w:right w:val="single" w:sz="4" w:space="0" w:color="auto"/>
            </w:tcBorders>
            <w:shd w:val="clear" w:color="000000" w:fill="FFFFFF"/>
            <w:noWrap/>
            <w:hideMark/>
          </w:tcPr>
          <w:p w14:paraId="16ED70C9" w14:textId="77777777" w:rsidR="00891DC7" w:rsidRPr="007A2041" w:rsidRDefault="00891DC7" w:rsidP="00891DC7">
            <w:pPr>
              <w:spacing w:after="0" w:line="240" w:lineRule="auto"/>
              <w:ind w:left="0" w:firstLine="0"/>
              <w:jc w:val="left"/>
              <w:rPr>
                <w:sz w:val="18"/>
                <w:szCs w:val="20"/>
              </w:rPr>
            </w:pPr>
            <w:r w:rsidRPr="007A2041">
              <w:rPr>
                <w:sz w:val="18"/>
                <w:szCs w:val="20"/>
              </w:rPr>
              <w:t>0.25</w:t>
            </w:r>
          </w:p>
        </w:tc>
        <w:tc>
          <w:tcPr>
            <w:tcW w:w="178" w:type="pct"/>
            <w:tcBorders>
              <w:top w:val="nil"/>
              <w:left w:val="nil"/>
              <w:bottom w:val="single" w:sz="4" w:space="0" w:color="auto"/>
              <w:right w:val="single" w:sz="4" w:space="0" w:color="auto"/>
            </w:tcBorders>
            <w:shd w:val="clear" w:color="000000" w:fill="FFFFFF"/>
            <w:noWrap/>
            <w:hideMark/>
          </w:tcPr>
          <w:p w14:paraId="2E0C9FF2" w14:textId="77777777" w:rsidR="00891DC7" w:rsidRPr="007A2041" w:rsidRDefault="00891DC7" w:rsidP="00891DC7">
            <w:pPr>
              <w:spacing w:after="0" w:line="240" w:lineRule="auto"/>
              <w:ind w:left="0" w:firstLine="0"/>
              <w:jc w:val="left"/>
              <w:rPr>
                <w:sz w:val="18"/>
                <w:szCs w:val="20"/>
              </w:rPr>
            </w:pPr>
            <w:r w:rsidRPr="007A2041">
              <w:rPr>
                <w:sz w:val="18"/>
                <w:szCs w:val="20"/>
              </w:rPr>
              <w:t>0.25</w:t>
            </w:r>
          </w:p>
        </w:tc>
        <w:tc>
          <w:tcPr>
            <w:tcW w:w="174" w:type="pct"/>
            <w:tcBorders>
              <w:top w:val="nil"/>
              <w:left w:val="nil"/>
              <w:bottom w:val="single" w:sz="4" w:space="0" w:color="auto"/>
              <w:right w:val="single" w:sz="4" w:space="0" w:color="auto"/>
            </w:tcBorders>
            <w:shd w:val="clear" w:color="000000" w:fill="FFFFFF"/>
            <w:noWrap/>
            <w:hideMark/>
          </w:tcPr>
          <w:p w14:paraId="3560C0FC" w14:textId="77777777" w:rsidR="00891DC7" w:rsidRPr="000B24DB" w:rsidRDefault="00891DC7" w:rsidP="00891DC7">
            <w:pPr>
              <w:spacing w:after="0" w:line="240" w:lineRule="auto"/>
              <w:ind w:left="0" w:firstLine="0"/>
              <w:jc w:val="left"/>
              <w:rPr>
                <w:sz w:val="16"/>
                <w:szCs w:val="20"/>
              </w:rPr>
            </w:pPr>
            <w:r w:rsidRPr="000B24DB">
              <w:rPr>
                <w:sz w:val="16"/>
                <w:szCs w:val="20"/>
              </w:rPr>
              <w:t>0.25</w:t>
            </w:r>
          </w:p>
        </w:tc>
        <w:tc>
          <w:tcPr>
            <w:tcW w:w="183" w:type="pct"/>
            <w:gridSpan w:val="2"/>
            <w:tcBorders>
              <w:top w:val="nil"/>
              <w:left w:val="nil"/>
              <w:bottom w:val="single" w:sz="4" w:space="0" w:color="auto"/>
              <w:right w:val="single" w:sz="4" w:space="0" w:color="auto"/>
            </w:tcBorders>
            <w:shd w:val="clear" w:color="000000" w:fill="FFFFFF"/>
            <w:noWrap/>
            <w:hideMark/>
          </w:tcPr>
          <w:p w14:paraId="5BD8549E"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15331FC5"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65569165"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4514BECF"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r>
      <w:tr w:rsidR="00891DC7" w:rsidRPr="00E261D8" w14:paraId="6BFB8956" w14:textId="77777777" w:rsidTr="004633AC">
        <w:trPr>
          <w:trHeight w:val="70"/>
        </w:trPr>
        <w:tc>
          <w:tcPr>
            <w:tcW w:w="135" w:type="pct"/>
            <w:tcBorders>
              <w:top w:val="nil"/>
              <w:left w:val="single" w:sz="4" w:space="0" w:color="auto"/>
              <w:bottom w:val="single" w:sz="4" w:space="0" w:color="auto"/>
              <w:right w:val="single" w:sz="4" w:space="0" w:color="auto"/>
            </w:tcBorders>
            <w:shd w:val="clear" w:color="auto" w:fill="8EAADB" w:themeFill="accent5" w:themeFillTint="99"/>
            <w:noWrap/>
            <w:vAlign w:val="bottom"/>
            <w:hideMark/>
          </w:tcPr>
          <w:p w14:paraId="4ECC899A" w14:textId="77777777" w:rsidR="00891DC7" w:rsidRPr="00284CE5" w:rsidRDefault="00891DC7" w:rsidP="00891DC7">
            <w:pPr>
              <w:spacing w:after="0" w:line="240" w:lineRule="auto"/>
              <w:ind w:left="0" w:firstLine="0"/>
              <w:jc w:val="center"/>
              <w:rPr>
                <w:b/>
                <w:bCs/>
                <w:sz w:val="22"/>
                <w:szCs w:val="20"/>
              </w:rPr>
            </w:pPr>
            <w:r w:rsidRPr="00284CE5">
              <w:rPr>
                <w:b/>
                <w:bCs/>
                <w:sz w:val="22"/>
                <w:szCs w:val="20"/>
              </w:rPr>
              <w:t>5</w:t>
            </w:r>
          </w:p>
        </w:tc>
        <w:tc>
          <w:tcPr>
            <w:tcW w:w="137" w:type="pct"/>
            <w:tcBorders>
              <w:top w:val="nil"/>
              <w:left w:val="nil"/>
              <w:bottom w:val="single" w:sz="4" w:space="0" w:color="auto"/>
              <w:right w:val="single" w:sz="4" w:space="0" w:color="auto"/>
            </w:tcBorders>
            <w:shd w:val="clear" w:color="auto" w:fill="8EAADB" w:themeFill="accent5" w:themeFillTint="99"/>
            <w:noWrap/>
            <w:vAlign w:val="bottom"/>
            <w:hideMark/>
          </w:tcPr>
          <w:p w14:paraId="17C7C4D8" w14:textId="77777777" w:rsidR="00891DC7" w:rsidRPr="00284CE5" w:rsidRDefault="00891DC7" w:rsidP="00891DC7">
            <w:pPr>
              <w:spacing w:after="0" w:line="240" w:lineRule="auto"/>
              <w:ind w:left="0" w:firstLine="0"/>
              <w:jc w:val="center"/>
              <w:rPr>
                <w:sz w:val="22"/>
                <w:szCs w:val="20"/>
              </w:rPr>
            </w:pPr>
            <w:r w:rsidRPr="00284CE5">
              <w:rPr>
                <w:sz w:val="22"/>
                <w:szCs w:val="20"/>
              </w:rPr>
              <w:t> </w:t>
            </w:r>
          </w:p>
        </w:tc>
        <w:tc>
          <w:tcPr>
            <w:tcW w:w="173" w:type="pct"/>
            <w:tcBorders>
              <w:top w:val="nil"/>
              <w:left w:val="nil"/>
              <w:bottom w:val="single" w:sz="4" w:space="0" w:color="auto"/>
              <w:right w:val="single" w:sz="4" w:space="0" w:color="auto"/>
            </w:tcBorders>
            <w:shd w:val="clear" w:color="auto" w:fill="8EAADB" w:themeFill="accent5" w:themeFillTint="99"/>
            <w:noWrap/>
            <w:vAlign w:val="bottom"/>
            <w:hideMark/>
          </w:tcPr>
          <w:p w14:paraId="65D75B86" w14:textId="77777777" w:rsidR="00891DC7" w:rsidRPr="00284CE5" w:rsidRDefault="00891DC7" w:rsidP="00891DC7">
            <w:pPr>
              <w:spacing w:after="0" w:line="240" w:lineRule="auto"/>
              <w:ind w:left="0" w:firstLine="0"/>
              <w:jc w:val="center"/>
              <w:rPr>
                <w:sz w:val="22"/>
                <w:szCs w:val="20"/>
              </w:rPr>
            </w:pPr>
            <w:r w:rsidRPr="00284CE5">
              <w:rPr>
                <w:sz w:val="22"/>
                <w:szCs w:val="20"/>
              </w:rPr>
              <w:t> </w:t>
            </w:r>
          </w:p>
        </w:tc>
        <w:tc>
          <w:tcPr>
            <w:tcW w:w="1974" w:type="pct"/>
            <w:tcBorders>
              <w:top w:val="nil"/>
              <w:left w:val="nil"/>
              <w:bottom w:val="single" w:sz="4" w:space="0" w:color="auto"/>
              <w:right w:val="single" w:sz="4" w:space="0" w:color="auto"/>
            </w:tcBorders>
            <w:shd w:val="clear" w:color="auto" w:fill="8EAADB" w:themeFill="accent5" w:themeFillTint="99"/>
            <w:vAlign w:val="bottom"/>
            <w:hideMark/>
          </w:tcPr>
          <w:p w14:paraId="11DF0158" w14:textId="77777777" w:rsidR="00891DC7" w:rsidRPr="00284CE5" w:rsidRDefault="00891DC7" w:rsidP="00891DC7">
            <w:pPr>
              <w:spacing w:after="0" w:line="240" w:lineRule="auto"/>
              <w:ind w:left="0" w:firstLine="0"/>
              <w:jc w:val="left"/>
              <w:rPr>
                <w:b/>
                <w:bCs/>
                <w:sz w:val="22"/>
                <w:szCs w:val="20"/>
              </w:rPr>
            </w:pPr>
            <w:r w:rsidRPr="00284CE5">
              <w:rPr>
                <w:b/>
                <w:bCs/>
                <w:sz w:val="22"/>
                <w:szCs w:val="20"/>
              </w:rPr>
              <w:t>Solar mini-grid systems are installed and properly managed</w:t>
            </w:r>
          </w:p>
        </w:tc>
        <w:tc>
          <w:tcPr>
            <w:tcW w:w="247" w:type="pct"/>
            <w:tcBorders>
              <w:top w:val="nil"/>
              <w:left w:val="nil"/>
              <w:bottom w:val="single" w:sz="4" w:space="0" w:color="auto"/>
              <w:right w:val="single" w:sz="4" w:space="0" w:color="auto"/>
            </w:tcBorders>
            <w:shd w:val="clear" w:color="auto" w:fill="8EAADB" w:themeFill="accent5" w:themeFillTint="99"/>
            <w:hideMark/>
          </w:tcPr>
          <w:p w14:paraId="33434265" w14:textId="77777777" w:rsidR="00891DC7" w:rsidRPr="00284CE5" w:rsidRDefault="00891DC7" w:rsidP="00891DC7">
            <w:pPr>
              <w:spacing w:after="0" w:line="240" w:lineRule="auto"/>
              <w:ind w:left="0" w:firstLine="0"/>
              <w:jc w:val="center"/>
              <w:rPr>
                <w:sz w:val="22"/>
                <w:szCs w:val="20"/>
              </w:rPr>
            </w:pPr>
            <w:r w:rsidRPr="00284CE5">
              <w:rPr>
                <w:sz w:val="22"/>
                <w:szCs w:val="20"/>
              </w:rPr>
              <w:t> </w:t>
            </w:r>
          </w:p>
        </w:tc>
        <w:tc>
          <w:tcPr>
            <w:tcW w:w="218" w:type="pct"/>
            <w:tcBorders>
              <w:top w:val="nil"/>
              <w:left w:val="nil"/>
              <w:bottom w:val="single" w:sz="4" w:space="0" w:color="auto"/>
              <w:right w:val="single" w:sz="4" w:space="0" w:color="auto"/>
            </w:tcBorders>
            <w:shd w:val="clear" w:color="000000" w:fill="FFFFFF"/>
            <w:hideMark/>
          </w:tcPr>
          <w:p w14:paraId="3656E3B9" w14:textId="77777777" w:rsidR="00891DC7" w:rsidRPr="00E261D8" w:rsidRDefault="00891DC7" w:rsidP="00891DC7">
            <w:pPr>
              <w:spacing w:after="0" w:line="240" w:lineRule="auto"/>
              <w:ind w:left="0" w:firstLine="0"/>
              <w:jc w:val="center"/>
              <w:rPr>
                <w:sz w:val="20"/>
                <w:szCs w:val="20"/>
              </w:rPr>
            </w:pPr>
            <w:r w:rsidRPr="00E261D8">
              <w:rPr>
                <w:sz w:val="20"/>
                <w:szCs w:val="20"/>
              </w:rPr>
              <w:t>0</w:t>
            </w:r>
          </w:p>
        </w:tc>
        <w:tc>
          <w:tcPr>
            <w:tcW w:w="164" w:type="pct"/>
            <w:tcBorders>
              <w:top w:val="nil"/>
              <w:left w:val="nil"/>
              <w:bottom w:val="single" w:sz="4" w:space="0" w:color="auto"/>
              <w:right w:val="single" w:sz="4" w:space="0" w:color="auto"/>
            </w:tcBorders>
            <w:shd w:val="clear" w:color="000000" w:fill="FFFFFF"/>
            <w:noWrap/>
            <w:hideMark/>
          </w:tcPr>
          <w:p w14:paraId="3E6B118A"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7" w:type="pct"/>
            <w:tcBorders>
              <w:top w:val="nil"/>
              <w:left w:val="nil"/>
              <w:bottom w:val="single" w:sz="4" w:space="0" w:color="auto"/>
              <w:right w:val="single" w:sz="4" w:space="0" w:color="auto"/>
            </w:tcBorders>
            <w:shd w:val="clear" w:color="000000" w:fill="FFFFFF"/>
            <w:noWrap/>
            <w:hideMark/>
          </w:tcPr>
          <w:p w14:paraId="2C8CB31A"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9" w:type="pct"/>
            <w:tcBorders>
              <w:top w:val="nil"/>
              <w:left w:val="nil"/>
              <w:bottom w:val="single" w:sz="4" w:space="0" w:color="auto"/>
              <w:right w:val="single" w:sz="4" w:space="0" w:color="auto"/>
            </w:tcBorders>
            <w:shd w:val="clear" w:color="000000" w:fill="FFFFFF"/>
            <w:noWrap/>
            <w:hideMark/>
          </w:tcPr>
          <w:p w14:paraId="2CBFA95D"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81" w:type="pct"/>
            <w:tcBorders>
              <w:top w:val="nil"/>
              <w:left w:val="nil"/>
              <w:bottom w:val="single" w:sz="4" w:space="0" w:color="auto"/>
              <w:right w:val="single" w:sz="4" w:space="0" w:color="auto"/>
            </w:tcBorders>
            <w:shd w:val="clear" w:color="000000" w:fill="FFFFFF"/>
            <w:noWrap/>
            <w:hideMark/>
          </w:tcPr>
          <w:p w14:paraId="4FD1221C"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25167765"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69EF34C1"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8" w:type="pct"/>
            <w:tcBorders>
              <w:top w:val="nil"/>
              <w:left w:val="nil"/>
              <w:bottom w:val="single" w:sz="4" w:space="0" w:color="auto"/>
              <w:right w:val="single" w:sz="4" w:space="0" w:color="auto"/>
            </w:tcBorders>
            <w:shd w:val="clear" w:color="000000" w:fill="FFFFFF"/>
            <w:noWrap/>
            <w:hideMark/>
          </w:tcPr>
          <w:p w14:paraId="18C7D2DE"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4" w:type="pct"/>
            <w:tcBorders>
              <w:top w:val="nil"/>
              <w:left w:val="nil"/>
              <w:bottom w:val="single" w:sz="4" w:space="0" w:color="auto"/>
              <w:right w:val="single" w:sz="4" w:space="0" w:color="auto"/>
            </w:tcBorders>
            <w:shd w:val="clear" w:color="000000" w:fill="FFFFFF"/>
            <w:noWrap/>
            <w:hideMark/>
          </w:tcPr>
          <w:p w14:paraId="44F140B3"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83" w:type="pct"/>
            <w:gridSpan w:val="2"/>
            <w:tcBorders>
              <w:top w:val="nil"/>
              <w:left w:val="nil"/>
              <w:bottom w:val="single" w:sz="4" w:space="0" w:color="auto"/>
              <w:right w:val="single" w:sz="4" w:space="0" w:color="auto"/>
            </w:tcBorders>
            <w:shd w:val="clear" w:color="000000" w:fill="FFFFFF"/>
            <w:noWrap/>
            <w:hideMark/>
          </w:tcPr>
          <w:p w14:paraId="764BF9C0"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2" w:type="pct"/>
            <w:tcBorders>
              <w:top w:val="nil"/>
              <w:left w:val="nil"/>
              <w:bottom w:val="single" w:sz="4" w:space="0" w:color="auto"/>
              <w:right w:val="single" w:sz="4" w:space="0" w:color="auto"/>
            </w:tcBorders>
            <w:shd w:val="clear" w:color="000000" w:fill="FFFFFF"/>
            <w:noWrap/>
            <w:hideMark/>
          </w:tcPr>
          <w:p w14:paraId="5BB93C13"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6C429285"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6" w:type="pct"/>
            <w:tcBorders>
              <w:top w:val="nil"/>
              <w:left w:val="nil"/>
              <w:bottom w:val="single" w:sz="4" w:space="0" w:color="auto"/>
              <w:right w:val="single" w:sz="4" w:space="0" w:color="auto"/>
            </w:tcBorders>
            <w:shd w:val="clear" w:color="000000" w:fill="FFFFFF"/>
            <w:noWrap/>
            <w:hideMark/>
          </w:tcPr>
          <w:p w14:paraId="50FBEE8D"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r>
      <w:tr w:rsidR="00891DC7" w:rsidRPr="00E261D8" w14:paraId="0B15947D" w14:textId="77777777" w:rsidTr="004633AC">
        <w:trPr>
          <w:trHeight w:val="480"/>
        </w:trPr>
        <w:tc>
          <w:tcPr>
            <w:tcW w:w="135" w:type="pct"/>
            <w:tcBorders>
              <w:top w:val="nil"/>
              <w:left w:val="single" w:sz="4" w:space="0" w:color="auto"/>
              <w:bottom w:val="single" w:sz="4" w:space="0" w:color="auto"/>
              <w:right w:val="single" w:sz="4" w:space="0" w:color="auto"/>
            </w:tcBorders>
            <w:shd w:val="clear" w:color="000000" w:fill="FFFFFF"/>
            <w:noWrap/>
            <w:vAlign w:val="center"/>
            <w:hideMark/>
          </w:tcPr>
          <w:p w14:paraId="2BD09A96"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center"/>
            <w:hideMark/>
          </w:tcPr>
          <w:p w14:paraId="7CC72728"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vAlign w:val="center"/>
            <w:hideMark/>
          </w:tcPr>
          <w:p w14:paraId="7F363259" w14:textId="77777777" w:rsidR="00891DC7" w:rsidRPr="00E261D8" w:rsidRDefault="00891DC7" w:rsidP="00891DC7">
            <w:pPr>
              <w:spacing w:after="0" w:line="240" w:lineRule="auto"/>
              <w:ind w:left="0" w:firstLine="0"/>
              <w:jc w:val="center"/>
              <w:rPr>
                <w:sz w:val="16"/>
                <w:szCs w:val="20"/>
              </w:rPr>
            </w:pPr>
            <w:r w:rsidRPr="00E261D8">
              <w:rPr>
                <w:sz w:val="16"/>
                <w:szCs w:val="20"/>
              </w:rPr>
              <w:t>5.1</w:t>
            </w:r>
          </w:p>
        </w:tc>
        <w:tc>
          <w:tcPr>
            <w:tcW w:w="1974" w:type="pct"/>
            <w:tcBorders>
              <w:top w:val="nil"/>
              <w:left w:val="nil"/>
              <w:bottom w:val="single" w:sz="4" w:space="0" w:color="auto"/>
              <w:right w:val="single" w:sz="4" w:space="0" w:color="auto"/>
            </w:tcBorders>
            <w:vAlign w:val="center"/>
            <w:hideMark/>
          </w:tcPr>
          <w:p w14:paraId="5D36743F" w14:textId="77777777" w:rsidR="00891DC7" w:rsidRPr="00E261D8" w:rsidRDefault="00891DC7" w:rsidP="00891DC7">
            <w:pPr>
              <w:spacing w:after="0" w:line="240" w:lineRule="auto"/>
              <w:ind w:left="0" w:firstLine="0"/>
              <w:jc w:val="left"/>
              <w:rPr>
                <w:sz w:val="20"/>
                <w:szCs w:val="20"/>
              </w:rPr>
            </w:pPr>
            <w:r w:rsidRPr="00E261D8">
              <w:rPr>
                <w:sz w:val="20"/>
                <w:szCs w:val="20"/>
              </w:rPr>
              <w:t xml:space="preserve"> </w:t>
            </w:r>
            <w:r w:rsidRPr="00E261D8">
              <w:rPr>
                <w:color w:val="262626"/>
                <w:sz w:val="20"/>
                <w:szCs w:val="20"/>
              </w:rPr>
              <w:t>Conduct site assessments and selection, identify and develop project business and ownership models, and determine electricity tariffs for both domestic and economic use.</w:t>
            </w:r>
          </w:p>
        </w:tc>
        <w:tc>
          <w:tcPr>
            <w:tcW w:w="247" w:type="pct"/>
            <w:tcBorders>
              <w:top w:val="nil"/>
              <w:left w:val="nil"/>
              <w:bottom w:val="single" w:sz="4" w:space="0" w:color="auto"/>
              <w:right w:val="single" w:sz="4" w:space="0" w:color="auto"/>
            </w:tcBorders>
            <w:shd w:val="clear" w:color="000000" w:fill="FFFFFF"/>
            <w:hideMark/>
          </w:tcPr>
          <w:p w14:paraId="0D166EBB" w14:textId="77777777" w:rsidR="00891DC7" w:rsidRPr="00E261D8" w:rsidRDefault="00891DC7" w:rsidP="00891DC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noWrap/>
            <w:vAlign w:val="center"/>
            <w:hideMark/>
          </w:tcPr>
          <w:p w14:paraId="30A2A73E" w14:textId="77777777" w:rsidR="00891DC7" w:rsidRPr="00E261D8" w:rsidRDefault="00891DC7" w:rsidP="00891DC7">
            <w:pPr>
              <w:spacing w:after="0" w:line="240" w:lineRule="auto"/>
              <w:ind w:left="0" w:firstLine="0"/>
              <w:jc w:val="center"/>
              <w:rPr>
                <w:sz w:val="20"/>
                <w:szCs w:val="20"/>
              </w:rPr>
            </w:pPr>
            <w:r w:rsidRPr="00E261D8">
              <w:rPr>
                <w:sz w:val="20"/>
                <w:szCs w:val="20"/>
              </w:rPr>
              <w:t>6</w:t>
            </w:r>
          </w:p>
        </w:tc>
        <w:tc>
          <w:tcPr>
            <w:tcW w:w="164" w:type="pct"/>
            <w:tcBorders>
              <w:top w:val="nil"/>
              <w:left w:val="nil"/>
              <w:bottom w:val="single" w:sz="4" w:space="0" w:color="auto"/>
              <w:right w:val="single" w:sz="4" w:space="0" w:color="auto"/>
            </w:tcBorders>
            <w:noWrap/>
            <w:vAlign w:val="center"/>
            <w:hideMark/>
          </w:tcPr>
          <w:p w14:paraId="6AF6CEE9"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7" w:type="pct"/>
            <w:tcBorders>
              <w:top w:val="nil"/>
              <w:left w:val="nil"/>
              <w:bottom w:val="single" w:sz="4" w:space="0" w:color="auto"/>
              <w:right w:val="single" w:sz="4" w:space="0" w:color="auto"/>
            </w:tcBorders>
            <w:noWrap/>
            <w:vAlign w:val="center"/>
            <w:hideMark/>
          </w:tcPr>
          <w:p w14:paraId="196CB53C"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9" w:type="pct"/>
            <w:tcBorders>
              <w:top w:val="nil"/>
              <w:left w:val="nil"/>
              <w:bottom w:val="single" w:sz="4" w:space="0" w:color="auto"/>
              <w:right w:val="single" w:sz="4" w:space="0" w:color="auto"/>
            </w:tcBorders>
            <w:noWrap/>
            <w:vAlign w:val="center"/>
            <w:hideMark/>
          </w:tcPr>
          <w:p w14:paraId="7A718A8C"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81" w:type="pct"/>
            <w:tcBorders>
              <w:top w:val="nil"/>
              <w:left w:val="nil"/>
              <w:bottom w:val="single" w:sz="4" w:space="0" w:color="auto"/>
              <w:right w:val="single" w:sz="4" w:space="0" w:color="auto"/>
            </w:tcBorders>
            <w:noWrap/>
            <w:vAlign w:val="center"/>
            <w:hideMark/>
          </w:tcPr>
          <w:p w14:paraId="70DD0F33"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noWrap/>
            <w:vAlign w:val="center"/>
            <w:hideMark/>
          </w:tcPr>
          <w:p w14:paraId="6B9CF88F" w14:textId="77777777" w:rsidR="00891DC7" w:rsidRPr="00E261D8" w:rsidRDefault="00891DC7" w:rsidP="00891DC7">
            <w:pPr>
              <w:spacing w:after="0" w:line="240" w:lineRule="auto"/>
              <w:ind w:left="0" w:firstLine="0"/>
              <w:jc w:val="center"/>
              <w:rPr>
                <w:sz w:val="20"/>
                <w:szCs w:val="20"/>
              </w:rPr>
            </w:pPr>
            <w:r w:rsidRPr="00E261D8">
              <w:rPr>
                <w:sz w:val="20"/>
                <w:szCs w:val="20"/>
              </w:rPr>
              <w:t>3</w:t>
            </w:r>
          </w:p>
        </w:tc>
        <w:tc>
          <w:tcPr>
            <w:tcW w:w="178" w:type="pct"/>
            <w:tcBorders>
              <w:top w:val="nil"/>
              <w:left w:val="nil"/>
              <w:bottom w:val="single" w:sz="4" w:space="0" w:color="auto"/>
              <w:right w:val="single" w:sz="4" w:space="0" w:color="auto"/>
            </w:tcBorders>
            <w:noWrap/>
            <w:vAlign w:val="center"/>
            <w:hideMark/>
          </w:tcPr>
          <w:p w14:paraId="7FF8687A"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noWrap/>
            <w:vAlign w:val="center"/>
            <w:hideMark/>
          </w:tcPr>
          <w:p w14:paraId="77CD0B20"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4" w:type="pct"/>
            <w:tcBorders>
              <w:top w:val="nil"/>
              <w:left w:val="nil"/>
              <w:bottom w:val="single" w:sz="4" w:space="0" w:color="auto"/>
              <w:right w:val="single" w:sz="4" w:space="0" w:color="auto"/>
            </w:tcBorders>
            <w:noWrap/>
            <w:vAlign w:val="center"/>
            <w:hideMark/>
          </w:tcPr>
          <w:p w14:paraId="1030BFBE"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83" w:type="pct"/>
            <w:gridSpan w:val="2"/>
            <w:tcBorders>
              <w:top w:val="nil"/>
              <w:left w:val="nil"/>
              <w:bottom w:val="single" w:sz="4" w:space="0" w:color="auto"/>
              <w:right w:val="single" w:sz="4" w:space="0" w:color="auto"/>
            </w:tcBorders>
            <w:noWrap/>
            <w:vAlign w:val="center"/>
            <w:hideMark/>
          </w:tcPr>
          <w:p w14:paraId="39388BE7" w14:textId="77777777" w:rsidR="00891DC7" w:rsidRPr="00E261D8" w:rsidRDefault="00891DC7" w:rsidP="00891DC7">
            <w:pPr>
              <w:spacing w:after="0" w:line="240" w:lineRule="auto"/>
              <w:ind w:left="0" w:firstLine="0"/>
              <w:jc w:val="center"/>
              <w:rPr>
                <w:sz w:val="20"/>
                <w:szCs w:val="20"/>
              </w:rPr>
            </w:pPr>
            <w:r w:rsidRPr="00E261D8">
              <w:rPr>
                <w:sz w:val="20"/>
                <w:szCs w:val="20"/>
              </w:rPr>
              <w:t>3</w:t>
            </w:r>
          </w:p>
        </w:tc>
        <w:tc>
          <w:tcPr>
            <w:tcW w:w="172" w:type="pct"/>
            <w:tcBorders>
              <w:top w:val="nil"/>
              <w:left w:val="nil"/>
              <w:bottom w:val="single" w:sz="4" w:space="0" w:color="auto"/>
              <w:right w:val="single" w:sz="4" w:space="0" w:color="auto"/>
            </w:tcBorders>
            <w:noWrap/>
            <w:vAlign w:val="center"/>
            <w:hideMark/>
          </w:tcPr>
          <w:p w14:paraId="495BF961"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6" w:type="pct"/>
            <w:tcBorders>
              <w:top w:val="nil"/>
              <w:left w:val="nil"/>
              <w:bottom w:val="single" w:sz="4" w:space="0" w:color="auto"/>
              <w:right w:val="single" w:sz="4" w:space="0" w:color="auto"/>
            </w:tcBorders>
            <w:noWrap/>
            <w:vAlign w:val="center"/>
            <w:hideMark/>
          </w:tcPr>
          <w:p w14:paraId="687ADD9F"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6" w:type="pct"/>
            <w:tcBorders>
              <w:top w:val="nil"/>
              <w:left w:val="nil"/>
              <w:bottom w:val="single" w:sz="4" w:space="0" w:color="auto"/>
              <w:right w:val="single" w:sz="4" w:space="0" w:color="auto"/>
            </w:tcBorders>
            <w:noWrap/>
            <w:vAlign w:val="center"/>
            <w:hideMark/>
          </w:tcPr>
          <w:p w14:paraId="4C94FF5E"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r>
      <w:tr w:rsidR="00891DC7" w:rsidRPr="00E261D8" w14:paraId="5934A0D7" w14:textId="77777777" w:rsidTr="004633AC">
        <w:trPr>
          <w:trHeight w:val="300"/>
        </w:trPr>
        <w:tc>
          <w:tcPr>
            <w:tcW w:w="135" w:type="pct"/>
            <w:tcBorders>
              <w:top w:val="nil"/>
              <w:left w:val="single" w:sz="4" w:space="0" w:color="auto"/>
              <w:bottom w:val="single" w:sz="4" w:space="0" w:color="auto"/>
              <w:right w:val="single" w:sz="4" w:space="0" w:color="auto"/>
            </w:tcBorders>
            <w:shd w:val="clear" w:color="000000" w:fill="FFFFFF"/>
            <w:noWrap/>
            <w:vAlign w:val="center"/>
            <w:hideMark/>
          </w:tcPr>
          <w:p w14:paraId="55EE42FF"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center"/>
            <w:hideMark/>
          </w:tcPr>
          <w:p w14:paraId="308D0455"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vAlign w:val="center"/>
            <w:hideMark/>
          </w:tcPr>
          <w:p w14:paraId="2CEC0699" w14:textId="77777777" w:rsidR="00891DC7" w:rsidRPr="00E261D8" w:rsidRDefault="00891DC7" w:rsidP="00891DC7">
            <w:pPr>
              <w:spacing w:after="0" w:line="240" w:lineRule="auto"/>
              <w:ind w:left="0" w:firstLine="0"/>
              <w:jc w:val="center"/>
              <w:rPr>
                <w:sz w:val="16"/>
                <w:szCs w:val="20"/>
              </w:rPr>
            </w:pPr>
            <w:r w:rsidRPr="00E261D8">
              <w:rPr>
                <w:sz w:val="16"/>
                <w:szCs w:val="20"/>
              </w:rPr>
              <w:t>5.2</w:t>
            </w:r>
          </w:p>
        </w:tc>
        <w:tc>
          <w:tcPr>
            <w:tcW w:w="1974" w:type="pct"/>
            <w:tcBorders>
              <w:top w:val="nil"/>
              <w:left w:val="nil"/>
              <w:bottom w:val="single" w:sz="4" w:space="0" w:color="auto"/>
              <w:right w:val="single" w:sz="4" w:space="0" w:color="auto"/>
            </w:tcBorders>
            <w:vAlign w:val="center"/>
            <w:hideMark/>
          </w:tcPr>
          <w:p w14:paraId="75C5EDA0" w14:textId="77777777" w:rsidR="00891DC7" w:rsidRPr="00E261D8" w:rsidRDefault="00891DC7" w:rsidP="00891DC7">
            <w:pPr>
              <w:spacing w:after="0" w:line="240" w:lineRule="auto"/>
              <w:ind w:left="0" w:firstLine="0"/>
              <w:jc w:val="left"/>
              <w:rPr>
                <w:sz w:val="20"/>
                <w:szCs w:val="20"/>
              </w:rPr>
            </w:pPr>
            <w:r w:rsidRPr="00E261D8">
              <w:rPr>
                <w:sz w:val="20"/>
                <w:szCs w:val="20"/>
              </w:rPr>
              <w:t xml:space="preserve"> Study, Develop and Design the Solar Mini</w:t>
            </w:r>
            <w:r>
              <w:rPr>
                <w:sz w:val="20"/>
                <w:szCs w:val="20"/>
              </w:rPr>
              <w:t>-</w:t>
            </w:r>
            <w:r w:rsidRPr="00E261D8">
              <w:rPr>
                <w:sz w:val="20"/>
                <w:szCs w:val="20"/>
              </w:rPr>
              <w:t>grid System</w:t>
            </w:r>
          </w:p>
        </w:tc>
        <w:tc>
          <w:tcPr>
            <w:tcW w:w="247" w:type="pct"/>
            <w:tcBorders>
              <w:top w:val="nil"/>
              <w:left w:val="nil"/>
              <w:bottom w:val="single" w:sz="4" w:space="0" w:color="auto"/>
              <w:right w:val="single" w:sz="4" w:space="0" w:color="auto"/>
            </w:tcBorders>
            <w:shd w:val="clear" w:color="000000" w:fill="FFFFFF"/>
            <w:hideMark/>
          </w:tcPr>
          <w:p w14:paraId="453A0F5B" w14:textId="77777777" w:rsidR="00891DC7" w:rsidRPr="00E261D8" w:rsidRDefault="00891DC7" w:rsidP="00891DC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noWrap/>
            <w:vAlign w:val="center"/>
            <w:hideMark/>
          </w:tcPr>
          <w:p w14:paraId="5F6BF631" w14:textId="77777777" w:rsidR="00891DC7" w:rsidRPr="00E261D8" w:rsidRDefault="00891DC7" w:rsidP="00891DC7">
            <w:pPr>
              <w:spacing w:after="0" w:line="240" w:lineRule="auto"/>
              <w:ind w:left="0" w:firstLine="0"/>
              <w:jc w:val="center"/>
              <w:rPr>
                <w:sz w:val="20"/>
                <w:szCs w:val="20"/>
              </w:rPr>
            </w:pPr>
            <w:r w:rsidRPr="00E261D8">
              <w:rPr>
                <w:sz w:val="20"/>
                <w:szCs w:val="20"/>
              </w:rPr>
              <w:t>6</w:t>
            </w:r>
          </w:p>
        </w:tc>
        <w:tc>
          <w:tcPr>
            <w:tcW w:w="164" w:type="pct"/>
            <w:tcBorders>
              <w:top w:val="nil"/>
              <w:left w:val="nil"/>
              <w:bottom w:val="single" w:sz="4" w:space="0" w:color="auto"/>
              <w:right w:val="single" w:sz="4" w:space="0" w:color="auto"/>
            </w:tcBorders>
            <w:noWrap/>
            <w:vAlign w:val="center"/>
            <w:hideMark/>
          </w:tcPr>
          <w:p w14:paraId="4BD0915D"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7" w:type="pct"/>
            <w:tcBorders>
              <w:top w:val="nil"/>
              <w:left w:val="nil"/>
              <w:bottom w:val="single" w:sz="4" w:space="0" w:color="auto"/>
              <w:right w:val="single" w:sz="4" w:space="0" w:color="auto"/>
            </w:tcBorders>
            <w:noWrap/>
            <w:vAlign w:val="center"/>
            <w:hideMark/>
          </w:tcPr>
          <w:p w14:paraId="1B657547"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9" w:type="pct"/>
            <w:tcBorders>
              <w:top w:val="nil"/>
              <w:left w:val="nil"/>
              <w:bottom w:val="single" w:sz="4" w:space="0" w:color="auto"/>
              <w:right w:val="single" w:sz="4" w:space="0" w:color="auto"/>
            </w:tcBorders>
            <w:noWrap/>
            <w:vAlign w:val="center"/>
            <w:hideMark/>
          </w:tcPr>
          <w:p w14:paraId="1E50EC21"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81" w:type="pct"/>
            <w:tcBorders>
              <w:top w:val="nil"/>
              <w:left w:val="nil"/>
              <w:bottom w:val="single" w:sz="4" w:space="0" w:color="auto"/>
              <w:right w:val="single" w:sz="4" w:space="0" w:color="auto"/>
            </w:tcBorders>
            <w:noWrap/>
            <w:vAlign w:val="center"/>
            <w:hideMark/>
          </w:tcPr>
          <w:p w14:paraId="217F5E78"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noWrap/>
            <w:vAlign w:val="center"/>
            <w:hideMark/>
          </w:tcPr>
          <w:p w14:paraId="2E57E914"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noWrap/>
            <w:vAlign w:val="center"/>
            <w:hideMark/>
          </w:tcPr>
          <w:p w14:paraId="7D9562AD" w14:textId="77777777" w:rsidR="00891DC7" w:rsidRPr="00E261D8" w:rsidRDefault="00891DC7" w:rsidP="00891DC7">
            <w:pPr>
              <w:spacing w:after="0" w:line="240" w:lineRule="auto"/>
              <w:ind w:left="0" w:firstLine="0"/>
              <w:jc w:val="center"/>
              <w:rPr>
                <w:sz w:val="20"/>
                <w:szCs w:val="20"/>
              </w:rPr>
            </w:pPr>
            <w:r w:rsidRPr="00E261D8">
              <w:rPr>
                <w:sz w:val="20"/>
                <w:szCs w:val="20"/>
              </w:rPr>
              <w:t>3</w:t>
            </w:r>
          </w:p>
        </w:tc>
        <w:tc>
          <w:tcPr>
            <w:tcW w:w="178" w:type="pct"/>
            <w:tcBorders>
              <w:top w:val="nil"/>
              <w:left w:val="nil"/>
              <w:bottom w:val="single" w:sz="4" w:space="0" w:color="auto"/>
              <w:right w:val="single" w:sz="4" w:space="0" w:color="auto"/>
            </w:tcBorders>
            <w:noWrap/>
            <w:vAlign w:val="center"/>
            <w:hideMark/>
          </w:tcPr>
          <w:p w14:paraId="66F792D0"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4" w:type="pct"/>
            <w:tcBorders>
              <w:top w:val="nil"/>
              <w:left w:val="nil"/>
              <w:bottom w:val="single" w:sz="4" w:space="0" w:color="auto"/>
              <w:right w:val="single" w:sz="4" w:space="0" w:color="auto"/>
            </w:tcBorders>
            <w:noWrap/>
            <w:vAlign w:val="center"/>
            <w:hideMark/>
          </w:tcPr>
          <w:p w14:paraId="42C81B17"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83" w:type="pct"/>
            <w:gridSpan w:val="2"/>
            <w:tcBorders>
              <w:top w:val="nil"/>
              <w:left w:val="nil"/>
              <w:bottom w:val="single" w:sz="4" w:space="0" w:color="auto"/>
              <w:right w:val="single" w:sz="4" w:space="0" w:color="auto"/>
            </w:tcBorders>
            <w:noWrap/>
            <w:vAlign w:val="center"/>
            <w:hideMark/>
          </w:tcPr>
          <w:p w14:paraId="11C41FEB"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2" w:type="pct"/>
            <w:tcBorders>
              <w:top w:val="nil"/>
              <w:left w:val="nil"/>
              <w:bottom w:val="single" w:sz="4" w:space="0" w:color="auto"/>
              <w:right w:val="single" w:sz="4" w:space="0" w:color="auto"/>
            </w:tcBorders>
            <w:noWrap/>
            <w:vAlign w:val="center"/>
            <w:hideMark/>
          </w:tcPr>
          <w:p w14:paraId="2C0936B1" w14:textId="77777777" w:rsidR="00891DC7" w:rsidRPr="00E261D8" w:rsidRDefault="00891DC7" w:rsidP="00891DC7">
            <w:pPr>
              <w:spacing w:after="0" w:line="240" w:lineRule="auto"/>
              <w:ind w:left="0" w:firstLine="0"/>
              <w:jc w:val="center"/>
              <w:rPr>
                <w:sz w:val="20"/>
                <w:szCs w:val="20"/>
              </w:rPr>
            </w:pPr>
            <w:r w:rsidRPr="00E261D8">
              <w:rPr>
                <w:sz w:val="20"/>
                <w:szCs w:val="20"/>
              </w:rPr>
              <w:t>3</w:t>
            </w:r>
          </w:p>
        </w:tc>
        <w:tc>
          <w:tcPr>
            <w:tcW w:w="176" w:type="pct"/>
            <w:tcBorders>
              <w:top w:val="nil"/>
              <w:left w:val="nil"/>
              <w:bottom w:val="single" w:sz="4" w:space="0" w:color="auto"/>
              <w:right w:val="single" w:sz="4" w:space="0" w:color="auto"/>
            </w:tcBorders>
            <w:noWrap/>
            <w:vAlign w:val="center"/>
            <w:hideMark/>
          </w:tcPr>
          <w:p w14:paraId="7883E03E"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6" w:type="pct"/>
            <w:tcBorders>
              <w:top w:val="nil"/>
              <w:left w:val="nil"/>
              <w:bottom w:val="single" w:sz="4" w:space="0" w:color="auto"/>
              <w:right w:val="single" w:sz="4" w:space="0" w:color="auto"/>
            </w:tcBorders>
            <w:noWrap/>
            <w:vAlign w:val="center"/>
            <w:hideMark/>
          </w:tcPr>
          <w:p w14:paraId="763E9059"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r>
      <w:tr w:rsidR="00891DC7" w:rsidRPr="00E261D8" w14:paraId="33B1EBD7" w14:textId="77777777" w:rsidTr="004633AC">
        <w:trPr>
          <w:trHeight w:val="300"/>
        </w:trPr>
        <w:tc>
          <w:tcPr>
            <w:tcW w:w="135" w:type="pct"/>
            <w:tcBorders>
              <w:top w:val="nil"/>
              <w:left w:val="single" w:sz="4" w:space="0" w:color="auto"/>
              <w:bottom w:val="single" w:sz="4" w:space="0" w:color="auto"/>
              <w:right w:val="single" w:sz="4" w:space="0" w:color="auto"/>
            </w:tcBorders>
            <w:shd w:val="clear" w:color="000000" w:fill="FFFFFF"/>
            <w:noWrap/>
            <w:vAlign w:val="center"/>
            <w:hideMark/>
          </w:tcPr>
          <w:p w14:paraId="530B3158"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center"/>
            <w:hideMark/>
          </w:tcPr>
          <w:p w14:paraId="6F70E39E"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vAlign w:val="center"/>
            <w:hideMark/>
          </w:tcPr>
          <w:p w14:paraId="58D91EC1" w14:textId="77777777" w:rsidR="00891DC7" w:rsidRPr="00E261D8" w:rsidRDefault="00891DC7" w:rsidP="00891DC7">
            <w:pPr>
              <w:spacing w:after="0" w:line="240" w:lineRule="auto"/>
              <w:ind w:left="0" w:firstLine="0"/>
              <w:jc w:val="center"/>
              <w:rPr>
                <w:sz w:val="16"/>
                <w:szCs w:val="20"/>
              </w:rPr>
            </w:pPr>
            <w:r w:rsidRPr="00E261D8">
              <w:rPr>
                <w:sz w:val="16"/>
                <w:szCs w:val="20"/>
              </w:rPr>
              <w:t>5.3</w:t>
            </w:r>
          </w:p>
        </w:tc>
        <w:tc>
          <w:tcPr>
            <w:tcW w:w="1974" w:type="pct"/>
            <w:tcBorders>
              <w:top w:val="nil"/>
              <w:left w:val="nil"/>
              <w:bottom w:val="single" w:sz="4" w:space="0" w:color="auto"/>
              <w:right w:val="single" w:sz="4" w:space="0" w:color="auto"/>
            </w:tcBorders>
            <w:vAlign w:val="center"/>
            <w:hideMark/>
          </w:tcPr>
          <w:p w14:paraId="1C7DC3C8" w14:textId="77777777" w:rsidR="00891DC7" w:rsidRPr="00E261D8" w:rsidRDefault="00891DC7" w:rsidP="00891DC7">
            <w:pPr>
              <w:spacing w:after="0" w:line="240" w:lineRule="auto"/>
              <w:ind w:left="0" w:firstLine="0"/>
              <w:jc w:val="left"/>
              <w:rPr>
                <w:sz w:val="20"/>
                <w:szCs w:val="20"/>
              </w:rPr>
            </w:pPr>
            <w:r w:rsidRPr="00E261D8">
              <w:rPr>
                <w:sz w:val="20"/>
                <w:szCs w:val="20"/>
              </w:rPr>
              <w:t xml:space="preserve"> Develop and design the electricity distribution network designs</w:t>
            </w:r>
          </w:p>
        </w:tc>
        <w:tc>
          <w:tcPr>
            <w:tcW w:w="247" w:type="pct"/>
            <w:tcBorders>
              <w:top w:val="nil"/>
              <w:left w:val="nil"/>
              <w:bottom w:val="single" w:sz="4" w:space="0" w:color="auto"/>
              <w:right w:val="single" w:sz="4" w:space="0" w:color="auto"/>
            </w:tcBorders>
            <w:shd w:val="clear" w:color="000000" w:fill="FFFFFF"/>
            <w:hideMark/>
          </w:tcPr>
          <w:p w14:paraId="1FCC9830" w14:textId="77777777" w:rsidR="00891DC7" w:rsidRPr="00E261D8" w:rsidRDefault="00891DC7" w:rsidP="00891DC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noWrap/>
            <w:vAlign w:val="center"/>
            <w:hideMark/>
          </w:tcPr>
          <w:p w14:paraId="06F73CB0" w14:textId="77777777" w:rsidR="00891DC7" w:rsidRPr="00E261D8" w:rsidRDefault="00891DC7" w:rsidP="00891DC7">
            <w:pPr>
              <w:spacing w:after="0" w:line="240" w:lineRule="auto"/>
              <w:ind w:left="0" w:firstLine="0"/>
              <w:jc w:val="center"/>
              <w:rPr>
                <w:sz w:val="20"/>
                <w:szCs w:val="20"/>
              </w:rPr>
            </w:pPr>
            <w:r w:rsidRPr="00E261D8">
              <w:rPr>
                <w:sz w:val="20"/>
                <w:szCs w:val="20"/>
              </w:rPr>
              <w:t>6</w:t>
            </w:r>
          </w:p>
        </w:tc>
        <w:tc>
          <w:tcPr>
            <w:tcW w:w="164" w:type="pct"/>
            <w:tcBorders>
              <w:top w:val="nil"/>
              <w:left w:val="nil"/>
              <w:bottom w:val="single" w:sz="4" w:space="0" w:color="auto"/>
              <w:right w:val="single" w:sz="4" w:space="0" w:color="auto"/>
            </w:tcBorders>
            <w:noWrap/>
            <w:vAlign w:val="center"/>
            <w:hideMark/>
          </w:tcPr>
          <w:p w14:paraId="55DFD7D8"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7" w:type="pct"/>
            <w:tcBorders>
              <w:top w:val="nil"/>
              <w:left w:val="nil"/>
              <w:bottom w:val="single" w:sz="4" w:space="0" w:color="auto"/>
              <w:right w:val="single" w:sz="4" w:space="0" w:color="auto"/>
            </w:tcBorders>
            <w:noWrap/>
            <w:vAlign w:val="center"/>
            <w:hideMark/>
          </w:tcPr>
          <w:p w14:paraId="0768643F"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9" w:type="pct"/>
            <w:tcBorders>
              <w:top w:val="nil"/>
              <w:left w:val="nil"/>
              <w:bottom w:val="single" w:sz="4" w:space="0" w:color="auto"/>
              <w:right w:val="single" w:sz="4" w:space="0" w:color="auto"/>
            </w:tcBorders>
            <w:noWrap/>
            <w:vAlign w:val="center"/>
            <w:hideMark/>
          </w:tcPr>
          <w:p w14:paraId="4ADA7225"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81" w:type="pct"/>
            <w:tcBorders>
              <w:top w:val="nil"/>
              <w:left w:val="nil"/>
              <w:bottom w:val="single" w:sz="4" w:space="0" w:color="auto"/>
              <w:right w:val="single" w:sz="4" w:space="0" w:color="auto"/>
            </w:tcBorders>
            <w:noWrap/>
            <w:vAlign w:val="center"/>
            <w:hideMark/>
          </w:tcPr>
          <w:p w14:paraId="3959C431"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noWrap/>
            <w:vAlign w:val="center"/>
            <w:hideMark/>
          </w:tcPr>
          <w:p w14:paraId="43C861F8"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noWrap/>
            <w:vAlign w:val="center"/>
            <w:hideMark/>
          </w:tcPr>
          <w:p w14:paraId="79633C95" w14:textId="77777777" w:rsidR="00891DC7" w:rsidRPr="00E261D8" w:rsidRDefault="00891DC7" w:rsidP="00891DC7">
            <w:pPr>
              <w:spacing w:after="0" w:line="240" w:lineRule="auto"/>
              <w:ind w:left="0" w:firstLine="0"/>
              <w:jc w:val="center"/>
              <w:rPr>
                <w:sz w:val="20"/>
                <w:szCs w:val="20"/>
              </w:rPr>
            </w:pPr>
            <w:r w:rsidRPr="00E261D8">
              <w:rPr>
                <w:sz w:val="20"/>
                <w:szCs w:val="20"/>
              </w:rPr>
              <w:t>3</w:t>
            </w:r>
          </w:p>
        </w:tc>
        <w:tc>
          <w:tcPr>
            <w:tcW w:w="178" w:type="pct"/>
            <w:tcBorders>
              <w:top w:val="nil"/>
              <w:left w:val="nil"/>
              <w:bottom w:val="single" w:sz="4" w:space="0" w:color="auto"/>
              <w:right w:val="single" w:sz="4" w:space="0" w:color="auto"/>
            </w:tcBorders>
            <w:noWrap/>
            <w:vAlign w:val="center"/>
            <w:hideMark/>
          </w:tcPr>
          <w:p w14:paraId="6F1829FF"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4" w:type="pct"/>
            <w:tcBorders>
              <w:top w:val="nil"/>
              <w:left w:val="nil"/>
              <w:bottom w:val="single" w:sz="4" w:space="0" w:color="auto"/>
              <w:right w:val="single" w:sz="4" w:space="0" w:color="auto"/>
            </w:tcBorders>
            <w:noWrap/>
            <w:vAlign w:val="center"/>
            <w:hideMark/>
          </w:tcPr>
          <w:p w14:paraId="0D0FFDDF"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83" w:type="pct"/>
            <w:gridSpan w:val="2"/>
            <w:tcBorders>
              <w:top w:val="nil"/>
              <w:left w:val="nil"/>
              <w:bottom w:val="single" w:sz="4" w:space="0" w:color="auto"/>
              <w:right w:val="single" w:sz="4" w:space="0" w:color="auto"/>
            </w:tcBorders>
            <w:noWrap/>
            <w:vAlign w:val="center"/>
            <w:hideMark/>
          </w:tcPr>
          <w:p w14:paraId="398B0C95"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2" w:type="pct"/>
            <w:tcBorders>
              <w:top w:val="nil"/>
              <w:left w:val="nil"/>
              <w:bottom w:val="single" w:sz="4" w:space="0" w:color="auto"/>
              <w:right w:val="single" w:sz="4" w:space="0" w:color="auto"/>
            </w:tcBorders>
            <w:noWrap/>
            <w:vAlign w:val="center"/>
            <w:hideMark/>
          </w:tcPr>
          <w:p w14:paraId="266E8F4A" w14:textId="77777777" w:rsidR="00891DC7" w:rsidRPr="00E261D8" w:rsidRDefault="00891DC7" w:rsidP="00891DC7">
            <w:pPr>
              <w:spacing w:after="0" w:line="240" w:lineRule="auto"/>
              <w:ind w:left="0" w:firstLine="0"/>
              <w:jc w:val="center"/>
              <w:rPr>
                <w:sz w:val="20"/>
                <w:szCs w:val="20"/>
              </w:rPr>
            </w:pPr>
            <w:r w:rsidRPr="00E261D8">
              <w:rPr>
                <w:sz w:val="20"/>
                <w:szCs w:val="20"/>
              </w:rPr>
              <w:t>3</w:t>
            </w:r>
          </w:p>
        </w:tc>
        <w:tc>
          <w:tcPr>
            <w:tcW w:w="176" w:type="pct"/>
            <w:tcBorders>
              <w:top w:val="nil"/>
              <w:left w:val="nil"/>
              <w:bottom w:val="single" w:sz="4" w:space="0" w:color="auto"/>
              <w:right w:val="single" w:sz="4" w:space="0" w:color="auto"/>
            </w:tcBorders>
            <w:noWrap/>
            <w:vAlign w:val="center"/>
            <w:hideMark/>
          </w:tcPr>
          <w:p w14:paraId="7A7BD795"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6" w:type="pct"/>
            <w:tcBorders>
              <w:top w:val="nil"/>
              <w:left w:val="nil"/>
              <w:bottom w:val="single" w:sz="4" w:space="0" w:color="auto"/>
              <w:right w:val="single" w:sz="4" w:space="0" w:color="auto"/>
            </w:tcBorders>
            <w:noWrap/>
            <w:vAlign w:val="center"/>
            <w:hideMark/>
          </w:tcPr>
          <w:p w14:paraId="7C0A56D4"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r>
      <w:tr w:rsidR="00891DC7" w:rsidRPr="00E261D8" w14:paraId="3C6338B2" w14:textId="77777777" w:rsidTr="004633AC">
        <w:trPr>
          <w:trHeight w:val="480"/>
        </w:trPr>
        <w:tc>
          <w:tcPr>
            <w:tcW w:w="135" w:type="pct"/>
            <w:tcBorders>
              <w:top w:val="nil"/>
              <w:left w:val="single" w:sz="4" w:space="0" w:color="auto"/>
              <w:bottom w:val="single" w:sz="4" w:space="0" w:color="auto"/>
              <w:right w:val="single" w:sz="4" w:space="0" w:color="auto"/>
            </w:tcBorders>
            <w:shd w:val="clear" w:color="000000" w:fill="FFFFFF"/>
            <w:noWrap/>
            <w:vAlign w:val="center"/>
            <w:hideMark/>
          </w:tcPr>
          <w:p w14:paraId="4BB17571"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center"/>
            <w:hideMark/>
          </w:tcPr>
          <w:p w14:paraId="71F33DD3"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vAlign w:val="center"/>
            <w:hideMark/>
          </w:tcPr>
          <w:p w14:paraId="1B97B653" w14:textId="77777777" w:rsidR="00891DC7" w:rsidRPr="00E261D8" w:rsidRDefault="00891DC7" w:rsidP="00891DC7">
            <w:pPr>
              <w:spacing w:after="0" w:line="240" w:lineRule="auto"/>
              <w:ind w:left="0" w:firstLine="0"/>
              <w:jc w:val="center"/>
              <w:rPr>
                <w:sz w:val="16"/>
                <w:szCs w:val="20"/>
              </w:rPr>
            </w:pPr>
            <w:r w:rsidRPr="00E261D8">
              <w:rPr>
                <w:sz w:val="16"/>
                <w:szCs w:val="20"/>
              </w:rPr>
              <w:t>5.4</w:t>
            </w:r>
          </w:p>
        </w:tc>
        <w:tc>
          <w:tcPr>
            <w:tcW w:w="1974" w:type="pct"/>
            <w:tcBorders>
              <w:top w:val="nil"/>
              <w:left w:val="nil"/>
              <w:bottom w:val="single" w:sz="4" w:space="0" w:color="auto"/>
              <w:right w:val="single" w:sz="4" w:space="0" w:color="auto"/>
            </w:tcBorders>
            <w:vAlign w:val="center"/>
            <w:hideMark/>
          </w:tcPr>
          <w:p w14:paraId="263A4C92" w14:textId="77777777" w:rsidR="00891DC7" w:rsidRPr="00E261D8" w:rsidRDefault="00891DC7" w:rsidP="00891DC7">
            <w:pPr>
              <w:spacing w:after="0" w:line="240" w:lineRule="auto"/>
              <w:ind w:left="0" w:firstLine="0"/>
              <w:jc w:val="left"/>
              <w:rPr>
                <w:sz w:val="20"/>
                <w:szCs w:val="20"/>
              </w:rPr>
            </w:pPr>
            <w:r w:rsidRPr="00E261D8">
              <w:rPr>
                <w:sz w:val="20"/>
                <w:szCs w:val="20"/>
              </w:rPr>
              <w:t xml:space="preserve"> Procurement, construction and commissioning Solar Mini</w:t>
            </w:r>
            <w:r>
              <w:rPr>
                <w:sz w:val="20"/>
                <w:szCs w:val="20"/>
              </w:rPr>
              <w:t>-</w:t>
            </w:r>
            <w:r w:rsidRPr="00E261D8">
              <w:rPr>
                <w:sz w:val="20"/>
                <w:szCs w:val="20"/>
              </w:rPr>
              <w:t>grid Generation systems, the electricity distribution grid, and construction, installation and supervision work.</w:t>
            </w:r>
          </w:p>
        </w:tc>
        <w:tc>
          <w:tcPr>
            <w:tcW w:w="247" w:type="pct"/>
            <w:tcBorders>
              <w:top w:val="nil"/>
              <w:left w:val="nil"/>
              <w:bottom w:val="single" w:sz="4" w:space="0" w:color="auto"/>
              <w:right w:val="single" w:sz="4" w:space="0" w:color="auto"/>
            </w:tcBorders>
            <w:shd w:val="clear" w:color="000000" w:fill="FFFFFF"/>
            <w:hideMark/>
          </w:tcPr>
          <w:p w14:paraId="25983C48" w14:textId="77777777" w:rsidR="00891DC7" w:rsidRDefault="00891DC7" w:rsidP="00891DC7">
            <w:pPr>
              <w:spacing w:after="0" w:line="240" w:lineRule="auto"/>
              <w:ind w:left="0" w:firstLine="0"/>
              <w:jc w:val="center"/>
              <w:rPr>
                <w:sz w:val="20"/>
                <w:szCs w:val="20"/>
              </w:rPr>
            </w:pPr>
          </w:p>
          <w:p w14:paraId="5C4D5552" w14:textId="77777777" w:rsidR="00891DC7" w:rsidRPr="00E261D8" w:rsidRDefault="00891DC7" w:rsidP="00891DC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noWrap/>
            <w:vAlign w:val="center"/>
            <w:hideMark/>
          </w:tcPr>
          <w:p w14:paraId="1DCF095A" w14:textId="77777777" w:rsidR="00891DC7" w:rsidRPr="00E261D8" w:rsidRDefault="00891DC7" w:rsidP="00891DC7">
            <w:pPr>
              <w:spacing w:after="0" w:line="240" w:lineRule="auto"/>
              <w:ind w:left="0" w:firstLine="0"/>
              <w:jc w:val="center"/>
              <w:rPr>
                <w:sz w:val="20"/>
                <w:szCs w:val="20"/>
              </w:rPr>
            </w:pPr>
            <w:r w:rsidRPr="00E261D8">
              <w:rPr>
                <w:sz w:val="20"/>
                <w:szCs w:val="20"/>
              </w:rPr>
              <w:t>6</w:t>
            </w:r>
          </w:p>
        </w:tc>
        <w:tc>
          <w:tcPr>
            <w:tcW w:w="164" w:type="pct"/>
            <w:tcBorders>
              <w:top w:val="nil"/>
              <w:left w:val="nil"/>
              <w:bottom w:val="single" w:sz="4" w:space="0" w:color="auto"/>
              <w:right w:val="single" w:sz="4" w:space="0" w:color="auto"/>
            </w:tcBorders>
            <w:noWrap/>
            <w:vAlign w:val="center"/>
            <w:hideMark/>
          </w:tcPr>
          <w:p w14:paraId="2AA67E04"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7" w:type="pct"/>
            <w:tcBorders>
              <w:top w:val="nil"/>
              <w:left w:val="nil"/>
              <w:bottom w:val="single" w:sz="4" w:space="0" w:color="auto"/>
              <w:right w:val="single" w:sz="4" w:space="0" w:color="auto"/>
            </w:tcBorders>
            <w:noWrap/>
            <w:vAlign w:val="center"/>
            <w:hideMark/>
          </w:tcPr>
          <w:p w14:paraId="503D1B65"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9" w:type="pct"/>
            <w:tcBorders>
              <w:top w:val="nil"/>
              <w:left w:val="nil"/>
              <w:bottom w:val="single" w:sz="4" w:space="0" w:color="auto"/>
              <w:right w:val="single" w:sz="4" w:space="0" w:color="auto"/>
            </w:tcBorders>
            <w:noWrap/>
            <w:vAlign w:val="center"/>
            <w:hideMark/>
          </w:tcPr>
          <w:p w14:paraId="5350D785"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81" w:type="pct"/>
            <w:tcBorders>
              <w:top w:val="nil"/>
              <w:left w:val="nil"/>
              <w:bottom w:val="single" w:sz="4" w:space="0" w:color="auto"/>
              <w:right w:val="single" w:sz="4" w:space="0" w:color="auto"/>
            </w:tcBorders>
            <w:noWrap/>
            <w:vAlign w:val="center"/>
            <w:hideMark/>
          </w:tcPr>
          <w:p w14:paraId="5F68DD62"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noWrap/>
            <w:vAlign w:val="center"/>
            <w:hideMark/>
          </w:tcPr>
          <w:p w14:paraId="5501F129"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noWrap/>
            <w:vAlign w:val="center"/>
            <w:hideMark/>
          </w:tcPr>
          <w:p w14:paraId="468D95B3"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noWrap/>
            <w:vAlign w:val="center"/>
            <w:hideMark/>
          </w:tcPr>
          <w:p w14:paraId="40B4CBC5" w14:textId="77777777" w:rsidR="00891DC7" w:rsidRPr="00E261D8" w:rsidRDefault="00891DC7" w:rsidP="00891DC7">
            <w:pPr>
              <w:spacing w:after="0" w:line="240" w:lineRule="auto"/>
              <w:ind w:left="0" w:firstLine="0"/>
              <w:jc w:val="center"/>
              <w:rPr>
                <w:sz w:val="20"/>
                <w:szCs w:val="20"/>
              </w:rPr>
            </w:pPr>
            <w:r w:rsidRPr="00E261D8">
              <w:rPr>
                <w:sz w:val="20"/>
                <w:szCs w:val="20"/>
              </w:rPr>
              <w:t>3</w:t>
            </w:r>
          </w:p>
        </w:tc>
        <w:tc>
          <w:tcPr>
            <w:tcW w:w="174" w:type="pct"/>
            <w:tcBorders>
              <w:top w:val="nil"/>
              <w:left w:val="nil"/>
              <w:bottom w:val="single" w:sz="4" w:space="0" w:color="auto"/>
              <w:right w:val="single" w:sz="4" w:space="0" w:color="auto"/>
            </w:tcBorders>
            <w:noWrap/>
            <w:vAlign w:val="center"/>
            <w:hideMark/>
          </w:tcPr>
          <w:p w14:paraId="72FA12F0"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83" w:type="pct"/>
            <w:gridSpan w:val="2"/>
            <w:tcBorders>
              <w:top w:val="nil"/>
              <w:left w:val="nil"/>
              <w:bottom w:val="single" w:sz="4" w:space="0" w:color="auto"/>
              <w:right w:val="single" w:sz="4" w:space="0" w:color="auto"/>
            </w:tcBorders>
            <w:noWrap/>
            <w:vAlign w:val="center"/>
            <w:hideMark/>
          </w:tcPr>
          <w:p w14:paraId="7EB5813D"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2" w:type="pct"/>
            <w:tcBorders>
              <w:top w:val="nil"/>
              <w:left w:val="nil"/>
              <w:bottom w:val="single" w:sz="4" w:space="0" w:color="auto"/>
              <w:right w:val="single" w:sz="4" w:space="0" w:color="auto"/>
            </w:tcBorders>
            <w:noWrap/>
            <w:vAlign w:val="center"/>
            <w:hideMark/>
          </w:tcPr>
          <w:p w14:paraId="142BEB56" w14:textId="77777777" w:rsidR="00891DC7" w:rsidRPr="00E261D8" w:rsidRDefault="00891DC7" w:rsidP="00891DC7">
            <w:pPr>
              <w:spacing w:after="0" w:line="240" w:lineRule="auto"/>
              <w:ind w:left="0" w:firstLine="0"/>
              <w:jc w:val="center"/>
              <w:rPr>
                <w:sz w:val="20"/>
                <w:szCs w:val="20"/>
              </w:rPr>
            </w:pPr>
            <w:r w:rsidRPr="00E261D8">
              <w:rPr>
                <w:sz w:val="20"/>
                <w:szCs w:val="20"/>
              </w:rPr>
              <w:t>3</w:t>
            </w:r>
          </w:p>
        </w:tc>
        <w:tc>
          <w:tcPr>
            <w:tcW w:w="176" w:type="pct"/>
            <w:tcBorders>
              <w:top w:val="nil"/>
              <w:left w:val="nil"/>
              <w:bottom w:val="single" w:sz="4" w:space="0" w:color="auto"/>
              <w:right w:val="single" w:sz="4" w:space="0" w:color="auto"/>
            </w:tcBorders>
            <w:noWrap/>
            <w:vAlign w:val="center"/>
            <w:hideMark/>
          </w:tcPr>
          <w:p w14:paraId="73F0048D"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6" w:type="pct"/>
            <w:tcBorders>
              <w:top w:val="nil"/>
              <w:left w:val="nil"/>
              <w:bottom w:val="single" w:sz="4" w:space="0" w:color="auto"/>
              <w:right w:val="single" w:sz="4" w:space="0" w:color="auto"/>
            </w:tcBorders>
            <w:noWrap/>
            <w:vAlign w:val="center"/>
            <w:hideMark/>
          </w:tcPr>
          <w:p w14:paraId="59EB8BE8"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r>
      <w:tr w:rsidR="00891DC7" w:rsidRPr="00E261D8" w14:paraId="6A5797A7" w14:textId="77777777" w:rsidTr="004633AC">
        <w:trPr>
          <w:trHeight w:val="300"/>
        </w:trPr>
        <w:tc>
          <w:tcPr>
            <w:tcW w:w="135" w:type="pct"/>
            <w:tcBorders>
              <w:top w:val="nil"/>
              <w:left w:val="single" w:sz="4" w:space="0" w:color="auto"/>
              <w:bottom w:val="single" w:sz="4" w:space="0" w:color="auto"/>
              <w:right w:val="single" w:sz="4" w:space="0" w:color="auto"/>
            </w:tcBorders>
            <w:shd w:val="clear" w:color="000000" w:fill="FFFFFF"/>
            <w:noWrap/>
            <w:vAlign w:val="center"/>
            <w:hideMark/>
          </w:tcPr>
          <w:p w14:paraId="4582D057"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center"/>
            <w:hideMark/>
          </w:tcPr>
          <w:p w14:paraId="467F84FA"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vAlign w:val="center"/>
            <w:hideMark/>
          </w:tcPr>
          <w:p w14:paraId="251D4FD3" w14:textId="77777777" w:rsidR="00891DC7" w:rsidRPr="00E261D8" w:rsidRDefault="00891DC7" w:rsidP="00891DC7">
            <w:pPr>
              <w:spacing w:after="0" w:line="240" w:lineRule="auto"/>
              <w:ind w:left="0" w:firstLine="0"/>
              <w:jc w:val="center"/>
              <w:rPr>
                <w:sz w:val="16"/>
                <w:szCs w:val="20"/>
              </w:rPr>
            </w:pPr>
            <w:r w:rsidRPr="00E261D8">
              <w:rPr>
                <w:sz w:val="16"/>
                <w:szCs w:val="20"/>
              </w:rPr>
              <w:t>5.5</w:t>
            </w:r>
          </w:p>
        </w:tc>
        <w:tc>
          <w:tcPr>
            <w:tcW w:w="1974" w:type="pct"/>
            <w:tcBorders>
              <w:top w:val="nil"/>
              <w:left w:val="nil"/>
              <w:bottom w:val="single" w:sz="4" w:space="0" w:color="auto"/>
              <w:right w:val="single" w:sz="4" w:space="0" w:color="auto"/>
            </w:tcBorders>
            <w:vAlign w:val="center"/>
            <w:hideMark/>
          </w:tcPr>
          <w:p w14:paraId="708C25CB" w14:textId="77777777" w:rsidR="00891DC7" w:rsidRPr="00E261D8" w:rsidRDefault="00891DC7" w:rsidP="00891DC7">
            <w:pPr>
              <w:spacing w:after="0" w:line="240" w:lineRule="auto"/>
              <w:ind w:left="0" w:firstLine="0"/>
              <w:jc w:val="left"/>
              <w:rPr>
                <w:sz w:val="20"/>
                <w:szCs w:val="20"/>
              </w:rPr>
            </w:pPr>
            <w:r w:rsidRPr="00E261D8">
              <w:rPr>
                <w:sz w:val="20"/>
                <w:szCs w:val="20"/>
              </w:rPr>
              <w:t xml:space="preserve"> Setting up offices and Hiring staff – manager, finance officer, operator, guards, others as needed</w:t>
            </w:r>
          </w:p>
        </w:tc>
        <w:tc>
          <w:tcPr>
            <w:tcW w:w="247" w:type="pct"/>
            <w:tcBorders>
              <w:top w:val="nil"/>
              <w:left w:val="nil"/>
              <w:bottom w:val="single" w:sz="4" w:space="0" w:color="auto"/>
              <w:right w:val="single" w:sz="4" w:space="0" w:color="auto"/>
            </w:tcBorders>
            <w:shd w:val="clear" w:color="000000" w:fill="FFFFFF"/>
            <w:hideMark/>
          </w:tcPr>
          <w:p w14:paraId="4B92DC46" w14:textId="77777777" w:rsidR="00891DC7" w:rsidRPr="00E261D8" w:rsidRDefault="00891DC7" w:rsidP="00891DC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noWrap/>
            <w:vAlign w:val="center"/>
            <w:hideMark/>
          </w:tcPr>
          <w:p w14:paraId="5C194943" w14:textId="77777777" w:rsidR="00891DC7" w:rsidRPr="00E261D8" w:rsidRDefault="00891DC7" w:rsidP="00891DC7">
            <w:pPr>
              <w:spacing w:after="0" w:line="240" w:lineRule="auto"/>
              <w:ind w:left="0" w:firstLine="0"/>
              <w:jc w:val="center"/>
              <w:rPr>
                <w:sz w:val="20"/>
                <w:szCs w:val="20"/>
              </w:rPr>
            </w:pPr>
            <w:r w:rsidRPr="00E261D8">
              <w:rPr>
                <w:sz w:val="20"/>
                <w:szCs w:val="20"/>
              </w:rPr>
              <w:t>6</w:t>
            </w:r>
          </w:p>
        </w:tc>
        <w:tc>
          <w:tcPr>
            <w:tcW w:w="164" w:type="pct"/>
            <w:tcBorders>
              <w:top w:val="nil"/>
              <w:left w:val="nil"/>
              <w:bottom w:val="single" w:sz="4" w:space="0" w:color="auto"/>
              <w:right w:val="single" w:sz="4" w:space="0" w:color="auto"/>
            </w:tcBorders>
            <w:noWrap/>
            <w:vAlign w:val="center"/>
            <w:hideMark/>
          </w:tcPr>
          <w:p w14:paraId="511C7564"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7" w:type="pct"/>
            <w:tcBorders>
              <w:top w:val="nil"/>
              <w:left w:val="nil"/>
              <w:bottom w:val="single" w:sz="4" w:space="0" w:color="auto"/>
              <w:right w:val="single" w:sz="4" w:space="0" w:color="auto"/>
            </w:tcBorders>
            <w:noWrap/>
            <w:vAlign w:val="center"/>
            <w:hideMark/>
          </w:tcPr>
          <w:p w14:paraId="4BD0664D"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9" w:type="pct"/>
            <w:tcBorders>
              <w:top w:val="nil"/>
              <w:left w:val="nil"/>
              <w:bottom w:val="single" w:sz="4" w:space="0" w:color="auto"/>
              <w:right w:val="single" w:sz="4" w:space="0" w:color="auto"/>
            </w:tcBorders>
            <w:noWrap/>
            <w:vAlign w:val="center"/>
            <w:hideMark/>
          </w:tcPr>
          <w:p w14:paraId="14F1842C"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81" w:type="pct"/>
            <w:tcBorders>
              <w:top w:val="nil"/>
              <w:left w:val="nil"/>
              <w:bottom w:val="single" w:sz="4" w:space="0" w:color="auto"/>
              <w:right w:val="single" w:sz="4" w:space="0" w:color="auto"/>
            </w:tcBorders>
            <w:noWrap/>
            <w:vAlign w:val="center"/>
            <w:hideMark/>
          </w:tcPr>
          <w:p w14:paraId="10684A8D"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noWrap/>
            <w:vAlign w:val="center"/>
            <w:hideMark/>
          </w:tcPr>
          <w:p w14:paraId="0C00D067"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noWrap/>
            <w:vAlign w:val="center"/>
            <w:hideMark/>
          </w:tcPr>
          <w:p w14:paraId="1647B658"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noWrap/>
            <w:vAlign w:val="center"/>
            <w:hideMark/>
          </w:tcPr>
          <w:p w14:paraId="582B06EA"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4" w:type="pct"/>
            <w:tcBorders>
              <w:top w:val="nil"/>
              <w:left w:val="nil"/>
              <w:bottom w:val="single" w:sz="4" w:space="0" w:color="auto"/>
              <w:right w:val="single" w:sz="4" w:space="0" w:color="auto"/>
            </w:tcBorders>
            <w:noWrap/>
            <w:vAlign w:val="center"/>
            <w:hideMark/>
          </w:tcPr>
          <w:p w14:paraId="05B51AA6" w14:textId="77777777" w:rsidR="00891DC7" w:rsidRPr="00E261D8" w:rsidRDefault="00891DC7" w:rsidP="00891DC7">
            <w:pPr>
              <w:spacing w:after="0" w:line="240" w:lineRule="auto"/>
              <w:ind w:left="0" w:firstLine="0"/>
              <w:jc w:val="center"/>
              <w:rPr>
                <w:sz w:val="20"/>
                <w:szCs w:val="20"/>
              </w:rPr>
            </w:pPr>
            <w:r w:rsidRPr="00E261D8">
              <w:rPr>
                <w:sz w:val="20"/>
                <w:szCs w:val="20"/>
              </w:rPr>
              <w:t>3</w:t>
            </w:r>
          </w:p>
        </w:tc>
        <w:tc>
          <w:tcPr>
            <w:tcW w:w="183" w:type="pct"/>
            <w:gridSpan w:val="2"/>
            <w:tcBorders>
              <w:top w:val="nil"/>
              <w:left w:val="nil"/>
              <w:bottom w:val="single" w:sz="4" w:space="0" w:color="auto"/>
              <w:right w:val="single" w:sz="4" w:space="0" w:color="auto"/>
            </w:tcBorders>
            <w:noWrap/>
            <w:vAlign w:val="center"/>
            <w:hideMark/>
          </w:tcPr>
          <w:p w14:paraId="0FCC0B67"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2" w:type="pct"/>
            <w:tcBorders>
              <w:top w:val="nil"/>
              <w:left w:val="nil"/>
              <w:bottom w:val="single" w:sz="4" w:space="0" w:color="auto"/>
              <w:right w:val="single" w:sz="4" w:space="0" w:color="auto"/>
            </w:tcBorders>
            <w:noWrap/>
            <w:vAlign w:val="center"/>
            <w:hideMark/>
          </w:tcPr>
          <w:p w14:paraId="21DE31A1"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6" w:type="pct"/>
            <w:tcBorders>
              <w:top w:val="nil"/>
              <w:left w:val="nil"/>
              <w:bottom w:val="single" w:sz="4" w:space="0" w:color="auto"/>
              <w:right w:val="single" w:sz="4" w:space="0" w:color="auto"/>
            </w:tcBorders>
            <w:noWrap/>
            <w:vAlign w:val="center"/>
            <w:hideMark/>
          </w:tcPr>
          <w:p w14:paraId="6422C4B4"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6" w:type="pct"/>
            <w:tcBorders>
              <w:top w:val="nil"/>
              <w:left w:val="nil"/>
              <w:bottom w:val="single" w:sz="4" w:space="0" w:color="auto"/>
              <w:right w:val="single" w:sz="4" w:space="0" w:color="auto"/>
            </w:tcBorders>
            <w:noWrap/>
            <w:vAlign w:val="center"/>
            <w:hideMark/>
          </w:tcPr>
          <w:p w14:paraId="24E117B7" w14:textId="77777777" w:rsidR="00891DC7" w:rsidRPr="00E261D8" w:rsidRDefault="00891DC7" w:rsidP="00891DC7">
            <w:pPr>
              <w:spacing w:after="0" w:line="240" w:lineRule="auto"/>
              <w:ind w:left="0" w:firstLine="0"/>
              <w:jc w:val="center"/>
              <w:rPr>
                <w:sz w:val="20"/>
                <w:szCs w:val="20"/>
              </w:rPr>
            </w:pPr>
            <w:r w:rsidRPr="00E261D8">
              <w:rPr>
                <w:sz w:val="20"/>
                <w:szCs w:val="20"/>
              </w:rPr>
              <w:t>3</w:t>
            </w:r>
          </w:p>
        </w:tc>
      </w:tr>
      <w:tr w:rsidR="00891DC7" w:rsidRPr="00E261D8" w14:paraId="4459EB8D" w14:textId="77777777" w:rsidTr="004633AC">
        <w:trPr>
          <w:trHeight w:val="300"/>
        </w:trPr>
        <w:tc>
          <w:tcPr>
            <w:tcW w:w="135" w:type="pct"/>
            <w:tcBorders>
              <w:top w:val="nil"/>
              <w:left w:val="single" w:sz="4" w:space="0" w:color="auto"/>
              <w:bottom w:val="single" w:sz="4" w:space="0" w:color="auto"/>
              <w:right w:val="single" w:sz="4" w:space="0" w:color="auto"/>
            </w:tcBorders>
            <w:shd w:val="clear" w:color="000000" w:fill="FFFFFF"/>
            <w:noWrap/>
            <w:vAlign w:val="center"/>
            <w:hideMark/>
          </w:tcPr>
          <w:p w14:paraId="3D61C925"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37" w:type="pct"/>
            <w:tcBorders>
              <w:top w:val="nil"/>
              <w:left w:val="nil"/>
              <w:bottom w:val="single" w:sz="4" w:space="0" w:color="auto"/>
              <w:right w:val="single" w:sz="4" w:space="0" w:color="auto"/>
            </w:tcBorders>
            <w:shd w:val="clear" w:color="000000" w:fill="FFFFFF"/>
            <w:noWrap/>
            <w:vAlign w:val="center"/>
            <w:hideMark/>
          </w:tcPr>
          <w:p w14:paraId="6B6E645C" w14:textId="77777777" w:rsidR="00891DC7" w:rsidRPr="00E261D8" w:rsidRDefault="00891DC7" w:rsidP="00891DC7">
            <w:pPr>
              <w:spacing w:after="0" w:line="240" w:lineRule="auto"/>
              <w:ind w:left="0" w:firstLine="0"/>
              <w:jc w:val="left"/>
              <w:rPr>
                <w:sz w:val="20"/>
                <w:szCs w:val="20"/>
              </w:rPr>
            </w:pPr>
            <w:r w:rsidRPr="00E261D8">
              <w:rPr>
                <w:sz w:val="20"/>
                <w:szCs w:val="20"/>
              </w:rPr>
              <w:t> </w:t>
            </w:r>
          </w:p>
        </w:tc>
        <w:tc>
          <w:tcPr>
            <w:tcW w:w="173" w:type="pct"/>
            <w:tcBorders>
              <w:top w:val="nil"/>
              <w:left w:val="nil"/>
              <w:bottom w:val="single" w:sz="4" w:space="0" w:color="auto"/>
              <w:right w:val="single" w:sz="4" w:space="0" w:color="auto"/>
            </w:tcBorders>
            <w:noWrap/>
            <w:vAlign w:val="center"/>
            <w:hideMark/>
          </w:tcPr>
          <w:p w14:paraId="050D080C" w14:textId="77777777" w:rsidR="00891DC7" w:rsidRPr="00E261D8" w:rsidRDefault="00891DC7" w:rsidP="00891DC7">
            <w:pPr>
              <w:spacing w:after="0" w:line="240" w:lineRule="auto"/>
              <w:ind w:left="0" w:firstLine="0"/>
              <w:jc w:val="center"/>
              <w:rPr>
                <w:sz w:val="16"/>
                <w:szCs w:val="20"/>
              </w:rPr>
            </w:pPr>
            <w:r w:rsidRPr="00E261D8">
              <w:rPr>
                <w:sz w:val="16"/>
                <w:szCs w:val="20"/>
              </w:rPr>
              <w:t>5.6</w:t>
            </w:r>
          </w:p>
        </w:tc>
        <w:tc>
          <w:tcPr>
            <w:tcW w:w="1974" w:type="pct"/>
            <w:tcBorders>
              <w:top w:val="nil"/>
              <w:left w:val="nil"/>
              <w:bottom w:val="single" w:sz="4" w:space="0" w:color="auto"/>
              <w:right w:val="single" w:sz="4" w:space="0" w:color="auto"/>
            </w:tcBorders>
            <w:vAlign w:val="center"/>
            <w:hideMark/>
          </w:tcPr>
          <w:p w14:paraId="5FFA7A1E" w14:textId="77777777" w:rsidR="00891DC7" w:rsidRPr="00E261D8" w:rsidRDefault="00891DC7" w:rsidP="00891DC7">
            <w:pPr>
              <w:spacing w:after="0" w:line="240" w:lineRule="auto"/>
              <w:ind w:left="0" w:firstLine="0"/>
              <w:jc w:val="left"/>
              <w:rPr>
                <w:sz w:val="20"/>
                <w:szCs w:val="20"/>
              </w:rPr>
            </w:pPr>
            <w:r w:rsidRPr="00E261D8">
              <w:rPr>
                <w:sz w:val="20"/>
                <w:szCs w:val="20"/>
              </w:rPr>
              <w:t>Make actual customer connections (No. connection depends on site conditions)</w:t>
            </w:r>
          </w:p>
        </w:tc>
        <w:tc>
          <w:tcPr>
            <w:tcW w:w="247" w:type="pct"/>
            <w:tcBorders>
              <w:top w:val="nil"/>
              <w:left w:val="nil"/>
              <w:bottom w:val="single" w:sz="4" w:space="0" w:color="auto"/>
              <w:right w:val="single" w:sz="4" w:space="0" w:color="auto"/>
            </w:tcBorders>
            <w:shd w:val="clear" w:color="000000" w:fill="FFFFFF"/>
            <w:hideMark/>
          </w:tcPr>
          <w:p w14:paraId="272BAEDC" w14:textId="77777777" w:rsidR="00891DC7" w:rsidRPr="00E261D8" w:rsidRDefault="00891DC7" w:rsidP="00891DC7">
            <w:pPr>
              <w:spacing w:after="0" w:line="240" w:lineRule="auto"/>
              <w:ind w:left="0" w:firstLine="0"/>
              <w:jc w:val="center"/>
              <w:rPr>
                <w:sz w:val="20"/>
                <w:szCs w:val="20"/>
              </w:rPr>
            </w:pPr>
            <w:r w:rsidRPr="00E261D8">
              <w:rPr>
                <w:sz w:val="20"/>
                <w:szCs w:val="20"/>
              </w:rPr>
              <w:t>No.</w:t>
            </w:r>
          </w:p>
        </w:tc>
        <w:tc>
          <w:tcPr>
            <w:tcW w:w="218" w:type="pct"/>
            <w:tcBorders>
              <w:top w:val="nil"/>
              <w:left w:val="nil"/>
              <w:bottom w:val="single" w:sz="4" w:space="0" w:color="auto"/>
              <w:right w:val="single" w:sz="4" w:space="0" w:color="auto"/>
            </w:tcBorders>
            <w:noWrap/>
            <w:vAlign w:val="center"/>
            <w:hideMark/>
          </w:tcPr>
          <w:p w14:paraId="51DFFF38" w14:textId="77777777" w:rsidR="00891DC7" w:rsidRPr="00E261D8" w:rsidRDefault="00891DC7" w:rsidP="00891DC7">
            <w:pPr>
              <w:spacing w:after="0" w:line="240" w:lineRule="auto"/>
              <w:ind w:left="0" w:firstLine="0"/>
              <w:jc w:val="center"/>
              <w:rPr>
                <w:sz w:val="20"/>
                <w:szCs w:val="20"/>
              </w:rPr>
            </w:pPr>
            <w:r w:rsidRPr="00E261D8">
              <w:rPr>
                <w:sz w:val="20"/>
                <w:szCs w:val="20"/>
              </w:rPr>
              <w:t>1500</w:t>
            </w:r>
          </w:p>
        </w:tc>
        <w:tc>
          <w:tcPr>
            <w:tcW w:w="164" w:type="pct"/>
            <w:tcBorders>
              <w:top w:val="nil"/>
              <w:left w:val="nil"/>
              <w:bottom w:val="single" w:sz="4" w:space="0" w:color="auto"/>
              <w:right w:val="single" w:sz="4" w:space="0" w:color="auto"/>
            </w:tcBorders>
            <w:noWrap/>
            <w:vAlign w:val="center"/>
            <w:hideMark/>
          </w:tcPr>
          <w:p w14:paraId="194EE442"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7" w:type="pct"/>
            <w:tcBorders>
              <w:top w:val="nil"/>
              <w:left w:val="nil"/>
              <w:bottom w:val="single" w:sz="4" w:space="0" w:color="auto"/>
              <w:right w:val="single" w:sz="4" w:space="0" w:color="auto"/>
            </w:tcBorders>
            <w:noWrap/>
            <w:vAlign w:val="center"/>
            <w:hideMark/>
          </w:tcPr>
          <w:p w14:paraId="02977473"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9" w:type="pct"/>
            <w:tcBorders>
              <w:top w:val="nil"/>
              <w:left w:val="nil"/>
              <w:bottom w:val="single" w:sz="4" w:space="0" w:color="auto"/>
              <w:right w:val="single" w:sz="4" w:space="0" w:color="auto"/>
            </w:tcBorders>
            <w:noWrap/>
            <w:vAlign w:val="center"/>
            <w:hideMark/>
          </w:tcPr>
          <w:p w14:paraId="075B034C"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81" w:type="pct"/>
            <w:tcBorders>
              <w:top w:val="nil"/>
              <w:left w:val="nil"/>
              <w:bottom w:val="single" w:sz="4" w:space="0" w:color="auto"/>
              <w:right w:val="single" w:sz="4" w:space="0" w:color="auto"/>
            </w:tcBorders>
            <w:noWrap/>
            <w:vAlign w:val="center"/>
            <w:hideMark/>
          </w:tcPr>
          <w:p w14:paraId="499A31D5"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noWrap/>
            <w:vAlign w:val="center"/>
            <w:hideMark/>
          </w:tcPr>
          <w:p w14:paraId="3B76A431"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noWrap/>
            <w:vAlign w:val="center"/>
            <w:hideMark/>
          </w:tcPr>
          <w:p w14:paraId="5185C4F7"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8" w:type="pct"/>
            <w:tcBorders>
              <w:top w:val="nil"/>
              <w:left w:val="nil"/>
              <w:bottom w:val="single" w:sz="4" w:space="0" w:color="auto"/>
              <w:right w:val="single" w:sz="4" w:space="0" w:color="auto"/>
            </w:tcBorders>
            <w:noWrap/>
            <w:vAlign w:val="center"/>
            <w:hideMark/>
          </w:tcPr>
          <w:p w14:paraId="13E2176B"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4" w:type="pct"/>
            <w:tcBorders>
              <w:top w:val="nil"/>
              <w:left w:val="nil"/>
              <w:bottom w:val="single" w:sz="4" w:space="0" w:color="auto"/>
              <w:right w:val="single" w:sz="4" w:space="0" w:color="auto"/>
            </w:tcBorders>
            <w:noWrap/>
            <w:vAlign w:val="center"/>
            <w:hideMark/>
          </w:tcPr>
          <w:p w14:paraId="63A9159F" w14:textId="77777777" w:rsidR="00891DC7" w:rsidRPr="00E261D8" w:rsidRDefault="00891DC7" w:rsidP="00891DC7">
            <w:pPr>
              <w:spacing w:after="0" w:line="240" w:lineRule="auto"/>
              <w:ind w:left="0" w:firstLine="0"/>
              <w:jc w:val="center"/>
              <w:rPr>
                <w:sz w:val="20"/>
                <w:szCs w:val="20"/>
              </w:rPr>
            </w:pPr>
            <w:r w:rsidRPr="00E261D8">
              <w:rPr>
                <w:sz w:val="20"/>
                <w:szCs w:val="20"/>
              </w:rPr>
              <w:t>750</w:t>
            </w:r>
          </w:p>
        </w:tc>
        <w:tc>
          <w:tcPr>
            <w:tcW w:w="183" w:type="pct"/>
            <w:gridSpan w:val="2"/>
            <w:tcBorders>
              <w:top w:val="nil"/>
              <w:left w:val="nil"/>
              <w:bottom w:val="single" w:sz="4" w:space="0" w:color="auto"/>
              <w:right w:val="single" w:sz="4" w:space="0" w:color="auto"/>
            </w:tcBorders>
            <w:noWrap/>
            <w:vAlign w:val="center"/>
            <w:hideMark/>
          </w:tcPr>
          <w:p w14:paraId="68AF65FA"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2" w:type="pct"/>
            <w:tcBorders>
              <w:top w:val="nil"/>
              <w:left w:val="nil"/>
              <w:bottom w:val="single" w:sz="4" w:space="0" w:color="auto"/>
              <w:right w:val="single" w:sz="4" w:space="0" w:color="auto"/>
            </w:tcBorders>
            <w:noWrap/>
            <w:vAlign w:val="center"/>
            <w:hideMark/>
          </w:tcPr>
          <w:p w14:paraId="2BE81345"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6" w:type="pct"/>
            <w:tcBorders>
              <w:top w:val="nil"/>
              <w:left w:val="nil"/>
              <w:bottom w:val="single" w:sz="4" w:space="0" w:color="auto"/>
              <w:right w:val="single" w:sz="4" w:space="0" w:color="auto"/>
            </w:tcBorders>
            <w:noWrap/>
            <w:vAlign w:val="center"/>
            <w:hideMark/>
          </w:tcPr>
          <w:p w14:paraId="013803AE" w14:textId="77777777" w:rsidR="00891DC7" w:rsidRPr="00E261D8" w:rsidRDefault="00891DC7" w:rsidP="00891DC7">
            <w:pPr>
              <w:spacing w:after="0" w:line="240" w:lineRule="auto"/>
              <w:ind w:left="0" w:firstLine="0"/>
              <w:jc w:val="center"/>
              <w:rPr>
                <w:sz w:val="20"/>
                <w:szCs w:val="20"/>
              </w:rPr>
            </w:pPr>
            <w:r w:rsidRPr="00E261D8">
              <w:rPr>
                <w:sz w:val="20"/>
                <w:szCs w:val="20"/>
              </w:rPr>
              <w:t> </w:t>
            </w:r>
          </w:p>
        </w:tc>
        <w:tc>
          <w:tcPr>
            <w:tcW w:w="176" w:type="pct"/>
            <w:tcBorders>
              <w:top w:val="nil"/>
              <w:left w:val="nil"/>
              <w:bottom w:val="single" w:sz="4" w:space="0" w:color="auto"/>
              <w:right w:val="single" w:sz="4" w:space="0" w:color="auto"/>
            </w:tcBorders>
            <w:noWrap/>
            <w:vAlign w:val="center"/>
            <w:hideMark/>
          </w:tcPr>
          <w:p w14:paraId="5CF1D3DF" w14:textId="77777777" w:rsidR="00891DC7" w:rsidRPr="00E261D8" w:rsidRDefault="00891DC7" w:rsidP="00891DC7">
            <w:pPr>
              <w:spacing w:after="0" w:line="240" w:lineRule="auto"/>
              <w:ind w:left="0" w:firstLine="0"/>
              <w:jc w:val="center"/>
              <w:rPr>
                <w:sz w:val="20"/>
                <w:szCs w:val="20"/>
              </w:rPr>
            </w:pPr>
            <w:r w:rsidRPr="00E261D8">
              <w:rPr>
                <w:sz w:val="20"/>
                <w:szCs w:val="20"/>
              </w:rPr>
              <w:t>750</w:t>
            </w:r>
          </w:p>
        </w:tc>
      </w:tr>
    </w:tbl>
    <w:p w14:paraId="48AE67D9" w14:textId="77777777" w:rsidR="00F829A1" w:rsidRDefault="00F829A1" w:rsidP="00F829A1">
      <w:pPr>
        <w:pStyle w:val="Heading2"/>
        <w:spacing w:before="240" w:after="0"/>
      </w:pPr>
      <w:bookmarkStart w:id="48" w:name="_Toc198903037"/>
      <w:r w:rsidRPr="002B7B2B">
        <w:t xml:space="preserve">Annex-3: </w:t>
      </w:r>
      <w:r>
        <w:t xml:space="preserve">Detailed </w:t>
      </w:r>
      <w:r w:rsidRPr="002B7B2B">
        <w:t xml:space="preserve">Project Period </w:t>
      </w:r>
      <w:r>
        <w:t>Budget</w:t>
      </w:r>
      <w:r w:rsidRPr="002B7B2B">
        <w:t xml:space="preserve"> (</w:t>
      </w:r>
      <w:r>
        <w:t>Three-Year</w:t>
      </w:r>
      <w:r w:rsidRPr="002B7B2B">
        <w:t>)</w:t>
      </w:r>
      <w:bookmarkEnd w:id="48"/>
    </w:p>
    <w:tbl>
      <w:tblPr>
        <w:tblW w:w="5210" w:type="pct"/>
        <w:tblInd w:w="-640" w:type="dxa"/>
        <w:tblLayout w:type="fixed"/>
        <w:tblLook w:val="04A0" w:firstRow="1" w:lastRow="0" w:firstColumn="1" w:lastColumn="0" w:noHBand="0" w:noVBand="1"/>
      </w:tblPr>
      <w:tblGrid>
        <w:gridCol w:w="538"/>
        <w:gridCol w:w="2248"/>
        <w:gridCol w:w="1083"/>
        <w:gridCol w:w="6"/>
        <w:gridCol w:w="1251"/>
        <w:gridCol w:w="7"/>
        <w:gridCol w:w="1160"/>
        <w:gridCol w:w="7"/>
        <w:gridCol w:w="1437"/>
        <w:gridCol w:w="6"/>
        <w:gridCol w:w="1345"/>
        <w:gridCol w:w="9"/>
        <w:gridCol w:w="1154"/>
        <w:gridCol w:w="12"/>
        <w:gridCol w:w="1254"/>
        <w:gridCol w:w="12"/>
        <w:gridCol w:w="1242"/>
        <w:gridCol w:w="12"/>
        <w:gridCol w:w="1157"/>
        <w:gridCol w:w="12"/>
        <w:gridCol w:w="1266"/>
      </w:tblGrid>
      <w:tr w:rsidR="00FF33E3" w:rsidRPr="00F829A1" w14:paraId="294CCA92" w14:textId="77777777" w:rsidTr="00F7457D">
        <w:trPr>
          <w:trHeight w:val="285"/>
        </w:trPr>
        <w:tc>
          <w:tcPr>
            <w:tcW w:w="177" w:type="pct"/>
            <w:vMerge w:val="restart"/>
            <w:tcBorders>
              <w:top w:val="single" w:sz="8" w:space="0" w:color="auto"/>
              <w:left w:val="single" w:sz="8" w:space="0" w:color="auto"/>
              <w:bottom w:val="single" w:sz="4" w:space="0" w:color="000000"/>
              <w:right w:val="single" w:sz="4" w:space="0" w:color="auto"/>
            </w:tcBorders>
            <w:shd w:val="clear" w:color="000000" w:fill="A6C9EC"/>
            <w:noWrap/>
            <w:vAlign w:val="center"/>
            <w:hideMark/>
          </w:tcPr>
          <w:p w14:paraId="65D2D1B0" w14:textId="77777777" w:rsidR="00F829A1" w:rsidRPr="00F829A1" w:rsidRDefault="00F829A1" w:rsidP="00F829A1">
            <w:pPr>
              <w:spacing w:after="0" w:line="240" w:lineRule="auto"/>
              <w:ind w:left="0" w:firstLine="0"/>
              <w:jc w:val="center"/>
              <w:rPr>
                <w:b/>
                <w:bCs/>
                <w:sz w:val="22"/>
              </w:rPr>
            </w:pPr>
            <w:r w:rsidRPr="00F829A1">
              <w:rPr>
                <w:b/>
                <w:bCs/>
                <w:sz w:val="22"/>
              </w:rPr>
              <w:t xml:space="preserve">S/N </w:t>
            </w:r>
          </w:p>
        </w:tc>
        <w:tc>
          <w:tcPr>
            <w:tcW w:w="739" w:type="pct"/>
            <w:vMerge w:val="restart"/>
            <w:tcBorders>
              <w:top w:val="single" w:sz="8" w:space="0" w:color="auto"/>
              <w:left w:val="single" w:sz="4" w:space="0" w:color="auto"/>
              <w:bottom w:val="single" w:sz="4" w:space="0" w:color="000000"/>
              <w:right w:val="single" w:sz="4" w:space="0" w:color="auto"/>
            </w:tcBorders>
            <w:shd w:val="clear" w:color="000000" w:fill="A6C9EC"/>
            <w:noWrap/>
            <w:vAlign w:val="center"/>
            <w:hideMark/>
          </w:tcPr>
          <w:p w14:paraId="63C32F51" w14:textId="77777777" w:rsidR="00F829A1" w:rsidRPr="00F829A1" w:rsidRDefault="00F829A1" w:rsidP="00F829A1">
            <w:pPr>
              <w:spacing w:after="0" w:line="240" w:lineRule="auto"/>
              <w:ind w:left="0" w:firstLine="0"/>
              <w:jc w:val="center"/>
              <w:rPr>
                <w:b/>
                <w:bCs/>
                <w:sz w:val="22"/>
              </w:rPr>
            </w:pPr>
            <w:r w:rsidRPr="00F829A1">
              <w:rPr>
                <w:b/>
                <w:bCs/>
                <w:sz w:val="22"/>
              </w:rPr>
              <w:t xml:space="preserve"> Descriptions </w:t>
            </w:r>
          </w:p>
        </w:tc>
        <w:tc>
          <w:tcPr>
            <w:tcW w:w="356" w:type="pct"/>
            <w:vMerge w:val="restart"/>
            <w:tcBorders>
              <w:top w:val="single" w:sz="8" w:space="0" w:color="auto"/>
              <w:left w:val="single" w:sz="4" w:space="0" w:color="auto"/>
              <w:bottom w:val="single" w:sz="4" w:space="0" w:color="000000"/>
              <w:right w:val="single" w:sz="4" w:space="0" w:color="auto"/>
            </w:tcBorders>
            <w:shd w:val="clear" w:color="000000" w:fill="A6C9EC"/>
            <w:noWrap/>
            <w:vAlign w:val="center"/>
            <w:hideMark/>
          </w:tcPr>
          <w:p w14:paraId="51FB2339" w14:textId="77777777" w:rsidR="00F829A1" w:rsidRPr="00F829A1" w:rsidRDefault="00F829A1" w:rsidP="00F829A1">
            <w:pPr>
              <w:spacing w:after="0" w:line="240" w:lineRule="auto"/>
              <w:ind w:left="0" w:firstLine="0"/>
              <w:jc w:val="center"/>
              <w:rPr>
                <w:b/>
                <w:bCs/>
                <w:sz w:val="22"/>
              </w:rPr>
            </w:pPr>
            <w:r w:rsidRPr="00F829A1">
              <w:rPr>
                <w:b/>
                <w:bCs/>
                <w:sz w:val="22"/>
              </w:rPr>
              <w:t xml:space="preserve"> Fund type </w:t>
            </w:r>
          </w:p>
        </w:tc>
        <w:tc>
          <w:tcPr>
            <w:tcW w:w="413" w:type="pct"/>
            <w:gridSpan w:val="2"/>
            <w:vMerge w:val="restart"/>
            <w:tcBorders>
              <w:top w:val="single" w:sz="8" w:space="0" w:color="auto"/>
              <w:left w:val="single" w:sz="4" w:space="0" w:color="auto"/>
              <w:bottom w:val="single" w:sz="4" w:space="0" w:color="000000"/>
              <w:right w:val="single" w:sz="4" w:space="0" w:color="auto"/>
            </w:tcBorders>
            <w:shd w:val="clear" w:color="000000" w:fill="A6C9EC"/>
            <w:noWrap/>
            <w:vAlign w:val="center"/>
            <w:hideMark/>
          </w:tcPr>
          <w:p w14:paraId="2A8311A8" w14:textId="77777777" w:rsidR="00F829A1" w:rsidRPr="00F829A1" w:rsidRDefault="00F829A1" w:rsidP="00F829A1">
            <w:pPr>
              <w:spacing w:after="0" w:line="240" w:lineRule="auto"/>
              <w:ind w:left="0" w:firstLine="0"/>
              <w:jc w:val="center"/>
              <w:rPr>
                <w:b/>
                <w:bCs/>
                <w:sz w:val="22"/>
              </w:rPr>
            </w:pPr>
            <w:r w:rsidRPr="00F829A1">
              <w:rPr>
                <w:b/>
                <w:bCs/>
                <w:sz w:val="22"/>
              </w:rPr>
              <w:t xml:space="preserve"> Total  </w:t>
            </w:r>
          </w:p>
        </w:tc>
        <w:tc>
          <w:tcPr>
            <w:tcW w:w="1304" w:type="pct"/>
            <w:gridSpan w:val="7"/>
            <w:tcBorders>
              <w:top w:val="single" w:sz="8" w:space="0" w:color="auto"/>
              <w:left w:val="single" w:sz="4" w:space="0" w:color="auto"/>
              <w:bottom w:val="single" w:sz="4" w:space="0" w:color="auto"/>
              <w:right w:val="single" w:sz="4" w:space="0" w:color="000000"/>
            </w:tcBorders>
            <w:shd w:val="clear" w:color="000000" w:fill="A6C9EC"/>
            <w:noWrap/>
            <w:vAlign w:val="center"/>
            <w:hideMark/>
          </w:tcPr>
          <w:p w14:paraId="01492C9B" w14:textId="77777777" w:rsidR="00F829A1" w:rsidRPr="00F829A1" w:rsidRDefault="00F829A1" w:rsidP="00F829A1">
            <w:pPr>
              <w:spacing w:after="0" w:line="240" w:lineRule="auto"/>
              <w:ind w:left="0" w:firstLine="0"/>
              <w:jc w:val="center"/>
              <w:rPr>
                <w:b/>
                <w:bCs/>
                <w:sz w:val="22"/>
              </w:rPr>
            </w:pPr>
            <w:r w:rsidRPr="00F829A1">
              <w:rPr>
                <w:b/>
                <w:bCs/>
                <w:sz w:val="22"/>
              </w:rPr>
              <w:t xml:space="preserve"> Project period in years </w:t>
            </w:r>
          </w:p>
        </w:tc>
        <w:tc>
          <w:tcPr>
            <w:tcW w:w="2009" w:type="pct"/>
            <w:gridSpan w:val="9"/>
            <w:tcBorders>
              <w:top w:val="single" w:sz="8" w:space="0" w:color="auto"/>
              <w:left w:val="single" w:sz="4" w:space="0" w:color="auto"/>
              <w:bottom w:val="single" w:sz="4" w:space="0" w:color="auto"/>
              <w:right w:val="single" w:sz="8" w:space="0" w:color="000000"/>
            </w:tcBorders>
            <w:shd w:val="clear" w:color="000000" w:fill="A6C9EC"/>
            <w:noWrap/>
            <w:vAlign w:val="center"/>
            <w:hideMark/>
          </w:tcPr>
          <w:p w14:paraId="6F40F03A" w14:textId="77777777" w:rsidR="00F829A1" w:rsidRPr="00F829A1" w:rsidRDefault="00F829A1" w:rsidP="00F829A1">
            <w:pPr>
              <w:spacing w:after="0" w:line="240" w:lineRule="auto"/>
              <w:ind w:left="0" w:firstLine="0"/>
              <w:jc w:val="center"/>
              <w:rPr>
                <w:b/>
                <w:bCs/>
                <w:sz w:val="22"/>
              </w:rPr>
            </w:pPr>
            <w:r w:rsidRPr="00F829A1">
              <w:rPr>
                <w:b/>
                <w:bCs/>
                <w:sz w:val="22"/>
              </w:rPr>
              <w:t xml:space="preserve"> Total Budget Distribution per Results </w:t>
            </w:r>
          </w:p>
        </w:tc>
      </w:tr>
      <w:tr w:rsidR="00F7457D" w:rsidRPr="00F829A1" w14:paraId="1DD72AB1" w14:textId="77777777" w:rsidTr="00F7457D">
        <w:trPr>
          <w:trHeight w:val="285"/>
        </w:trPr>
        <w:tc>
          <w:tcPr>
            <w:tcW w:w="177" w:type="pct"/>
            <w:vMerge/>
            <w:tcBorders>
              <w:top w:val="single" w:sz="8" w:space="0" w:color="auto"/>
              <w:left w:val="single" w:sz="8" w:space="0" w:color="auto"/>
              <w:bottom w:val="single" w:sz="4" w:space="0" w:color="000000"/>
              <w:right w:val="single" w:sz="4" w:space="0" w:color="auto"/>
            </w:tcBorders>
            <w:vAlign w:val="center"/>
            <w:hideMark/>
          </w:tcPr>
          <w:p w14:paraId="02041ED5" w14:textId="77777777" w:rsidR="00F829A1" w:rsidRPr="00F829A1" w:rsidRDefault="00F829A1" w:rsidP="00F829A1">
            <w:pPr>
              <w:spacing w:after="0" w:line="240" w:lineRule="auto"/>
              <w:ind w:left="0" w:firstLine="0"/>
              <w:jc w:val="left"/>
              <w:rPr>
                <w:b/>
                <w:bCs/>
                <w:sz w:val="22"/>
              </w:rPr>
            </w:pPr>
          </w:p>
        </w:tc>
        <w:tc>
          <w:tcPr>
            <w:tcW w:w="739" w:type="pct"/>
            <w:vMerge/>
            <w:tcBorders>
              <w:top w:val="single" w:sz="8" w:space="0" w:color="auto"/>
              <w:left w:val="single" w:sz="4" w:space="0" w:color="auto"/>
              <w:bottom w:val="single" w:sz="4" w:space="0" w:color="000000"/>
              <w:right w:val="single" w:sz="4" w:space="0" w:color="auto"/>
            </w:tcBorders>
            <w:vAlign w:val="center"/>
            <w:hideMark/>
          </w:tcPr>
          <w:p w14:paraId="731F720B" w14:textId="77777777" w:rsidR="00F829A1" w:rsidRPr="00F829A1" w:rsidRDefault="00F829A1" w:rsidP="00F829A1">
            <w:pPr>
              <w:spacing w:after="0" w:line="240" w:lineRule="auto"/>
              <w:ind w:left="0" w:firstLine="0"/>
              <w:jc w:val="left"/>
              <w:rPr>
                <w:b/>
                <w:bCs/>
                <w:sz w:val="22"/>
              </w:rPr>
            </w:pPr>
          </w:p>
        </w:tc>
        <w:tc>
          <w:tcPr>
            <w:tcW w:w="356" w:type="pct"/>
            <w:vMerge/>
            <w:tcBorders>
              <w:top w:val="single" w:sz="8" w:space="0" w:color="auto"/>
              <w:left w:val="single" w:sz="4" w:space="0" w:color="auto"/>
              <w:bottom w:val="single" w:sz="4" w:space="0" w:color="000000"/>
              <w:right w:val="single" w:sz="4" w:space="0" w:color="auto"/>
            </w:tcBorders>
            <w:vAlign w:val="center"/>
            <w:hideMark/>
          </w:tcPr>
          <w:p w14:paraId="186717B2" w14:textId="77777777" w:rsidR="00F829A1" w:rsidRPr="00F829A1" w:rsidRDefault="00F829A1" w:rsidP="00F829A1">
            <w:pPr>
              <w:spacing w:after="0" w:line="240" w:lineRule="auto"/>
              <w:ind w:left="0" w:firstLine="0"/>
              <w:jc w:val="left"/>
              <w:rPr>
                <w:b/>
                <w:bCs/>
                <w:sz w:val="22"/>
              </w:rPr>
            </w:pPr>
          </w:p>
        </w:tc>
        <w:tc>
          <w:tcPr>
            <w:tcW w:w="413" w:type="pct"/>
            <w:gridSpan w:val="2"/>
            <w:vMerge/>
            <w:tcBorders>
              <w:top w:val="single" w:sz="8" w:space="0" w:color="auto"/>
              <w:left w:val="single" w:sz="4" w:space="0" w:color="auto"/>
              <w:bottom w:val="single" w:sz="4" w:space="0" w:color="000000"/>
              <w:right w:val="single" w:sz="4" w:space="0" w:color="auto"/>
            </w:tcBorders>
            <w:vAlign w:val="center"/>
            <w:hideMark/>
          </w:tcPr>
          <w:p w14:paraId="4604D045" w14:textId="77777777" w:rsidR="00F829A1" w:rsidRPr="00F829A1" w:rsidRDefault="00F829A1" w:rsidP="00F829A1">
            <w:pPr>
              <w:spacing w:after="0" w:line="240" w:lineRule="auto"/>
              <w:ind w:left="0" w:firstLine="0"/>
              <w:jc w:val="left"/>
              <w:rPr>
                <w:b/>
                <w:bCs/>
                <w:sz w:val="22"/>
              </w:rPr>
            </w:pPr>
          </w:p>
        </w:tc>
        <w:tc>
          <w:tcPr>
            <w:tcW w:w="383" w:type="pct"/>
            <w:gridSpan w:val="2"/>
            <w:tcBorders>
              <w:top w:val="nil"/>
              <w:left w:val="nil"/>
              <w:bottom w:val="single" w:sz="4" w:space="0" w:color="auto"/>
              <w:right w:val="single" w:sz="4" w:space="0" w:color="auto"/>
            </w:tcBorders>
            <w:shd w:val="clear" w:color="000000" w:fill="A6C9EC"/>
            <w:noWrap/>
            <w:vAlign w:val="center"/>
            <w:hideMark/>
          </w:tcPr>
          <w:p w14:paraId="41B6C148" w14:textId="77777777" w:rsidR="00F829A1" w:rsidRPr="00F829A1" w:rsidRDefault="00F829A1" w:rsidP="00F829A1">
            <w:pPr>
              <w:spacing w:after="0" w:line="240" w:lineRule="auto"/>
              <w:ind w:left="0" w:firstLine="0"/>
              <w:jc w:val="center"/>
              <w:rPr>
                <w:b/>
                <w:bCs/>
                <w:sz w:val="22"/>
              </w:rPr>
            </w:pPr>
            <w:r w:rsidRPr="00F829A1">
              <w:rPr>
                <w:b/>
                <w:bCs/>
                <w:sz w:val="22"/>
              </w:rPr>
              <w:t xml:space="preserve"> Year 1 </w:t>
            </w:r>
          </w:p>
        </w:tc>
        <w:tc>
          <w:tcPr>
            <w:tcW w:w="474" w:type="pct"/>
            <w:gridSpan w:val="2"/>
            <w:tcBorders>
              <w:top w:val="nil"/>
              <w:left w:val="nil"/>
              <w:bottom w:val="single" w:sz="4" w:space="0" w:color="auto"/>
              <w:right w:val="single" w:sz="4" w:space="0" w:color="auto"/>
            </w:tcBorders>
            <w:shd w:val="clear" w:color="000000" w:fill="A6C9EC"/>
            <w:noWrap/>
            <w:vAlign w:val="center"/>
            <w:hideMark/>
          </w:tcPr>
          <w:p w14:paraId="1B21B54F" w14:textId="77777777" w:rsidR="00F829A1" w:rsidRPr="00F829A1" w:rsidRDefault="00F829A1" w:rsidP="00F829A1">
            <w:pPr>
              <w:spacing w:after="0" w:line="240" w:lineRule="auto"/>
              <w:ind w:left="0" w:firstLine="0"/>
              <w:jc w:val="left"/>
              <w:rPr>
                <w:b/>
                <w:bCs/>
                <w:sz w:val="22"/>
              </w:rPr>
            </w:pPr>
            <w:r w:rsidRPr="00F829A1">
              <w:rPr>
                <w:b/>
                <w:bCs/>
                <w:sz w:val="22"/>
              </w:rPr>
              <w:t xml:space="preserve"> Year 2 </w:t>
            </w:r>
          </w:p>
        </w:tc>
        <w:tc>
          <w:tcPr>
            <w:tcW w:w="444" w:type="pct"/>
            <w:gridSpan w:val="2"/>
            <w:tcBorders>
              <w:top w:val="nil"/>
              <w:left w:val="nil"/>
              <w:bottom w:val="single" w:sz="4" w:space="0" w:color="auto"/>
              <w:right w:val="single" w:sz="4" w:space="0" w:color="auto"/>
            </w:tcBorders>
            <w:shd w:val="clear" w:color="000000" w:fill="A6C9EC"/>
            <w:noWrap/>
            <w:vAlign w:val="center"/>
            <w:hideMark/>
          </w:tcPr>
          <w:p w14:paraId="77355C7B" w14:textId="77777777" w:rsidR="00F829A1" w:rsidRPr="00F829A1" w:rsidRDefault="00F829A1" w:rsidP="00F829A1">
            <w:pPr>
              <w:spacing w:after="0" w:line="240" w:lineRule="auto"/>
              <w:ind w:left="0" w:firstLine="0"/>
              <w:jc w:val="left"/>
              <w:rPr>
                <w:b/>
                <w:bCs/>
                <w:sz w:val="22"/>
              </w:rPr>
            </w:pPr>
            <w:r w:rsidRPr="00F829A1">
              <w:rPr>
                <w:b/>
                <w:bCs/>
                <w:sz w:val="22"/>
              </w:rPr>
              <w:t xml:space="preserve"> Year 3 </w:t>
            </w:r>
          </w:p>
        </w:tc>
        <w:tc>
          <w:tcPr>
            <w:tcW w:w="382" w:type="pct"/>
            <w:gridSpan w:val="2"/>
            <w:tcBorders>
              <w:top w:val="nil"/>
              <w:left w:val="nil"/>
              <w:bottom w:val="single" w:sz="4" w:space="0" w:color="auto"/>
              <w:right w:val="single" w:sz="4" w:space="0" w:color="auto"/>
            </w:tcBorders>
            <w:shd w:val="clear" w:color="000000" w:fill="A6C9EC"/>
            <w:noWrap/>
            <w:vAlign w:val="center"/>
            <w:hideMark/>
          </w:tcPr>
          <w:p w14:paraId="5529D125" w14:textId="77777777" w:rsidR="00F829A1" w:rsidRPr="00F829A1" w:rsidRDefault="00F829A1" w:rsidP="00F829A1">
            <w:pPr>
              <w:spacing w:after="0" w:line="240" w:lineRule="auto"/>
              <w:ind w:left="0" w:firstLine="0"/>
              <w:jc w:val="left"/>
              <w:rPr>
                <w:b/>
                <w:bCs/>
                <w:sz w:val="22"/>
              </w:rPr>
            </w:pPr>
            <w:r w:rsidRPr="00F829A1">
              <w:rPr>
                <w:b/>
                <w:bCs/>
                <w:sz w:val="22"/>
              </w:rPr>
              <w:t xml:space="preserve"> Result 1 </w:t>
            </w:r>
          </w:p>
        </w:tc>
        <w:tc>
          <w:tcPr>
            <w:tcW w:w="416" w:type="pct"/>
            <w:gridSpan w:val="2"/>
            <w:tcBorders>
              <w:top w:val="nil"/>
              <w:left w:val="nil"/>
              <w:bottom w:val="single" w:sz="4" w:space="0" w:color="auto"/>
              <w:right w:val="single" w:sz="4" w:space="0" w:color="auto"/>
            </w:tcBorders>
            <w:shd w:val="clear" w:color="000000" w:fill="A6C9EC"/>
            <w:noWrap/>
            <w:vAlign w:val="center"/>
            <w:hideMark/>
          </w:tcPr>
          <w:p w14:paraId="40495906" w14:textId="77777777" w:rsidR="00F829A1" w:rsidRPr="00F829A1" w:rsidRDefault="00F829A1" w:rsidP="00F829A1">
            <w:pPr>
              <w:spacing w:after="0" w:line="240" w:lineRule="auto"/>
              <w:ind w:left="0" w:firstLine="0"/>
              <w:jc w:val="left"/>
              <w:rPr>
                <w:b/>
                <w:bCs/>
                <w:sz w:val="22"/>
              </w:rPr>
            </w:pPr>
            <w:r w:rsidRPr="00F829A1">
              <w:rPr>
                <w:b/>
                <w:bCs/>
                <w:sz w:val="22"/>
              </w:rPr>
              <w:t xml:space="preserve"> Result 2 </w:t>
            </w:r>
          </w:p>
        </w:tc>
        <w:tc>
          <w:tcPr>
            <w:tcW w:w="412" w:type="pct"/>
            <w:gridSpan w:val="2"/>
            <w:tcBorders>
              <w:top w:val="nil"/>
              <w:left w:val="nil"/>
              <w:bottom w:val="single" w:sz="4" w:space="0" w:color="auto"/>
              <w:right w:val="single" w:sz="4" w:space="0" w:color="auto"/>
            </w:tcBorders>
            <w:shd w:val="clear" w:color="000000" w:fill="A6C9EC"/>
            <w:noWrap/>
            <w:vAlign w:val="center"/>
            <w:hideMark/>
          </w:tcPr>
          <w:p w14:paraId="58E91A30" w14:textId="77777777" w:rsidR="00F829A1" w:rsidRPr="00F829A1" w:rsidRDefault="00F829A1" w:rsidP="00F829A1">
            <w:pPr>
              <w:spacing w:after="0" w:line="240" w:lineRule="auto"/>
              <w:ind w:left="0" w:firstLine="0"/>
              <w:jc w:val="left"/>
              <w:rPr>
                <w:b/>
                <w:bCs/>
                <w:sz w:val="22"/>
              </w:rPr>
            </w:pPr>
            <w:r w:rsidRPr="00F829A1">
              <w:rPr>
                <w:b/>
                <w:bCs/>
                <w:sz w:val="22"/>
              </w:rPr>
              <w:t xml:space="preserve"> Result 3 </w:t>
            </w:r>
          </w:p>
        </w:tc>
        <w:tc>
          <w:tcPr>
            <w:tcW w:w="384" w:type="pct"/>
            <w:gridSpan w:val="2"/>
            <w:tcBorders>
              <w:top w:val="nil"/>
              <w:left w:val="nil"/>
              <w:bottom w:val="single" w:sz="4" w:space="0" w:color="auto"/>
              <w:right w:val="single" w:sz="4" w:space="0" w:color="auto"/>
            </w:tcBorders>
            <w:shd w:val="clear" w:color="000000" w:fill="A6C9EC"/>
            <w:noWrap/>
            <w:vAlign w:val="center"/>
            <w:hideMark/>
          </w:tcPr>
          <w:p w14:paraId="019E8992" w14:textId="77777777" w:rsidR="00F829A1" w:rsidRPr="00F829A1" w:rsidRDefault="00F829A1" w:rsidP="00F829A1">
            <w:pPr>
              <w:spacing w:after="0" w:line="240" w:lineRule="auto"/>
              <w:ind w:left="0" w:firstLine="0"/>
              <w:jc w:val="left"/>
              <w:rPr>
                <w:b/>
                <w:bCs/>
                <w:sz w:val="22"/>
              </w:rPr>
            </w:pPr>
            <w:r w:rsidRPr="00F829A1">
              <w:rPr>
                <w:b/>
                <w:bCs/>
                <w:sz w:val="22"/>
              </w:rPr>
              <w:t xml:space="preserve"> Result 4 </w:t>
            </w:r>
          </w:p>
        </w:tc>
        <w:tc>
          <w:tcPr>
            <w:tcW w:w="418" w:type="pct"/>
            <w:gridSpan w:val="2"/>
            <w:tcBorders>
              <w:top w:val="single" w:sz="4" w:space="0" w:color="auto"/>
              <w:left w:val="single" w:sz="4" w:space="0" w:color="auto"/>
              <w:bottom w:val="single" w:sz="4" w:space="0" w:color="auto"/>
              <w:right w:val="single" w:sz="8" w:space="0" w:color="auto"/>
            </w:tcBorders>
            <w:shd w:val="clear" w:color="000000" w:fill="A6C9EC"/>
            <w:noWrap/>
            <w:vAlign w:val="center"/>
            <w:hideMark/>
          </w:tcPr>
          <w:p w14:paraId="3A104942" w14:textId="77777777" w:rsidR="00F829A1" w:rsidRPr="00F829A1" w:rsidRDefault="00F829A1" w:rsidP="00F829A1">
            <w:pPr>
              <w:spacing w:after="0" w:line="240" w:lineRule="auto"/>
              <w:ind w:left="0" w:firstLine="0"/>
              <w:jc w:val="left"/>
              <w:rPr>
                <w:b/>
                <w:bCs/>
                <w:sz w:val="22"/>
              </w:rPr>
            </w:pPr>
            <w:r w:rsidRPr="00F829A1">
              <w:rPr>
                <w:b/>
                <w:bCs/>
                <w:sz w:val="22"/>
              </w:rPr>
              <w:t xml:space="preserve"> Result 5 </w:t>
            </w:r>
          </w:p>
        </w:tc>
      </w:tr>
      <w:tr w:rsidR="00F7457D" w:rsidRPr="00F829A1" w14:paraId="6E225378" w14:textId="77777777" w:rsidTr="00F7457D">
        <w:trPr>
          <w:trHeight w:val="119"/>
        </w:trPr>
        <w:tc>
          <w:tcPr>
            <w:tcW w:w="177" w:type="pct"/>
            <w:tcBorders>
              <w:top w:val="single" w:sz="4" w:space="0" w:color="auto"/>
              <w:left w:val="single" w:sz="8" w:space="0" w:color="auto"/>
              <w:bottom w:val="single" w:sz="4" w:space="0" w:color="auto"/>
              <w:right w:val="single" w:sz="4" w:space="0" w:color="auto"/>
            </w:tcBorders>
            <w:noWrap/>
            <w:vAlign w:val="center"/>
            <w:hideMark/>
          </w:tcPr>
          <w:p w14:paraId="628D92B4" w14:textId="77777777" w:rsidR="00F829A1" w:rsidRPr="00F829A1" w:rsidRDefault="00F829A1" w:rsidP="00F829A1">
            <w:pPr>
              <w:spacing w:after="0" w:line="240" w:lineRule="auto"/>
              <w:ind w:left="0" w:firstLine="0"/>
              <w:jc w:val="left"/>
              <w:rPr>
                <w:sz w:val="22"/>
              </w:rPr>
            </w:pPr>
            <w:r w:rsidRPr="00F829A1">
              <w:rPr>
                <w:sz w:val="22"/>
              </w:rPr>
              <w:t xml:space="preserve">      1 </w:t>
            </w:r>
          </w:p>
        </w:tc>
        <w:tc>
          <w:tcPr>
            <w:tcW w:w="739" w:type="pct"/>
            <w:tcBorders>
              <w:top w:val="nil"/>
              <w:left w:val="nil"/>
              <w:bottom w:val="single" w:sz="4" w:space="0" w:color="auto"/>
              <w:right w:val="single" w:sz="4" w:space="0" w:color="auto"/>
            </w:tcBorders>
            <w:vAlign w:val="center"/>
            <w:hideMark/>
          </w:tcPr>
          <w:p w14:paraId="6C41EB64" w14:textId="77777777" w:rsidR="00F829A1" w:rsidRPr="00F829A1" w:rsidRDefault="00F829A1" w:rsidP="00F829A1">
            <w:pPr>
              <w:spacing w:after="0" w:line="240" w:lineRule="auto"/>
              <w:ind w:left="0" w:firstLine="0"/>
              <w:jc w:val="left"/>
              <w:rPr>
                <w:bCs/>
                <w:color w:val="auto"/>
                <w:sz w:val="22"/>
              </w:rPr>
            </w:pPr>
            <w:r w:rsidRPr="00F829A1">
              <w:rPr>
                <w:bCs/>
                <w:color w:val="auto"/>
                <w:sz w:val="22"/>
              </w:rPr>
              <w:t xml:space="preserve">Human Resources </w:t>
            </w:r>
          </w:p>
        </w:tc>
        <w:tc>
          <w:tcPr>
            <w:tcW w:w="356" w:type="pct"/>
            <w:vMerge w:val="restart"/>
            <w:tcBorders>
              <w:top w:val="nil"/>
              <w:left w:val="single" w:sz="4" w:space="0" w:color="auto"/>
              <w:bottom w:val="single" w:sz="4" w:space="0" w:color="000000"/>
              <w:right w:val="single" w:sz="4" w:space="0" w:color="auto"/>
            </w:tcBorders>
            <w:shd w:val="clear" w:color="auto" w:fill="A8D08D" w:themeFill="accent6" w:themeFillTint="99"/>
            <w:noWrap/>
            <w:vAlign w:val="center"/>
            <w:hideMark/>
          </w:tcPr>
          <w:p w14:paraId="37F039AA" w14:textId="77777777" w:rsidR="00F829A1" w:rsidRPr="00916965" w:rsidRDefault="00F829A1" w:rsidP="00F829A1">
            <w:pPr>
              <w:spacing w:after="0" w:line="240" w:lineRule="auto"/>
              <w:ind w:left="0" w:firstLine="0"/>
              <w:jc w:val="center"/>
              <w:rPr>
                <w:b/>
                <w:sz w:val="22"/>
              </w:rPr>
            </w:pPr>
            <w:r w:rsidRPr="00916965">
              <w:rPr>
                <w:b/>
                <w:sz w:val="22"/>
              </w:rPr>
              <w:t xml:space="preserve"> Grant </w:t>
            </w:r>
          </w:p>
        </w:tc>
        <w:tc>
          <w:tcPr>
            <w:tcW w:w="413" w:type="pct"/>
            <w:gridSpan w:val="2"/>
            <w:tcBorders>
              <w:top w:val="nil"/>
              <w:left w:val="nil"/>
              <w:bottom w:val="single" w:sz="4" w:space="0" w:color="auto"/>
              <w:right w:val="single" w:sz="4" w:space="0" w:color="auto"/>
            </w:tcBorders>
            <w:noWrap/>
            <w:vAlign w:val="center"/>
            <w:hideMark/>
          </w:tcPr>
          <w:p w14:paraId="15E0FC9C" w14:textId="77777777" w:rsidR="00F829A1" w:rsidRPr="00F829A1" w:rsidRDefault="00F829A1" w:rsidP="00FF33E3">
            <w:pPr>
              <w:spacing w:after="0" w:line="240" w:lineRule="auto"/>
              <w:ind w:left="0" w:firstLine="0"/>
              <w:jc w:val="right"/>
              <w:rPr>
                <w:sz w:val="22"/>
              </w:rPr>
            </w:pPr>
            <w:r w:rsidRPr="00F829A1">
              <w:rPr>
                <w:sz w:val="22"/>
              </w:rPr>
              <w:t xml:space="preserve"> 1,130,100 </w:t>
            </w:r>
          </w:p>
        </w:tc>
        <w:tc>
          <w:tcPr>
            <w:tcW w:w="383" w:type="pct"/>
            <w:gridSpan w:val="2"/>
            <w:tcBorders>
              <w:top w:val="nil"/>
              <w:left w:val="nil"/>
              <w:bottom w:val="single" w:sz="4" w:space="0" w:color="auto"/>
              <w:right w:val="single" w:sz="4" w:space="0" w:color="auto"/>
            </w:tcBorders>
            <w:noWrap/>
            <w:vAlign w:val="center"/>
            <w:hideMark/>
          </w:tcPr>
          <w:p w14:paraId="7347BBF1" w14:textId="77777777" w:rsidR="00F829A1" w:rsidRPr="00F829A1" w:rsidRDefault="00F829A1" w:rsidP="00FF33E3">
            <w:pPr>
              <w:spacing w:after="0" w:line="240" w:lineRule="auto"/>
              <w:ind w:left="0" w:firstLine="0"/>
              <w:jc w:val="right"/>
              <w:rPr>
                <w:sz w:val="22"/>
              </w:rPr>
            </w:pPr>
            <w:r w:rsidRPr="00F829A1">
              <w:rPr>
                <w:sz w:val="22"/>
              </w:rPr>
              <w:t xml:space="preserve">    376,700 </w:t>
            </w:r>
          </w:p>
        </w:tc>
        <w:tc>
          <w:tcPr>
            <w:tcW w:w="474" w:type="pct"/>
            <w:gridSpan w:val="2"/>
            <w:tcBorders>
              <w:top w:val="nil"/>
              <w:left w:val="nil"/>
              <w:bottom w:val="single" w:sz="4" w:space="0" w:color="auto"/>
              <w:right w:val="single" w:sz="4" w:space="0" w:color="auto"/>
            </w:tcBorders>
            <w:noWrap/>
            <w:vAlign w:val="center"/>
            <w:hideMark/>
          </w:tcPr>
          <w:p w14:paraId="22021380" w14:textId="77777777" w:rsidR="00F829A1" w:rsidRPr="00F829A1" w:rsidRDefault="00F829A1" w:rsidP="00FF33E3">
            <w:pPr>
              <w:spacing w:after="0" w:line="240" w:lineRule="auto"/>
              <w:ind w:left="0" w:firstLine="0"/>
              <w:jc w:val="right"/>
              <w:rPr>
                <w:sz w:val="22"/>
              </w:rPr>
            </w:pPr>
            <w:r w:rsidRPr="00F829A1">
              <w:rPr>
                <w:sz w:val="22"/>
              </w:rPr>
              <w:t xml:space="preserve">         376,700 </w:t>
            </w:r>
          </w:p>
        </w:tc>
        <w:tc>
          <w:tcPr>
            <w:tcW w:w="444" w:type="pct"/>
            <w:gridSpan w:val="2"/>
            <w:tcBorders>
              <w:top w:val="nil"/>
              <w:left w:val="nil"/>
              <w:bottom w:val="single" w:sz="4" w:space="0" w:color="auto"/>
              <w:right w:val="single" w:sz="4" w:space="0" w:color="auto"/>
            </w:tcBorders>
            <w:noWrap/>
            <w:vAlign w:val="center"/>
            <w:hideMark/>
          </w:tcPr>
          <w:p w14:paraId="44B2CE39" w14:textId="77777777" w:rsidR="00F829A1" w:rsidRPr="00F829A1" w:rsidRDefault="00F829A1" w:rsidP="00FF33E3">
            <w:pPr>
              <w:spacing w:after="0" w:line="240" w:lineRule="auto"/>
              <w:ind w:left="0" w:firstLine="0"/>
              <w:jc w:val="right"/>
              <w:rPr>
                <w:sz w:val="22"/>
              </w:rPr>
            </w:pPr>
            <w:r w:rsidRPr="00F829A1">
              <w:rPr>
                <w:sz w:val="22"/>
              </w:rPr>
              <w:t xml:space="preserve">       376,700 </w:t>
            </w:r>
          </w:p>
        </w:tc>
        <w:tc>
          <w:tcPr>
            <w:tcW w:w="382" w:type="pct"/>
            <w:gridSpan w:val="2"/>
            <w:tcBorders>
              <w:top w:val="nil"/>
              <w:left w:val="nil"/>
              <w:bottom w:val="single" w:sz="4" w:space="0" w:color="auto"/>
              <w:right w:val="single" w:sz="4" w:space="0" w:color="auto"/>
            </w:tcBorders>
            <w:noWrap/>
            <w:vAlign w:val="center"/>
            <w:hideMark/>
          </w:tcPr>
          <w:p w14:paraId="1A9E2771" w14:textId="77777777" w:rsidR="00F829A1" w:rsidRPr="00F829A1" w:rsidRDefault="00F829A1" w:rsidP="00FF33E3">
            <w:pPr>
              <w:spacing w:after="0" w:line="240" w:lineRule="auto"/>
              <w:ind w:left="0" w:firstLine="0"/>
              <w:jc w:val="right"/>
              <w:rPr>
                <w:sz w:val="22"/>
              </w:rPr>
            </w:pPr>
            <w:r w:rsidRPr="00F829A1">
              <w:rPr>
                <w:sz w:val="22"/>
              </w:rPr>
              <w:t xml:space="preserve">    226,020 </w:t>
            </w:r>
          </w:p>
        </w:tc>
        <w:tc>
          <w:tcPr>
            <w:tcW w:w="416" w:type="pct"/>
            <w:gridSpan w:val="2"/>
            <w:tcBorders>
              <w:top w:val="nil"/>
              <w:left w:val="nil"/>
              <w:bottom w:val="single" w:sz="4" w:space="0" w:color="auto"/>
              <w:right w:val="single" w:sz="4" w:space="0" w:color="auto"/>
            </w:tcBorders>
            <w:noWrap/>
            <w:vAlign w:val="center"/>
            <w:hideMark/>
          </w:tcPr>
          <w:p w14:paraId="405BDF82" w14:textId="77777777" w:rsidR="00F829A1" w:rsidRPr="00F829A1" w:rsidRDefault="00F829A1" w:rsidP="00FF33E3">
            <w:pPr>
              <w:spacing w:after="0" w:line="240" w:lineRule="auto"/>
              <w:ind w:left="0" w:firstLine="0"/>
              <w:jc w:val="right"/>
              <w:rPr>
                <w:sz w:val="22"/>
              </w:rPr>
            </w:pPr>
            <w:r w:rsidRPr="00F829A1">
              <w:rPr>
                <w:sz w:val="22"/>
              </w:rPr>
              <w:t xml:space="preserve">     226,020 </w:t>
            </w:r>
          </w:p>
        </w:tc>
        <w:tc>
          <w:tcPr>
            <w:tcW w:w="412" w:type="pct"/>
            <w:gridSpan w:val="2"/>
            <w:tcBorders>
              <w:top w:val="nil"/>
              <w:left w:val="nil"/>
              <w:bottom w:val="single" w:sz="4" w:space="0" w:color="auto"/>
              <w:right w:val="single" w:sz="4" w:space="0" w:color="auto"/>
            </w:tcBorders>
            <w:noWrap/>
            <w:vAlign w:val="center"/>
            <w:hideMark/>
          </w:tcPr>
          <w:p w14:paraId="1F9A66AE" w14:textId="77777777" w:rsidR="00F829A1" w:rsidRPr="00F829A1" w:rsidRDefault="00F829A1" w:rsidP="00FF33E3">
            <w:pPr>
              <w:spacing w:after="0" w:line="240" w:lineRule="auto"/>
              <w:ind w:left="0" w:firstLine="0"/>
              <w:jc w:val="right"/>
              <w:rPr>
                <w:sz w:val="22"/>
              </w:rPr>
            </w:pPr>
            <w:r w:rsidRPr="00F829A1">
              <w:rPr>
                <w:sz w:val="22"/>
              </w:rPr>
              <w:t xml:space="preserve">     226,020 </w:t>
            </w:r>
          </w:p>
        </w:tc>
        <w:tc>
          <w:tcPr>
            <w:tcW w:w="384" w:type="pct"/>
            <w:gridSpan w:val="2"/>
            <w:tcBorders>
              <w:top w:val="nil"/>
              <w:left w:val="nil"/>
              <w:bottom w:val="single" w:sz="4" w:space="0" w:color="auto"/>
              <w:right w:val="single" w:sz="4" w:space="0" w:color="auto"/>
            </w:tcBorders>
            <w:noWrap/>
            <w:vAlign w:val="center"/>
            <w:hideMark/>
          </w:tcPr>
          <w:p w14:paraId="0161DCA2" w14:textId="77777777" w:rsidR="00F829A1" w:rsidRPr="00F829A1" w:rsidRDefault="00F829A1" w:rsidP="00FF33E3">
            <w:pPr>
              <w:spacing w:after="0" w:line="240" w:lineRule="auto"/>
              <w:ind w:left="0" w:firstLine="0"/>
              <w:jc w:val="right"/>
              <w:rPr>
                <w:sz w:val="22"/>
              </w:rPr>
            </w:pPr>
            <w:r w:rsidRPr="00F829A1">
              <w:rPr>
                <w:sz w:val="22"/>
              </w:rPr>
              <w:t xml:space="preserve">    226,020 </w:t>
            </w:r>
          </w:p>
        </w:tc>
        <w:tc>
          <w:tcPr>
            <w:tcW w:w="418" w:type="pct"/>
            <w:gridSpan w:val="2"/>
            <w:tcBorders>
              <w:top w:val="nil"/>
              <w:left w:val="single" w:sz="4" w:space="0" w:color="auto"/>
              <w:bottom w:val="single" w:sz="4" w:space="0" w:color="auto"/>
              <w:right w:val="single" w:sz="8" w:space="0" w:color="auto"/>
            </w:tcBorders>
            <w:noWrap/>
            <w:vAlign w:val="center"/>
            <w:hideMark/>
          </w:tcPr>
          <w:p w14:paraId="2259E7E7" w14:textId="77777777" w:rsidR="00F829A1" w:rsidRPr="00F829A1" w:rsidRDefault="00F829A1" w:rsidP="00FF33E3">
            <w:pPr>
              <w:spacing w:after="0" w:line="240" w:lineRule="auto"/>
              <w:ind w:left="0" w:firstLine="0"/>
              <w:jc w:val="right"/>
              <w:rPr>
                <w:sz w:val="22"/>
              </w:rPr>
            </w:pPr>
            <w:r w:rsidRPr="00F829A1">
              <w:rPr>
                <w:sz w:val="22"/>
              </w:rPr>
              <w:t xml:space="preserve">     226,020 </w:t>
            </w:r>
          </w:p>
        </w:tc>
      </w:tr>
      <w:tr w:rsidR="00F7457D" w:rsidRPr="00F829A1" w14:paraId="3105167B" w14:textId="77777777" w:rsidTr="00F7457D">
        <w:trPr>
          <w:trHeight w:val="596"/>
        </w:trPr>
        <w:tc>
          <w:tcPr>
            <w:tcW w:w="177" w:type="pct"/>
            <w:tcBorders>
              <w:top w:val="nil"/>
              <w:left w:val="single" w:sz="8" w:space="0" w:color="auto"/>
              <w:bottom w:val="single" w:sz="4" w:space="0" w:color="auto"/>
              <w:right w:val="single" w:sz="4" w:space="0" w:color="auto"/>
            </w:tcBorders>
            <w:noWrap/>
            <w:vAlign w:val="center"/>
            <w:hideMark/>
          </w:tcPr>
          <w:p w14:paraId="35E92409" w14:textId="77777777" w:rsidR="00F829A1" w:rsidRPr="00F829A1" w:rsidRDefault="00F829A1" w:rsidP="00F829A1">
            <w:pPr>
              <w:spacing w:after="0" w:line="240" w:lineRule="auto"/>
              <w:ind w:left="0" w:firstLine="0"/>
              <w:jc w:val="left"/>
              <w:rPr>
                <w:sz w:val="22"/>
              </w:rPr>
            </w:pPr>
            <w:r w:rsidRPr="00F829A1">
              <w:rPr>
                <w:sz w:val="22"/>
              </w:rPr>
              <w:t xml:space="preserve">      2 </w:t>
            </w:r>
          </w:p>
        </w:tc>
        <w:tc>
          <w:tcPr>
            <w:tcW w:w="739" w:type="pct"/>
            <w:tcBorders>
              <w:top w:val="nil"/>
              <w:left w:val="nil"/>
              <w:bottom w:val="single" w:sz="4" w:space="0" w:color="auto"/>
              <w:right w:val="single" w:sz="4" w:space="0" w:color="auto"/>
            </w:tcBorders>
            <w:vAlign w:val="center"/>
            <w:hideMark/>
          </w:tcPr>
          <w:p w14:paraId="4C182BAF" w14:textId="77777777" w:rsidR="00F829A1" w:rsidRPr="00F829A1" w:rsidRDefault="00F829A1" w:rsidP="00F829A1">
            <w:pPr>
              <w:spacing w:after="0" w:line="240" w:lineRule="auto"/>
              <w:ind w:left="0" w:firstLine="0"/>
              <w:jc w:val="left"/>
              <w:rPr>
                <w:bCs/>
                <w:color w:val="auto"/>
                <w:sz w:val="22"/>
              </w:rPr>
            </w:pPr>
            <w:r w:rsidRPr="00F829A1">
              <w:rPr>
                <w:bCs/>
                <w:color w:val="auto"/>
                <w:sz w:val="22"/>
              </w:rPr>
              <w:t xml:space="preserve">Consultancy services (trainings, technical supports, etc.)  </w:t>
            </w:r>
          </w:p>
        </w:tc>
        <w:tc>
          <w:tcPr>
            <w:tcW w:w="356" w:type="pct"/>
            <w:vMerge/>
            <w:tcBorders>
              <w:top w:val="nil"/>
              <w:left w:val="single" w:sz="4" w:space="0" w:color="auto"/>
              <w:bottom w:val="single" w:sz="4" w:space="0" w:color="000000"/>
              <w:right w:val="single" w:sz="4" w:space="0" w:color="auto"/>
            </w:tcBorders>
            <w:shd w:val="clear" w:color="auto" w:fill="A8D08D" w:themeFill="accent6" w:themeFillTint="99"/>
            <w:vAlign w:val="center"/>
            <w:hideMark/>
          </w:tcPr>
          <w:p w14:paraId="5650BE2D" w14:textId="77777777" w:rsidR="00F829A1" w:rsidRPr="00F829A1" w:rsidRDefault="00F829A1" w:rsidP="00F829A1">
            <w:pPr>
              <w:spacing w:after="0" w:line="240" w:lineRule="auto"/>
              <w:ind w:left="0" w:firstLine="0"/>
              <w:jc w:val="left"/>
              <w:rPr>
                <w:sz w:val="22"/>
              </w:rPr>
            </w:pPr>
          </w:p>
        </w:tc>
        <w:tc>
          <w:tcPr>
            <w:tcW w:w="413" w:type="pct"/>
            <w:gridSpan w:val="2"/>
            <w:tcBorders>
              <w:top w:val="nil"/>
              <w:left w:val="nil"/>
              <w:bottom w:val="single" w:sz="4" w:space="0" w:color="auto"/>
              <w:right w:val="single" w:sz="4" w:space="0" w:color="auto"/>
            </w:tcBorders>
            <w:noWrap/>
            <w:vAlign w:val="center"/>
            <w:hideMark/>
          </w:tcPr>
          <w:p w14:paraId="729CA9DF" w14:textId="77777777" w:rsidR="00F829A1" w:rsidRPr="00F829A1" w:rsidRDefault="00F829A1" w:rsidP="00FF33E3">
            <w:pPr>
              <w:spacing w:after="0" w:line="240" w:lineRule="auto"/>
              <w:ind w:left="0" w:firstLine="0"/>
              <w:jc w:val="right"/>
              <w:rPr>
                <w:sz w:val="22"/>
              </w:rPr>
            </w:pPr>
            <w:r w:rsidRPr="00F829A1">
              <w:rPr>
                <w:sz w:val="22"/>
              </w:rPr>
              <w:t xml:space="preserve">       3,105,000 </w:t>
            </w:r>
          </w:p>
        </w:tc>
        <w:tc>
          <w:tcPr>
            <w:tcW w:w="383" w:type="pct"/>
            <w:gridSpan w:val="2"/>
            <w:tcBorders>
              <w:top w:val="nil"/>
              <w:left w:val="nil"/>
              <w:bottom w:val="single" w:sz="4" w:space="0" w:color="auto"/>
              <w:right w:val="single" w:sz="4" w:space="0" w:color="auto"/>
            </w:tcBorders>
            <w:noWrap/>
            <w:vAlign w:val="center"/>
            <w:hideMark/>
          </w:tcPr>
          <w:p w14:paraId="7F2DD4EE" w14:textId="77777777" w:rsidR="00F829A1" w:rsidRPr="00F829A1" w:rsidRDefault="00F829A1" w:rsidP="00FF33E3">
            <w:pPr>
              <w:spacing w:after="0" w:line="240" w:lineRule="auto"/>
              <w:ind w:left="0" w:firstLine="0"/>
              <w:jc w:val="right"/>
              <w:rPr>
                <w:sz w:val="22"/>
              </w:rPr>
            </w:pPr>
            <w:r w:rsidRPr="00F829A1">
              <w:rPr>
                <w:sz w:val="22"/>
              </w:rPr>
              <w:t xml:space="preserve">       627,800 </w:t>
            </w:r>
          </w:p>
        </w:tc>
        <w:tc>
          <w:tcPr>
            <w:tcW w:w="474" w:type="pct"/>
            <w:gridSpan w:val="2"/>
            <w:tcBorders>
              <w:top w:val="nil"/>
              <w:left w:val="nil"/>
              <w:bottom w:val="single" w:sz="4" w:space="0" w:color="auto"/>
              <w:right w:val="single" w:sz="4" w:space="0" w:color="auto"/>
            </w:tcBorders>
            <w:noWrap/>
            <w:vAlign w:val="center"/>
            <w:hideMark/>
          </w:tcPr>
          <w:p w14:paraId="1C4EB7A8" w14:textId="77777777" w:rsidR="00F829A1" w:rsidRPr="00F829A1" w:rsidRDefault="00F829A1" w:rsidP="00FF33E3">
            <w:pPr>
              <w:spacing w:after="0" w:line="240" w:lineRule="auto"/>
              <w:ind w:left="0" w:firstLine="0"/>
              <w:jc w:val="right"/>
              <w:rPr>
                <w:sz w:val="22"/>
              </w:rPr>
            </w:pPr>
            <w:r w:rsidRPr="00F829A1">
              <w:rPr>
                <w:sz w:val="22"/>
              </w:rPr>
              <w:t xml:space="preserve">       1,802,700 </w:t>
            </w:r>
          </w:p>
        </w:tc>
        <w:tc>
          <w:tcPr>
            <w:tcW w:w="444" w:type="pct"/>
            <w:gridSpan w:val="2"/>
            <w:tcBorders>
              <w:top w:val="nil"/>
              <w:left w:val="nil"/>
              <w:bottom w:val="single" w:sz="4" w:space="0" w:color="auto"/>
              <w:right w:val="single" w:sz="4" w:space="0" w:color="auto"/>
            </w:tcBorders>
            <w:noWrap/>
            <w:vAlign w:val="center"/>
            <w:hideMark/>
          </w:tcPr>
          <w:p w14:paraId="12E871FD" w14:textId="77777777" w:rsidR="00F829A1" w:rsidRPr="00F829A1" w:rsidRDefault="00F829A1" w:rsidP="00FF33E3">
            <w:pPr>
              <w:spacing w:after="0" w:line="240" w:lineRule="auto"/>
              <w:ind w:left="0" w:firstLine="0"/>
              <w:jc w:val="right"/>
              <w:rPr>
                <w:sz w:val="22"/>
              </w:rPr>
            </w:pPr>
            <w:r w:rsidRPr="00F829A1">
              <w:rPr>
                <w:sz w:val="22"/>
              </w:rPr>
              <w:t xml:space="preserve">         674,500 </w:t>
            </w:r>
          </w:p>
        </w:tc>
        <w:tc>
          <w:tcPr>
            <w:tcW w:w="382" w:type="pct"/>
            <w:gridSpan w:val="2"/>
            <w:tcBorders>
              <w:top w:val="nil"/>
              <w:left w:val="nil"/>
              <w:bottom w:val="single" w:sz="4" w:space="0" w:color="auto"/>
              <w:right w:val="single" w:sz="4" w:space="0" w:color="auto"/>
            </w:tcBorders>
            <w:noWrap/>
            <w:vAlign w:val="center"/>
            <w:hideMark/>
          </w:tcPr>
          <w:p w14:paraId="7A69B519" w14:textId="77777777" w:rsidR="00F829A1" w:rsidRPr="00F829A1" w:rsidRDefault="00F829A1" w:rsidP="00FF33E3">
            <w:pPr>
              <w:spacing w:after="0" w:line="240" w:lineRule="auto"/>
              <w:ind w:left="0" w:firstLine="0"/>
              <w:jc w:val="right"/>
              <w:rPr>
                <w:sz w:val="22"/>
              </w:rPr>
            </w:pPr>
            <w:r w:rsidRPr="00F829A1">
              <w:rPr>
                <w:sz w:val="22"/>
              </w:rPr>
              <w:t> </w:t>
            </w:r>
          </w:p>
        </w:tc>
        <w:tc>
          <w:tcPr>
            <w:tcW w:w="416" w:type="pct"/>
            <w:gridSpan w:val="2"/>
            <w:tcBorders>
              <w:top w:val="nil"/>
              <w:left w:val="nil"/>
              <w:bottom w:val="single" w:sz="4" w:space="0" w:color="auto"/>
              <w:right w:val="single" w:sz="4" w:space="0" w:color="auto"/>
            </w:tcBorders>
            <w:noWrap/>
            <w:vAlign w:val="center"/>
            <w:hideMark/>
          </w:tcPr>
          <w:p w14:paraId="44557725" w14:textId="77777777" w:rsidR="00F829A1" w:rsidRPr="00F829A1" w:rsidRDefault="00F829A1" w:rsidP="00FF33E3">
            <w:pPr>
              <w:spacing w:after="0" w:line="240" w:lineRule="auto"/>
              <w:ind w:left="0" w:firstLine="0"/>
              <w:jc w:val="right"/>
              <w:rPr>
                <w:sz w:val="22"/>
              </w:rPr>
            </w:pPr>
            <w:r w:rsidRPr="00F829A1">
              <w:rPr>
                <w:sz w:val="22"/>
              </w:rPr>
              <w:t> </w:t>
            </w:r>
          </w:p>
        </w:tc>
        <w:tc>
          <w:tcPr>
            <w:tcW w:w="412" w:type="pct"/>
            <w:gridSpan w:val="2"/>
            <w:tcBorders>
              <w:top w:val="nil"/>
              <w:left w:val="nil"/>
              <w:bottom w:val="single" w:sz="4" w:space="0" w:color="auto"/>
              <w:right w:val="single" w:sz="4" w:space="0" w:color="auto"/>
            </w:tcBorders>
            <w:noWrap/>
            <w:vAlign w:val="center"/>
            <w:hideMark/>
          </w:tcPr>
          <w:p w14:paraId="1DC8920C" w14:textId="77777777" w:rsidR="00F829A1" w:rsidRPr="00F829A1" w:rsidRDefault="00F829A1" w:rsidP="00FF33E3">
            <w:pPr>
              <w:spacing w:after="0" w:line="240" w:lineRule="auto"/>
              <w:ind w:left="0" w:firstLine="0"/>
              <w:jc w:val="right"/>
              <w:rPr>
                <w:sz w:val="22"/>
              </w:rPr>
            </w:pPr>
            <w:r w:rsidRPr="00F829A1">
              <w:rPr>
                <w:sz w:val="22"/>
              </w:rPr>
              <w:t> </w:t>
            </w:r>
          </w:p>
        </w:tc>
        <w:tc>
          <w:tcPr>
            <w:tcW w:w="384" w:type="pct"/>
            <w:gridSpan w:val="2"/>
            <w:tcBorders>
              <w:top w:val="nil"/>
              <w:left w:val="nil"/>
              <w:bottom w:val="single" w:sz="4" w:space="0" w:color="auto"/>
              <w:right w:val="single" w:sz="4" w:space="0" w:color="auto"/>
            </w:tcBorders>
            <w:noWrap/>
            <w:vAlign w:val="center"/>
            <w:hideMark/>
          </w:tcPr>
          <w:p w14:paraId="32979467" w14:textId="77777777" w:rsidR="00F829A1" w:rsidRPr="00F829A1" w:rsidRDefault="00F829A1" w:rsidP="00FF33E3">
            <w:pPr>
              <w:spacing w:after="0" w:line="240" w:lineRule="auto"/>
              <w:ind w:left="0" w:firstLine="0"/>
              <w:jc w:val="right"/>
              <w:rPr>
                <w:sz w:val="22"/>
              </w:rPr>
            </w:pPr>
            <w:r w:rsidRPr="00F829A1">
              <w:rPr>
                <w:sz w:val="22"/>
              </w:rPr>
              <w:t xml:space="preserve">      3,105,000 </w:t>
            </w:r>
          </w:p>
        </w:tc>
        <w:tc>
          <w:tcPr>
            <w:tcW w:w="418" w:type="pct"/>
            <w:gridSpan w:val="2"/>
            <w:tcBorders>
              <w:top w:val="nil"/>
              <w:left w:val="single" w:sz="4" w:space="0" w:color="auto"/>
              <w:bottom w:val="single" w:sz="4" w:space="0" w:color="auto"/>
              <w:right w:val="single" w:sz="8" w:space="0" w:color="auto"/>
            </w:tcBorders>
            <w:noWrap/>
            <w:vAlign w:val="center"/>
            <w:hideMark/>
          </w:tcPr>
          <w:p w14:paraId="7C24F62D" w14:textId="77777777" w:rsidR="00F829A1" w:rsidRPr="00F829A1" w:rsidRDefault="00F829A1" w:rsidP="00FF33E3">
            <w:pPr>
              <w:spacing w:after="0" w:line="240" w:lineRule="auto"/>
              <w:ind w:left="0" w:firstLine="0"/>
              <w:jc w:val="right"/>
              <w:rPr>
                <w:sz w:val="22"/>
              </w:rPr>
            </w:pPr>
            <w:r w:rsidRPr="00F829A1">
              <w:rPr>
                <w:sz w:val="22"/>
              </w:rPr>
              <w:t> </w:t>
            </w:r>
          </w:p>
        </w:tc>
      </w:tr>
      <w:tr w:rsidR="00F7457D" w:rsidRPr="00F829A1" w14:paraId="6AF3089A" w14:textId="77777777" w:rsidTr="00F7457D">
        <w:trPr>
          <w:trHeight w:val="300"/>
        </w:trPr>
        <w:tc>
          <w:tcPr>
            <w:tcW w:w="177" w:type="pct"/>
            <w:tcBorders>
              <w:top w:val="nil"/>
              <w:left w:val="single" w:sz="8" w:space="0" w:color="auto"/>
              <w:bottom w:val="single" w:sz="4" w:space="0" w:color="auto"/>
              <w:right w:val="single" w:sz="4" w:space="0" w:color="auto"/>
            </w:tcBorders>
            <w:noWrap/>
            <w:vAlign w:val="center"/>
            <w:hideMark/>
          </w:tcPr>
          <w:p w14:paraId="2B3C4985" w14:textId="77777777" w:rsidR="00F829A1" w:rsidRPr="00F829A1" w:rsidRDefault="00F829A1" w:rsidP="00F829A1">
            <w:pPr>
              <w:spacing w:after="0" w:line="240" w:lineRule="auto"/>
              <w:ind w:left="0" w:firstLine="0"/>
              <w:jc w:val="left"/>
              <w:rPr>
                <w:sz w:val="22"/>
              </w:rPr>
            </w:pPr>
            <w:r w:rsidRPr="00F829A1">
              <w:rPr>
                <w:sz w:val="22"/>
              </w:rPr>
              <w:t xml:space="preserve">      3 </w:t>
            </w:r>
          </w:p>
        </w:tc>
        <w:tc>
          <w:tcPr>
            <w:tcW w:w="739" w:type="pct"/>
            <w:tcBorders>
              <w:top w:val="nil"/>
              <w:left w:val="nil"/>
              <w:bottom w:val="single" w:sz="4" w:space="0" w:color="auto"/>
              <w:right w:val="single" w:sz="4" w:space="0" w:color="auto"/>
            </w:tcBorders>
            <w:vAlign w:val="center"/>
            <w:hideMark/>
          </w:tcPr>
          <w:p w14:paraId="42DD4F2E" w14:textId="77777777" w:rsidR="00F829A1" w:rsidRPr="00F829A1" w:rsidRDefault="00F829A1" w:rsidP="00F829A1">
            <w:pPr>
              <w:spacing w:after="0" w:line="240" w:lineRule="auto"/>
              <w:ind w:left="0" w:firstLine="0"/>
              <w:jc w:val="left"/>
              <w:rPr>
                <w:bCs/>
                <w:color w:val="auto"/>
                <w:sz w:val="22"/>
              </w:rPr>
            </w:pPr>
            <w:r w:rsidRPr="00F829A1">
              <w:rPr>
                <w:bCs/>
                <w:color w:val="auto"/>
                <w:sz w:val="22"/>
              </w:rPr>
              <w:t xml:space="preserve">Equipment and supplies </w:t>
            </w:r>
          </w:p>
        </w:tc>
        <w:tc>
          <w:tcPr>
            <w:tcW w:w="356" w:type="pct"/>
            <w:vMerge/>
            <w:tcBorders>
              <w:top w:val="nil"/>
              <w:left w:val="single" w:sz="4" w:space="0" w:color="auto"/>
              <w:bottom w:val="single" w:sz="4" w:space="0" w:color="000000"/>
              <w:right w:val="single" w:sz="4" w:space="0" w:color="auto"/>
            </w:tcBorders>
            <w:shd w:val="clear" w:color="auto" w:fill="A8D08D" w:themeFill="accent6" w:themeFillTint="99"/>
            <w:vAlign w:val="center"/>
            <w:hideMark/>
          </w:tcPr>
          <w:p w14:paraId="3F3365B6" w14:textId="77777777" w:rsidR="00F829A1" w:rsidRPr="00F829A1" w:rsidRDefault="00F829A1" w:rsidP="00F829A1">
            <w:pPr>
              <w:spacing w:after="0" w:line="240" w:lineRule="auto"/>
              <w:ind w:left="0" w:firstLine="0"/>
              <w:jc w:val="left"/>
              <w:rPr>
                <w:sz w:val="22"/>
              </w:rPr>
            </w:pPr>
          </w:p>
        </w:tc>
        <w:tc>
          <w:tcPr>
            <w:tcW w:w="413" w:type="pct"/>
            <w:gridSpan w:val="2"/>
            <w:tcBorders>
              <w:top w:val="nil"/>
              <w:left w:val="nil"/>
              <w:bottom w:val="nil"/>
              <w:right w:val="nil"/>
            </w:tcBorders>
            <w:noWrap/>
            <w:vAlign w:val="center"/>
            <w:hideMark/>
          </w:tcPr>
          <w:p w14:paraId="31D1D454" w14:textId="77777777" w:rsidR="00F829A1" w:rsidRPr="00F829A1" w:rsidRDefault="00F829A1" w:rsidP="00FF33E3">
            <w:pPr>
              <w:spacing w:after="0" w:line="240" w:lineRule="auto"/>
              <w:ind w:left="0" w:firstLine="0"/>
              <w:jc w:val="right"/>
              <w:rPr>
                <w:sz w:val="22"/>
              </w:rPr>
            </w:pPr>
            <w:r w:rsidRPr="00F829A1">
              <w:rPr>
                <w:sz w:val="22"/>
              </w:rPr>
              <w:t xml:space="preserve">       1,732,700 </w:t>
            </w:r>
          </w:p>
        </w:tc>
        <w:tc>
          <w:tcPr>
            <w:tcW w:w="383" w:type="pct"/>
            <w:gridSpan w:val="2"/>
            <w:tcBorders>
              <w:top w:val="nil"/>
              <w:left w:val="single" w:sz="4" w:space="0" w:color="auto"/>
              <w:bottom w:val="single" w:sz="4" w:space="0" w:color="auto"/>
              <w:right w:val="single" w:sz="4" w:space="0" w:color="auto"/>
            </w:tcBorders>
            <w:noWrap/>
            <w:vAlign w:val="center"/>
            <w:hideMark/>
          </w:tcPr>
          <w:p w14:paraId="59CB72DB" w14:textId="77777777" w:rsidR="00F829A1" w:rsidRPr="00F829A1" w:rsidRDefault="00F829A1" w:rsidP="00FF33E3">
            <w:pPr>
              <w:spacing w:after="0" w:line="240" w:lineRule="auto"/>
              <w:ind w:left="0" w:firstLine="0"/>
              <w:jc w:val="right"/>
              <w:rPr>
                <w:sz w:val="22"/>
              </w:rPr>
            </w:pPr>
            <w:r w:rsidRPr="00F829A1">
              <w:rPr>
                <w:sz w:val="22"/>
              </w:rPr>
              <w:t xml:space="preserve">     1,135,900 </w:t>
            </w:r>
          </w:p>
        </w:tc>
        <w:tc>
          <w:tcPr>
            <w:tcW w:w="474" w:type="pct"/>
            <w:gridSpan w:val="2"/>
            <w:tcBorders>
              <w:top w:val="nil"/>
              <w:left w:val="nil"/>
              <w:bottom w:val="single" w:sz="4" w:space="0" w:color="auto"/>
              <w:right w:val="single" w:sz="4" w:space="0" w:color="auto"/>
            </w:tcBorders>
            <w:noWrap/>
            <w:vAlign w:val="center"/>
            <w:hideMark/>
          </w:tcPr>
          <w:p w14:paraId="6D021B51" w14:textId="77777777" w:rsidR="00F829A1" w:rsidRPr="00F829A1" w:rsidRDefault="00F829A1" w:rsidP="00FF33E3">
            <w:pPr>
              <w:spacing w:after="0" w:line="240" w:lineRule="auto"/>
              <w:ind w:left="0" w:firstLine="0"/>
              <w:jc w:val="right"/>
              <w:rPr>
                <w:sz w:val="22"/>
              </w:rPr>
            </w:pPr>
            <w:r w:rsidRPr="00F829A1">
              <w:rPr>
                <w:sz w:val="22"/>
              </w:rPr>
              <w:t xml:space="preserve">         538,400 </w:t>
            </w:r>
          </w:p>
        </w:tc>
        <w:tc>
          <w:tcPr>
            <w:tcW w:w="444" w:type="pct"/>
            <w:gridSpan w:val="2"/>
            <w:tcBorders>
              <w:top w:val="nil"/>
              <w:left w:val="nil"/>
              <w:bottom w:val="single" w:sz="4" w:space="0" w:color="auto"/>
              <w:right w:val="single" w:sz="4" w:space="0" w:color="auto"/>
            </w:tcBorders>
            <w:noWrap/>
            <w:vAlign w:val="center"/>
            <w:hideMark/>
          </w:tcPr>
          <w:p w14:paraId="04DED184" w14:textId="77777777" w:rsidR="00F829A1" w:rsidRPr="00F829A1" w:rsidRDefault="00F829A1" w:rsidP="00FF33E3">
            <w:pPr>
              <w:spacing w:after="0" w:line="240" w:lineRule="auto"/>
              <w:ind w:left="0" w:firstLine="0"/>
              <w:jc w:val="right"/>
              <w:rPr>
                <w:sz w:val="22"/>
              </w:rPr>
            </w:pPr>
            <w:r w:rsidRPr="00F829A1">
              <w:rPr>
                <w:sz w:val="22"/>
              </w:rPr>
              <w:t xml:space="preserve">           58,400 </w:t>
            </w:r>
          </w:p>
        </w:tc>
        <w:tc>
          <w:tcPr>
            <w:tcW w:w="382" w:type="pct"/>
            <w:gridSpan w:val="2"/>
            <w:tcBorders>
              <w:top w:val="nil"/>
              <w:left w:val="nil"/>
              <w:bottom w:val="single" w:sz="4" w:space="0" w:color="auto"/>
              <w:right w:val="single" w:sz="4" w:space="0" w:color="auto"/>
            </w:tcBorders>
            <w:noWrap/>
            <w:vAlign w:val="center"/>
            <w:hideMark/>
          </w:tcPr>
          <w:p w14:paraId="73185565" w14:textId="77777777" w:rsidR="00F829A1" w:rsidRPr="00F829A1" w:rsidRDefault="00F829A1" w:rsidP="00FF33E3">
            <w:pPr>
              <w:spacing w:after="0" w:line="240" w:lineRule="auto"/>
              <w:ind w:left="0" w:firstLine="0"/>
              <w:jc w:val="right"/>
              <w:rPr>
                <w:sz w:val="22"/>
              </w:rPr>
            </w:pPr>
            <w:r w:rsidRPr="00F829A1">
              <w:rPr>
                <w:sz w:val="22"/>
              </w:rPr>
              <w:t xml:space="preserve">             935,000 </w:t>
            </w:r>
          </w:p>
        </w:tc>
        <w:tc>
          <w:tcPr>
            <w:tcW w:w="416" w:type="pct"/>
            <w:gridSpan w:val="2"/>
            <w:tcBorders>
              <w:top w:val="nil"/>
              <w:left w:val="nil"/>
              <w:bottom w:val="single" w:sz="4" w:space="0" w:color="auto"/>
              <w:right w:val="single" w:sz="4" w:space="0" w:color="auto"/>
            </w:tcBorders>
            <w:noWrap/>
            <w:vAlign w:val="center"/>
            <w:hideMark/>
          </w:tcPr>
          <w:p w14:paraId="0790F67C" w14:textId="77777777" w:rsidR="00F829A1" w:rsidRPr="00F829A1" w:rsidRDefault="00F829A1" w:rsidP="00FF33E3">
            <w:pPr>
              <w:spacing w:after="0" w:line="240" w:lineRule="auto"/>
              <w:ind w:left="0" w:firstLine="0"/>
              <w:jc w:val="right"/>
              <w:rPr>
                <w:sz w:val="22"/>
              </w:rPr>
            </w:pPr>
            <w:r w:rsidRPr="00F829A1">
              <w:rPr>
                <w:sz w:val="22"/>
              </w:rPr>
              <w:t xml:space="preserve">       200,000 </w:t>
            </w:r>
          </w:p>
        </w:tc>
        <w:tc>
          <w:tcPr>
            <w:tcW w:w="412" w:type="pct"/>
            <w:gridSpan w:val="2"/>
            <w:tcBorders>
              <w:top w:val="nil"/>
              <w:left w:val="nil"/>
              <w:bottom w:val="single" w:sz="4" w:space="0" w:color="auto"/>
              <w:right w:val="single" w:sz="4" w:space="0" w:color="auto"/>
            </w:tcBorders>
            <w:noWrap/>
            <w:vAlign w:val="center"/>
            <w:hideMark/>
          </w:tcPr>
          <w:p w14:paraId="5F4CB103" w14:textId="77777777" w:rsidR="00F829A1" w:rsidRPr="00F829A1" w:rsidRDefault="00F829A1" w:rsidP="00FF33E3">
            <w:pPr>
              <w:spacing w:after="0" w:line="240" w:lineRule="auto"/>
              <w:ind w:left="0" w:firstLine="0"/>
              <w:jc w:val="right"/>
              <w:rPr>
                <w:sz w:val="22"/>
              </w:rPr>
            </w:pPr>
            <w:r w:rsidRPr="00F829A1">
              <w:rPr>
                <w:sz w:val="22"/>
              </w:rPr>
              <w:t> </w:t>
            </w:r>
          </w:p>
        </w:tc>
        <w:tc>
          <w:tcPr>
            <w:tcW w:w="384" w:type="pct"/>
            <w:gridSpan w:val="2"/>
            <w:tcBorders>
              <w:top w:val="nil"/>
              <w:left w:val="nil"/>
              <w:bottom w:val="single" w:sz="4" w:space="0" w:color="auto"/>
              <w:right w:val="single" w:sz="4" w:space="0" w:color="auto"/>
            </w:tcBorders>
            <w:noWrap/>
            <w:vAlign w:val="center"/>
            <w:hideMark/>
          </w:tcPr>
          <w:p w14:paraId="1C2FA240" w14:textId="77777777" w:rsidR="00F829A1" w:rsidRPr="00F829A1" w:rsidRDefault="00F829A1" w:rsidP="00FF33E3">
            <w:pPr>
              <w:spacing w:after="0" w:line="240" w:lineRule="auto"/>
              <w:ind w:left="0" w:firstLine="0"/>
              <w:jc w:val="right"/>
              <w:rPr>
                <w:sz w:val="22"/>
              </w:rPr>
            </w:pPr>
            <w:r w:rsidRPr="00F829A1">
              <w:rPr>
                <w:sz w:val="22"/>
              </w:rPr>
              <w:t xml:space="preserve">         597,700 </w:t>
            </w:r>
          </w:p>
        </w:tc>
        <w:tc>
          <w:tcPr>
            <w:tcW w:w="418" w:type="pct"/>
            <w:gridSpan w:val="2"/>
            <w:tcBorders>
              <w:top w:val="nil"/>
              <w:left w:val="single" w:sz="4" w:space="0" w:color="auto"/>
              <w:bottom w:val="single" w:sz="4" w:space="0" w:color="auto"/>
              <w:right w:val="single" w:sz="8" w:space="0" w:color="auto"/>
            </w:tcBorders>
            <w:noWrap/>
            <w:vAlign w:val="center"/>
            <w:hideMark/>
          </w:tcPr>
          <w:p w14:paraId="6A7022C6" w14:textId="77777777" w:rsidR="00F829A1" w:rsidRPr="00F829A1" w:rsidRDefault="00F829A1" w:rsidP="00FF33E3">
            <w:pPr>
              <w:spacing w:after="0" w:line="240" w:lineRule="auto"/>
              <w:ind w:left="0" w:firstLine="0"/>
              <w:jc w:val="right"/>
              <w:rPr>
                <w:sz w:val="22"/>
              </w:rPr>
            </w:pPr>
            <w:r w:rsidRPr="00F829A1">
              <w:rPr>
                <w:sz w:val="22"/>
              </w:rPr>
              <w:t> </w:t>
            </w:r>
          </w:p>
        </w:tc>
      </w:tr>
      <w:tr w:rsidR="00F7457D" w:rsidRPr="00F829A1" w14:paraId="6924ECFF" w14:textId="77777777" w:rsidTr="00F7457D">
        <w:trPr>
          <w:trHeight w:val="70"/>
        </w:trPr>
        <w:tc>
          <w:tcPr>
            <w:tcW w:w="177" w:type="pct"/>
            <w:tcBorders>
              <w:top w:val="nil"/>
              <w:left w:val="single" w:sz="8" w:space="0" w:color="auto"/>
              <w:bottom w:val="single" w:sz="4" w:space="0" w:color="auto"/>
              <w:right w:val="single" w:sz="4" w:space="0" w:color="auto"/>
            </w:tcBorders>
            <w:noWrap/>
            <w:vAlign w:val="center"/>
            <w:hideMark/>
          </w:tcPr>
          <w:p w14:paraId="089DF3C2" w14:textId="77777777" w:rsidR="00F829A1" w:rsidRPr="00F829A1" w:rsidRDefault="00F829A1" w:rsidP="00F829A1">
            <w:pPr>
              <w:spacing w:after="0" w:line="240" w:lineRule="auto"/>
              <w:ind w:left="0" w:firstLine="0"/>
              <w:jc w:val="left"/>
              <w:rPr>
                <w:sz w:val="22"/>
              </w:rPr>
            </w:pPr>
            <w:r w:rsidRPr="00F829A1">
              <w:rPr>
                <w:sz w:val="22"/>
              </w:rPr>
              <w:t xml:space="preserve">      4 </w:t>
            </w:r>
          </w:p>
        </w:tc>
        <w:tc>
          <w:tcPr>
            <w:tcW w:w="739" w:type="pct"/>
            <w:tcBorders>
              <w:top w:val="nil"/>
              <w:left w:val="nil"/>
              <w:bottom w:val="single" w:sz="4" w:space="0" w:color="auto"/>
              <w:right w:val="single" w:sz="4" w:space="0" w:color="auto"/>
            </w:tcBorders>
            <w:hideMark/>
          </w:tcPr>
          <w:p w14:paraId="2E9D1E0A" w14:textId="77777777" w:rsidR="00F7457D" w:rsidRDefault="00F7457D" w:rsidP="00F829A1">
            <w:pPr>
              <w:spacing w:after="0" w:line="240" w:lineRule="auto"/>
              <w:ind w:left="0" w:firstLine="0"/>
              <w:jc w:val="left"/>
              <w:rPr>
                <w:bCs/>
                <w:color w:val="auto"/>
                <w:sz w:val="22"/>
              </w:rPr>
            </w:pPr>
          </w:p>
          <w:p w14:paraId="5C9620D3" w14:textId="77777777" w:rsidR="00F829A1" w:rsidRPr="00F829A1" w:rsidRDefault="00F829A1" w:rsidP="00F829A1">
            <w:pPr>
              <w:spacing w:after="0" w:line="240" w:lineRule="auto"/>
              <w:ind w:left="0" w:firstLine="0"/>
              <w:jc w:val="left"/>
              <w:rPr>
                <w:bCs/>
                <w:color w:val="auto"/>
                <w:sz w:val="22"/>
              </w:rPr>
            </w:pPr>
            <w:r w:rsidRPr="00F829A1">
              <w:rPr>
                <w:bCs/>
                <w:color w:val="auto"/>
                <w:sz w:val="22"/>
              </w:rPr>
              <w:t xml:space="preserve">Office supplies  </w:t>
            </w:r>
          </w:p>
        </w:tc>
        <w:tc>
          <w:tcPr>
            <w:tcW w:w="356" w:type="pct"/>
            <w:vMerge/>
            <w:tcBorders>
              <w:top w:val="nil"/>
              <w:left w:val="single" w:sz="4" w:space="0" w:color="auto"/>
              <w:bottom w:val="single" w:sz="4" w:space="0" w:color="000000"/>
              <w:right w:val="single" w:sz="4" w:space="0" w:color="auto"/>
            </w:tcBorders>
            <w:shd w:val="clear" w:color="auto" w:fill="A8D08D" w:themeFill="accent6" w:themeFillTint="99"/>
            <w:vAlign w:val="center"/>
            <w:hideMark/>
          </w:tcPr>
          <w:p w14:paraId="06762B87" w14:textId="77777777" w:rsidR="00F829A1" w:rsidRPr="00F829A1" w:rsidRDefault="00F829A1" w:rsidP="00F829A1">
            <w:pPr>
              <w:spacing w:after="0" w:line="240" w:lineRule="auto"/>
              <w:ind w:left="0" w:firstLine="0"/>
              <w:jc w:val="left"/>
              <w:rPr>
                <w:sz w:val="22"/>
              </w:rPr>
            </w:pPr>
          </w:p>
        </w:tc>
        <w:tc>
          <w:tcPr>
            <w:tcW w:w="413" w:type="pct"/>
            <w:gridSpan w:val="2"/>
            <w:tcBorders>
              <w:top w:val="single" w:sz="4" w:space="0" w:color="auto"/>
              <w:left w:val="nil"/>
              <w:bottom w:val="single" w:sz="4" w:space="0" w:color="auto"/>
              <w:right w:val="single" w:sz="4" w:space="0" w:color="auto"/>
            </w:tcBorders>
            <w:noWrap/>
            <w:vAlign w:val="center"/>
            <w:hideMark/>
          </w:tcPr>
          <w:p w14:paraId="7E708A98" w14:textId="77777777" w:rsidR="00F829A1" w:rsidRPr="00F829A1" w:rsidRDefault="00F829A1" w:rsidP="00FF33E3">
            <w:pPr>
              <w:spacing w:after="0" w:line="240" w:lineRule="auto"/>
              <w:ind w:left="0" w:firstLine="0"/>
              <w:jc w:val="right"/>
              <w:rPr>
                <w:sz w:val="22"/>
              </w:rPr>
            </w:pPr>
            <w:r w:rsidRPr="00F829A1">
              <w:rPr>
                <w:sz w:val="22"/>
              </w:rPr>
              <w:t xml:space="preserve">       86,400 </w:t>
            </w:r>
          </w:p>
        </w:tc>
        <w:tc>
          <w:tcPr>
            <w:tcW w:w="383" w:type="pct"/>
            <w:gridSpan w:val="2"/>
            <w:tcBorders>
              <w:top w:val="nil"/>
              <w:left w:val="nil"/>
              <w:bottom w:val="single" w:sz="4" w:space="0" w:color="auto"/>
              <w:right w:val="single" w:sz="4" w:space="0" w:color="auto"/>
            </w:tcBorders>
            <w:noWrap/>
            <w:vAlign w:val="center"/>
            <w:hideMark/>
          </w:tcPr>
          <w:p w14:paraId="3E81DE08" w14:textId="77777777" w:rsidR="00F829A1" w:rsidRPr="00F829A1" w:rsidRDefault="00F829A1" w:rsidP="00FF33E3">
            <w:pPr>
              <w:spacing w:after="0" w:line="240" w:lineRule="auto"/>
              <w:ind w:left="0" w:firstLine="0"/>
              <w:jc w:val="right"/>
              <w:rPr>
                <w:sz w:val="22"/>
              </w:rPr>
            </w:pPr>
            <w:r w:rsidRPr="00F829A1">
              <w:rPr>
                <w:sz w:val="22"/>
              </w:rPr>
              <w:t xml:space="preserve">      28,800 </w:t>
            </w:r>
          </w:p>
        </w:tc>
        <w:tc>
          <w:tcPr>
            <w:tcW w:w="474" w:type="pct"/>
            <w:gridSpan w:val="2"/>
            <w:tcBorders>
              <w:top w:val="nil"/>
              <w:left w:val="nil"/>
              <w:bottom w:val="single" w:sz="4" w:space="0" w:color="auto"/>
              <w:right w:val="single" w:sz="4" w:space="0" w:color="auto"/>
            </w:tcBorders>
            <w:noWrap/>
            <w:vAlign w:val="center"/>
            <w:hideMark/>
          </w:tcPr>
          <w:p w14:paraId="172FB9A4" w14:textId="77777777" w:rsidR="00F829A1" w:rsidRPr="00F829A1" w:rsidRDefault="00F829A1" w:rsidP="00FF33E3">
            <w:pPr>
              <w:spacing w:after="0" w:line="240" w:lineRule="auto"/>
              <w:ind w:left="0" w:firstLine="0"/>
              <w:jc w:val="right"/>
              <w:rPr>
                <w:sz w:val="22"/>
              </w:rPr>
            </w:pPr>
            <w:r w:rsidRPr="00F829A1">
              <w:rPr>
                <w:sz w:val="22"/>
              </w:rPr>
              <w:t xml:space="preserve">           28,800 </w:t>
            </w:r>
          </w:p>
        </w:tc>
        <w:tc>
          <w:tcPr>
            <w:tcW w:w="444" w:type="pct"/>
            <w:gridSpan w:val="2"/>
            <w:tcBorders>
              <w:top w:val="nil"/>
              <w:left w:val="nil"/>
              <w:bottom w:val="single" w:sz="4" w:space="0" w:color="auto"/>
              <w:right w:val="single" w:sz="4" w:space="0" w:color="auto"/>
            </w:tcBorders>
            <w:noWrap/>
            <w:vAlign w:val="center"/>
            <w:hideMark/>
          </w:tcPr>
          <w:p w14:paraId="1CF18F2A" w14:textId="77777777" w:rsidR="00F829A1" w:rsidRPr="00F829A1" w:rsidRDefault="00F829A1" w:rsidP="00FF33E3">
            <w:pPr>
              <w:spacing w:after="0" w:line="240" w:lineRule="auto"/>
              <w:ind w:left="0" w:firstLine="0"/>
              <w:jc w:val="right"/>
              <w:rPr>
                <w:sz w:val="22"/>
              </w:rPr>
            </w:pPr>
            <w:r w:rsidRPr="00F829A1">
              <w:rPr>
                <w:sz w:val="22"/>
              </w:rPr>
              <w:t xml:space="preserve">        28,800 </w:t>
            </w:r>
          </w:p>
        </w:tc>
        <w:tc>
          <w:tcPr>
            <w:tcW w:w="382" w:type="pct"/>
            <w:gridSpan w:val="2"/>
            <w:tcBorders>
              <w:top w:val="nil"/>
              <w:left w:val="nil"/>
              <w:bottom w:val="single" w:sz="4" w:space="0" w:color="auto"/>
              <w:right w:val="single" w:sz="4" w:space="0" w:color="auto"/>
            </w:tcBorders>
            <w:noWrap/>
            <w:vAlign w:val="center"/>
            <w:hideMark/>
          </w:tcPr>
          <w:p w14:paraId="7A0DF5C7" w14:textId="77777777" w:rsidR="00F829A1" w:rsidRPr="00F829A1" w:rsidRDefault="00F829A1" w:rsidP="00FF33E3">
            <w:pPr>
              <w:spacing w:after="0" w:line="240" w:lineRule="auto"/>
              <w:ind w:left="0" w:firstLine="0"/>
              <w:jc w:val="right"/>
              <w:rPr>
                <w:sz w:val="22"/>
              </w:rPr>
            </w:pPr>
            <w:r w:rsidRPr="00F829A1">
              <w:rPr>
                <w:sz w:val="22"/>
              </w:rPr>
              <w:t xml:space="preserve">      17,280 </w:t>
            </w:r>
          </w:p>
        </w:tc>
        <w:tc>
          <w:tcPr>
            <w:tcW w:w="416" w:type="pct"/>
            <w:gridSpan w:val="2"/>
            <w:tcBorders>
              <w:top w:val="nil"/>
              <w:left w:val="nil"/>
              <w:bottom w:val="single" w:sz="4" w:space="0" w:color="auto"/>
              <w:right w:val="single" w:sz="4" w:space="0" w:color="auto"/>
            </w:tcBorders>
            <w:noWrap/>
            <w:vAlign w:val="center"/>
            <w:hideMark/>
          </w:tcPr>
          <w:p w14:paraId="049AC3FD" w14:textId="77777777" w:rsidR="00F829A1" w:rsidRPr="00F829A1" w:rsidRDefault="00F829A1" w:rsidP="00FF33E3">
            <w:pPr>
              <w:spacing w:after="0" w:line="240" w:lineRule="auto"/>
              <w:ind w:left="0" w:firstLine="0"/>
              <w:jc w:val="right"/>
              <w:rPr>
                <w:sz w:val="22"/>
              </w:rPr>
            </w:pPr>
            <w:r w:rsidRPr="00F829A1">
              <w:rPr>
                <w:sz w:val="22"/>
              </w:rPr>
              <w:t xml:space="preserve">       17,280 </w:t>
            </w:r>
          </w:p>
        </w:tc>
        <w:tc>
          <w:tcPr>
            <w:tcW w:w="412" w:type="pct"/>
            <w:gridSpan w:val="2"/>
            <w:tcBorders>
              <w:top w:val="nil"/>
              <w:left w:val="nil"/>
              <w:bottom w:val="single" w:sz="4" w:space="0" w:color="auto"/>
              <w:right w:val="single" w:sz="4" w:space="0" w:color="auto"/>
            </w:tcBorders>
            <w:noWrap/>
            <w:vAlign w:val="center"/>
            <w:hideMark/>
          </w:tcPr>
          <w:p w14:paraId="405D7B94" w14:textId="77777777" w:rsidR="00F829A1" w:rsidRPr="00F829A1" w:rsidRDefault="00F829A1" w:rsidP="00FF33E3">
            <w:pPr>
              <w:spacing w:after="0" w:line="240" w:lineRule="auto"/>
              <w:ind w:left="0" w:firstLine="0"/>
              <w:jc w:val="right"/>
              <w:rPr>
                <w:sz w:val="22"/>
              </w:rPr>
            </w:pPr>
            <w:r w:rsidRPr="00F829A1">
              <w:rPr>
                <w:sz w:val="22"/>
              </w:rPr>
              <w:t xml:space="preserve">       17,280 </w:t>
            </w:r>
          </w:p>
        </w:tc>
        <w:tc>
          <w:tcPr>
            <w:tcW w:w="384" w:type="pct"/>
            <w:gridSpan w:val="2"/>
            <w:tcBorders>
              <w:top w:val="nil"/>
              <w:left w:val="nil"/>
              <w:bottom w:val="single" w:sz="4" w:space="0" w:color="auto"/>
              <w:right w:val="single" w:sz="4" w:space="0" w:color="auto"/>
            </w:tcBorders>
            <w:noWrap/>
            <w:vAlign w:val="center"/>
            <w:hideMark/>
          </w:tcPr>
          <w:p w14:paraId="5D5ABF38" w14:textId="77777777" w:rsidR="00F829A1" w:rsidRPr="00F829A1" w:rsidRDefault="00F829A1" w:rsidP="00FF33E3">
            <w:pPr>
              <w:spacing w:after="0" w:line="240" w:lineRule="auto"/>
              <w:ind w:left="0" w:firstLine="0"/>
              <w:jc w:val="right"/>
              <w:rPr>
                <w:sz w:val="22"/>
              </w:rPr>
            </w:pPr>
            <w:r w:rsidRPr="00F829A1">
              <w:rPr>
                <w:sz w:val="22"/>
              </w:rPr>
              <w:t xml:space="preserve">      17,280 </w:t>
            </w:r>
          </w:p>
        </w:tc>
        <w:tc>
          <w:tcPr>
            <w:tcW w:w="418" w:type="pct"/>
            <w:gridSpan w:val="2"/>
            <w:tcBorders>
              <w:top w:val="nil"/>
              <w:left w:val="single" w:sz="4" w:space="0" w:color="auto"/>
              <w:bottom w:val="single" w:sz="4" w:space="0" w:color="auto"/>
              <w:right w:val="single" w:sz="8" w:space="0" w:color="auto"/>
            </w:tcBorders>
            <w:noWrap/>
            <w:vAlign w:val="center"/>
            <w:hideMark/>
          </w:tcPr>
          <w:p w14:paraId="7D66BB1B" w14:textId="77777777" w:rsidR="00F829A1" w:rsidRPr="00F829A1" w:rsidRDefault="00F829A1" w:rsidP="00FF33E3">
            <w:pPr>
              <w:spacing w:after="0" w:line="240" w:lineRule="auto"/>
              <w:ind w:left="0" w:firstLine="0"/>
              <w:jc w:val="right"/>
              <w:rPr>
                <w:sz w:val="22"/>
              </w:rPr>
            </w:pPr>
            <w:r w:rsidRPr="00F829A1">
              <w:rPr>
                <w:sz w:val="22"/>
              </w:rPr>
              <w:t xml:space="preserve">       17,280 </w:t>
            </w:r>
          </w:p>
        </w:tc>
      </w:tr>
      <w:tr w:rsidR="00F7457D" w:rsidRPr="00F829A1" w14:paraId="043E0E19" w14:textId="77777777" w:rsidTr="00F7457D">
        <w:trPr>
          <w:trHeight w:val="300"/>
        </w:trPr>
        <w:tc>
          <w:tcPr>
            <w:tcW w:w="177" w:type="pct"/>
            <w:tcBorders>
              <w:top w:val="nil"/>
              <w:left w:val="single" w:sz="8" w:space="0" w:color="auto"/>
              <w:bottom w:val="single" w:sz="4" w:space="0" w:color="auto"/>
              <w:right w:val="single" w:sz="4" w:space="0" w:color="auto"/>
            </w:tcBorders>
            <w:noWrap/>
            <w:vAlign w:val="center"/>
            <w:hideMark/>
          </w:tcPr>
          <w:p w14:paraId="48A4EBF2" w14:textId="77777777" w:rsidR="00F829A1" w:rsidRPr="00F829A1" w:rsidRDefault="00F829A1" w:rsidP="00F829A1">
            <w:pPr>
              <w:spacing w:after="0" w:line="240" w:lineRule="auto"/>
              <w:ind w:left="0" w:firstLine="0"/>
              <w:jc w:val="left"/>
              <w:rPr>
                <w:sz w:val="22"/>
              </w:rPr>
            </w:pPr>
            <w:r w:rsidRPr="00F829A1">
              <w:rPr>
                <w:sz w:val="22"/>
              </w:rPr>
              <w:t xml:space="preserve">      5 </w:t>
            </w:r>
          </w:p>
        </w:tc>
        <w:tc>
          <w:tcPr>
            <w:tcW w:w="739" w:type="pct"/>
            <w:tcBorders>
              <w:top w:val="nil"/>
              <w:left w:val="nil"/>
              <w:bottom w:val="single" w:sz="4" w:space="0" w:color="auto"/>
              <w:right w:val="single" w:sz="4" w:space="0" w:color="auto"/>
            </w:tcBorders>
            <w:vAlign w:val="center"/>
            <w:hideMark/>
          </w:tcPr>
          <w:p w14:paraId="79FC7FAC" w14:textId="77777777" w:rsidR="00F829A1" w:rsidRPr="00F829A1" w:rsidRDefault="00F829A1" w:rsidP="00F829A1">
            <w:pPr>
              <w:spacing w:after="0" w:line="240" w:lineRule="auto"/>
              <w:ind w:left="0" w:firstLine="0"/>
              <w:jc w:val="left"/>
              <w:rPr>
                <w:bCs/>
                <w:color w:val="auto"/>
                <w:sz w:val="22"/>
              </w:rPr>
            </w:pPr>
            <w:r w:rsidRPr="00F829A1">
              <w:rPr>
                <w:bCs/>
                <w:color w:val="auto"/>
                <w:sz w:val="22"/>
              </w:rPr>
              <w:t xml:space="preserve">Other Programme costs </w:t>
            </w:r>
          </w:p>
        </w:tc>
        <w:tc>
          <w:tcPr>
            <w:tcW w:w="356" w:type="pct"/>
            <w:vMerge/>
            <w:tcBorders>
              <w:top w:val="nil"/>
              <w:left w:val="single" w:sz="4" w:space="0" w:color="auto"/>
              <w:bottom w:val="single" w:sz="4" w:space="0" w:color="000000"/>
              <w:right w:val="single" w:sz="4" w:space="0" w:color="auto"/>
            </w:tcBorders>
            <w:shd w:val="clear" w:color="auto" w:fill="A8D08D" w:themeFill="accent6" w:themeFillTint="99"/>
            <w:vAlign w:val="center"/>
            <w:hideMark/>
          </w:tcPr>
          <w:p w14:paraId="66BAE4BD" w14:textId="77777777" w:rsidR="00F829A1" w:rsidRPr="00F829A1" w:rsidRDefault="00F829A1" w:rsidP="00F829A1">
            <w:pPr>
              <w:spacing w:after="0" w:line="240" w:lineRule="auto"/>
              <w:ind w:left="0" w:firstLine="0"/>
              <w:jc w:val="left"/>
              <w:rPr>
                <w:sz w:val="22"/>
              </w:rPr>
            </w:pPr>
          </w:p>
        </w:tc>
        <w:tc>
          <w:tcPr>
            <w:tcW w:w="413" w:type="pct"/>
            <w:gridSpan w:val="2"/>
            <w:tcBorders>
              <w:top w:val="nil"/>
              <w:left w:val="nil"/>
              <w:bottom w:val="single" w:sz="4" w:space="0" w:color="auto"/>
              <w:right w:val="single" w:sz="4" w:space="0" w:color="auto"/>
            </w:tcBorders>
            <w:noWrap/>
            <w:vAlign w:val="center"/>
            <w:hideMark/>
          </w:tcPr>
          <w:p w14:paraId="2AE61F39" w14:textId="77777777" w:rsidR="00F829A1" w:rsidRPr="00F829A1" w:rsidRDefault="00F829A1" w:rsidP="00FF33E3">
            <w:pPr>
              <w:spacing w:after="0" w:line="240" w:lineRule="auto"/>
              <w:ind w:left="0" w:firstLine="0"/>
              <w:jc w:val="right"/>
              <w:rPr>
                <w:sz w:val="22"/>
              </w:rPr>
            </w:pPr>
            <w:r w:rsidRPr="00F829A1">
              <w:rPr>
                <w:sz w:val="22"/>
              </w:rPr>
              <w:t xml:space="preserve">       1,240,000 </w:t>
            </w:r>
          </w:p>
        </w:tc>
        <w:tc>
          <w:tcPr>
            <w:tcW w:w="383" w:type="pct"/>
            <w:gridSpan w:val="2"/>
            <w:tcBorders>
              <w:top w:val="nil"/>
              <w:left w:val="nil"/>
              <w:bottom w:val="single" w:sz="4" w:space="0" w:color="auto"/>
              <w:right w:val="single" w:sz="4" w:space="0" w:color="auto"/>
            </w:tcBorders>
            <w:noWrap/>
            <w:vAlign w:val="center"/>
            <w:hideMark/>
          </w:tcPr>
          <w:p w14:paraId="59488B26" w14:textId="77777777" w:rsidR="00F829A1" w:rsidRPr="00F829A1" w:rsidRDefault="00F829A1" w:rsidP="00FF33E3">
            <w:pPr>
              <w:spacing w:after="0" w:line="240" w:lineRule="auto"/>
              <w:ind w:left="0" w:firstLine="0"/>
              <w:jc w:val="right"/>
              <w:rPr>
                <w:sz w:val="22"/>
              </w:rPr>
            </w:pPr>
            <w:r w:rsidRPr="00F829A1">
              <w:rPr>
                <w:sz w:val="22"/>
              </w:rPr>
              <w:t xml:space="preserve">       260,000 </w:t>
            </w:r>
          </w:p>
        </w:tc>
        <w:tc>
          <w:tcPr>
            <w:tcW w:w="474" w:type="pct"/>
            <w:gridSpan w:val="2"/>
            <w:tcBorders>
              <w:top w:val="nil"/>
              <w:left w:val="nil"/>
              <w:bottom w:val="single" w:sz="4" w:space="0" w:color="auto"/>
              <w:right w:val="single" w:sz="4" w:space="0" w:color="auto"/>
            </w:tcBorders>
            <w:noWrap/>
            <w:vAlign w:val="center"/>
            <w:hideMark/>
          </w:tcPr>
          <w:p w14:paraId="4F0F088C" w14:textId="77777777" w:rsidR="00F829A1" w:rsidRPr="00F829A1" w:rsidRDefault="00F829A1" w:rsidP="00FF33E3">
            <w:pPr>
              <w:spacing w:after="0" w:line="240" w:lineRule="auto"/>
              <w:ind w:left="0" w:firstLine="0"/>
              <w:jc w:val="right"/>
              <w:rPr>
                <w:sz w:val="22"/>
              </w:rPr>
            </w:pPr>
            <w:r w:rsidRPr="00F829A1">
              <w:rPr>
                <w:sz w:val="22"/>
              </w:rPr>
              <w:t xml:space="preserve">         780,000 </w:t>
            </w:r>
          </w:p>
        </w:tc>
        <w:tc>
          <w:tcPr>
            <w:tcW w:w="444" w:type="pct"/>
            <w:gridSpan w:val="2"/>
            <w:tcBorders>
              <w:top w:val="nil"/>
              <w:left w:val="nil"/>
              <w:bottom w:val="single" w:sz="4" w:space="0" w:color="auto"/>
              <w:right w:val="single" w:sz="4" w:space="0" w:color="auto"/>
            </w:tcBorders>
            <w:noWrap/>
            <w:vAlign w:val="center"/>
            <w:hideMark/>
          </w:tcPr>
          <w:p w14:paraId="0EC7B13D" w14:textId="77777777" w:rsidR="00F829A1" w:rsidRPr="00F829A1" w:rsidRDefault="00F829A1" w:rsidP="00FF33E3">
            <w:pPr>
              <w:spacing w:after="0" w:line="240" w:lineRule="auto"/>
              <w:ind w:left="0" w:firstLine="0"/>
              <w:jc w:val="right"/>
              <w:rPr>
                <w:sz w:val="22"/>
              </w:rPr>
            </w:pPr>
            <w:r w:rsidRPr="00F829A1">
              <w:rPr>
                <w:sz w:val="22"/>
              </w:rPr>
              <w:t xml:space="preserve">         200,000 </w:t>
            </w:r>
          </w:p>
        </w:tc>
        <w:tc>
          <w:tcPr>
            <w:tcW w:w="382" w:type="pct"/>
            <w:gridSpan w:val="2"/>
            <w:tcBorders>
              <w:top w:val="nil"/>
              <w:left w:val="nil"/>
              <w:bottom w:val="single" w:sz="4" w:space="0" w:color="auto"/>
              <w:right w:val="single" w:sz="4" w:space="0" w:color="auto"/>
            </w:tcBorders>
            <w:noWrap/>
            <w:vAlign w:val="center"/>
            <w:hideMark/>
          </w:tcPr>
          <w:p w14:paraId="1DE7247D" w14:textId="77777777" w:rsidR="00F829A1" w:rsidRPr="00F829A1" w:rsidRDefault="00F829A1" w:rsidP="00FF33E3">
            <w:pPr>
              <w:spacing w:after="0" w:line="240" w:lineRule="auto"/>
              <w:ind w:left="0" w:firstLine="0"/>
              <w:jc w:val="right"/>
              <w:rPr>
                <w:sz w:val="22"/>
              </w:rPr>
            </w:pPr>
            <w:r w:rsidRPr="00F829A1">
              <w:rPr>
                <w:sz w:val="22"/>
              </w:rPr>
              <w:t xml:space="preserve">              48,000 </w:t>
            </w:r>
          </w:p>
        </w:tc>
        <w:tc>
          <w:tcPr>
            <w:tcW w:w="416" w:type="pct"/>
            <w:gridSpan w:val="2"/>
            <w:tcBorders>
              <w:top w:val="nil"/>
              <w:left w:val="nil"/>
              <w:bottom w:val="single" w:sz="4" w:space="0" w:color="auto"/>
              <w:right w:val="single" w:sz="4" w:space="0" w:color="auto"/>
            </w:tcBorders>
            <w:noWrap/>
            <w:vAlign w:val="center"/>
            <w:hideMark/>
          </w:tcPr>
          <w:p w14:paraId="476F9325" w14:textId="77777777" w:rsidR="00F829A1" w:rsidRPr="00F829A1" w:rsidRDefault="00F829A1" w:rsidP="00FF33E3">
            <w:pPr>
              <w:spacing w:after="0" w:line="240" w:lineRule="auto"/>
              <w:ind w:left="0" w:firstLine="0"/>
              <w:jc w:val="right"/>
              <w:rPr>
                <w:sz w:val="22"/>
              </w:rPr>
            </w:pPr>
            <w:r w:rsidRPr="00F829A1">
              <w:rPr>
                <w:sz w:val="22"/>
              </w:rPr>
              <w:t xml:space="preserve">         48,000 </w:t>
            </w:r>
          </w:p>
        </w:tc>
        <w:tc>
          <w:tcPr>
            <w:tcW w:w="412" w:type="pct"/>
            <w:gridSpan w:val="2"/>
            <w:tcBorders>
              <w:top w:val="nil"/>
              <w:left w:val="nil"/>
              <w:bottom w:val="single" w:sz="4" w:space="0" w:color="auto"/>
              <w:right w:val="single" w:sz="4" w:space="0" w:color="auto"/>
            </w:tcBorders>
            <w:noWrap/>
            <w:vAlign w:val="center"/>
            <w:hideMark/>
          </w:tcPr>
          <w:p w14:paraId="1E6CD413" w14:textId="77777777" w:rsidR="00F829A1" w:rsidRPr="00F829A1" w:rsidRDefault="00F829A1" w:rsidP="00FF33E3">
            <w:pPr>
              <w:spacing w:after="0" w:line="240" w:lineRule="auto"/>
              <w:ind w:left="0" w:firstLine="0"/>
              <w:jc w:val="right"/>
              <w:rPr>
                <w:sz w:val="22"/>
              </w:rPr>
            </w:pPr>
            <w:r w:rsidRPr="00F829A1">
              <w:rPr>
                <w:sz w:val="22"/>
              </w:rPr>
              <w:t xml:space="preserve">       1,048,000 </w:t>
            </w:r>
          </w:p>
        </w:tc>
        <w:tc>
          <w:tcPr>
            <w:tcW w:w="384" w:type="pct"/>
            <w:gridSpan w:val="2"/>
            <w:tcBorders>
              <w:top w:val="nil"/>
              <w:left w:val="nil"/>
              <w:bottom w:val="single" w:sz="4" w:space="0" w:color="auto"/>
              <w:right w:val="single" w:sz="4" w:space="0" w:color="auto"/>
            </w:tcBorders>
            <w:noWrap/>
            <w:vAlign w:val="center"/>
            <w:hideMark/>
          </w:tcPr>
          <w:p w14:paraId="5010AA61" w14:textId="77777777" w:rsidR="00F829A1" w:rsidRPr="00F829A1" w:rsidRDefault="00F829A1" w:rsidP="00FF33E3">
            <w:pPr>
              <w:spacing w:after="0" w:line="240" w:lineRule="auto"/>
              <w:ind w:left="0" w:firstLine="0"/>
              <w:jc w:val="right"/>
              <w:rPr>
                <w:sz w:val="22"/>
              </w:rPr>
            </w:pPr>
            <w:r w:rsidRPr="00F829A1">
              <w:rPr>
                <w:sz w:val="22"/>
              </w:rPr>
              <w:t xml:space="preserve">          48,000 </w:t>
            </w:r>
          </w:p>
        </w:tc>
        <w:tc>
          <w:tcPr>
            <w:tcW w:w="418" w:type="pct"/>
            <w:gridSpan w:val="2"/>
            <w:tcBorders>
              <w:top w:val="nil"/>
              <w:left w:val="single" w:sz="4" w:space="0" w:color="auto"/>
              <w:bottom w:val="single" w:sz="4" w:space="0" w:color="auto"/>
              <w:right w:val="single" w:sz="8" w:space="0" w:color="auto"/>
            </w:tcBorders>
            <w:noWrap/>
            <w:vAlign w:val="center"/>
            <w:hideMark/>
          </w:tcPr>
          <w:p w14:paraId="2A651E09" w14:textId="77777777" w:rsidR="00F829A1" w:rsidRPr="00F829A1" w:rsidRDefault="00F829A1" w:rsidP="00FF33E3">
            <w:pPr>
              <w:spacing w:after="0" w:line="240" w:lineRule="auto"/>
              <w:ind w:left="0" w:firstLine="0"/>
              <w:jc w:val="right"/>
              <w:rPr>
                <w:sz w:val="22"/>
              </w:rPr>
            </w:pPr>
            <w:r w:rsidRPr="00F829A1">
              <w:rPr>
                <w:sz w:val="22"/>
              </w:rPr>
              <w:t xml:space="preserve">         48,000 </w:t>
            </w:r>
          </w:p>
        </w:tc>
      </w:tr>
      <w:tr w:rsidR="00F7457D" w:rsidRPr="00F829A1" w14:paraId="6C9B6DD1" w14:textId="77777777" w:rsidTr="00F7457D">
        <w:trPr>
          <w:trHeight w:val="300"/>
        </w:trPr>
        <w:tc>
          <w:tcPr>
            <w:tcW w:w="177" w:type="pct"/>
            <w:tcBorders>
              <w:top w:val="nil"/>
              <w:left w:val="single" w:sz="8" w:space="0" w:color="auto"/>
              <w:bottom w:val="single" w:sz="4" w:space="0" w:color="auto"/>
              <w:right w:val="single" w:sz="4" w:space="0" w:color="auto"/>
            </w:tcBorders>
            <w:noWrap/>
            <w:vAlign w:val="center"/>
            <w:hideMark/>
          </w:tcPr>
          <w:p w14:paraId="5BAF8BDA" w14:textId="77777777" w:rsidR="00F829A1" w:rsidRPr="00F829A1" w:rsidRDefault="00F829A1" w:rsidP="00F829A1">
            <w:pPr>
              <w:spacing w:after="0" w:line="240" w:lineRule="auto"/>
              <w:ind w:left="0" w:firstLine="0"/>
              <w:jc w:val="left"/>
              <w:rPr>
                <w:sz w:val="22"/>
              </w:rPr>
            </w:pPr>
            <w:r w:rsidRPr="00F829A1">
              <w:rPr>
                <w:sz w:val="22"/>
              </w:rPr>
              <w:t xml:space="preserve">      6 </w:t>
            </w:r>
          </w:p>
        </w:tc>
        <w:tc>
          <w:tcPr>
            <w:tcW w:w="739" w:type="pct"/>
            <w:tcBorders>
              <w:top w:val="nil"/>
              <w:left w:val="nil"/>
              <w:bottom w:val="single" w:sz="4" w:space="0" w:color="auto"/>
              <w:right w:val="single" w:sz="4" w:space="0" w:color="auto"/>
            </w:tcBorders>
            <w:hideMark/>
          </w:tcPr>
          <w:p w14:paraId="789521ED" w14:textId="77777777" w:rsidR="00F829A1" w:rsidRPr="00F829A1" w:rsidRDefault="00F829A1" w:rsidP="00F829A1">
            <w:pPr>
              <w:spacing w:after="0" w:line="240" w:lineRule="auto"/>
              <w:ind w:left="0" w:firstLine="0"/>
              <w:jc w:val="left"/>
              <w:rPr>
                <w:bCs/>
                <w:color w:val="auto"/>
                <w:sz w:val="22"/>
              </w:rPr>
            </w:pPr>
            <w:r w:rsidRPr="00F829A1">
              <w:rPr>
                <w:bCs/>
                <w:color w:val="auto"/>
                <w:sz w:val="22"/>
              </w:rPr>
              <w:t xml:space="preserve">Workshops and meetings  </w:t>
            </w:r>
          </w:p>
        </w:tc>
        <w:tc>
          <w:tcPr>
            <w:tcW w:w="356" w:type="pct"/>
            <w:vMerge/>
            <w:tcBorders>
              <w:top w:val="nil"/>
              <w:left w:val="single" w:sz="4" w:space="0" w:color="auto"/>
              <w:bottom w:val="single" w:sz="4" w:space="0" w:color="000000"/>
              <w:right w:val="single" w:sz="4" w:space="0" w:color="auto"/>
            </w:tcBorders>
            <w:shd w:val="clear" w:color="auto" w:fill="A8D08D" w:themeFill="accent6" w:themeFillTint="99"/>
            <w:vAlign w:val="center"/>
            <w:hideMark/>
          </w:tcPr>
          <w:p w14:paraId="0C438B58" w14:textId="77777777" w:rsidR="00F829A1" w:rsidRPr="00F829A1" w:rsidRDefault="00F829A1" w:rsidP="00F829A1">
            <w:pPr>
              <w:spacing w:after="0" w:line="240" w:lineRule="auto"/>
              <w:ind w:left="0" w:firstLine="0"/>
              <w:jc w:val="left"/>
              <w:rPr>
                <w:sz w:val="22"/>
              </w:rPr>
            </w:pPr>
          </w:p>
        </w:tc>
        <w:tc>
          <w:tcPr>
            <w:tcW w:w="413" w:type="pct"/>
            <w:gridSpan w:val="2"/>
            <w:tcBorders>
              <w:top w:val="nil"/>
              <w:left w:val="nil"/>
              <w:bottom w:val="single" w:sz="4" w:space="0" w:color="auto"/>
              <w:right w:val="single" w:sz="4" w:space="0" w:color="auto"/>
            </w:tcBorders>
            <w:noWrap/>
            <w:vAlign w:val="center"/>
            <w:hideMark/>
          </w:tcPr>
          <w:p w14:paraId="16456765" w14:textId="77777777" w:rsidR="00F829A1" w:rsidRPr="00F829A1" w:rsidRDefault="00F829A1" w:rsidP="00FF33E3">
            <w:pPr>
              <w:spacing w:after="0" w:line="240" w:lineRule="auto"/>
              <w:ind w:left="0" w:firstLine="0"/>
              <w:jc w:val="right"/>
              <w:rPr>
                <w:sz w:val="22"/>
              </w:rPr>
            </w:pPr>
            <w:r w:rsidRPr="00F829A1">
              <w:rPr>
                <w:sz w:val="22"/>
              </w:rPr>
              <w:t xml:space="preserve">         205,800 </w:t>
            </w:r>
          </w:p>
        </w:tc>
        <w:tc>
          <w:tcPr>
            <w:tcW w:w="383" w:type="pct"/>
            <w:gridSpan w:val="2"/>
            <w:tcBorders>
              <w:top w:val="nil"/>
              <w:left w:val="nil"/>
              <w:bottom w:val="single" w:sz="4" w:space="0" w:color="auto"/>
              <w:right w:val="single" w:sz="4" w:space="0" w:color="auto"/>
            </w:tcBorders>
            <w:noWrap/>
            <w:vAlign w:val="center"/>
            <w:hideMark/>
          </w:tcPr>
          <w:p w14:paraId="7F9C388C" w14:textId="77777777" w:rsidR="00F829A1" w:rsidRPr="00F829A1" w:rsidRDefault="00F829A1" w:rsidP="00FF33E3">
            <w:pPr>
              <w:spacing w:after="0" w:line="240" w:lineRule="auto"/>
              <w:ind w:left="0" w:firstLine="0"/>
              <w:jc w:val="right"/>
              <w:rPr>
                <w:sz w:val="22"/>
              </w:rPr>
            </w:pPr>
            <w:r w:rsidRPr="00F829A1">
              <w:rPr>
                <w:sz w:val="22"/>
              </w:rPr>
              <w:t xml:space="preserve">         70,800 </w:t>
            </w:r>
          </w:p>
        </w:tc>
        <w:tc>
          <w:tcPr>
            <w:tcW w:w="474" w:type="pct"/>
            <w:gridSpan w:val="2"/>
            <w:tcBorders>
              <w:top w:val="nil"/>
              <w:left w:val="nil"/>
              <w:bottom w:val="single" w:sz="4" w:space="0" w:color="auto"/>
              <w:right w:val="single" w:sz="4" w:space="0" w:color="auto"/>
            </w:tcBorders>
            <w:noWrap/>
            <w:vAlign w:val="center"/>
            <w:hideMark/>
          </w:tcPr>
          <w:p w14:paraId="27324F2B" w14:textId="77777777" w:rsidR="00F829A1" w:rsidRPr="00F829A1" w:rsidRDefault="00F829A1" w:rsidP="00FF33E3">
            <w:pPr>
              <w:spacing w:after="0" w:line="240" w:lineRule="auto"/>
              <w:ind w:left="0" w:firstLine="0"/>
              <w:jc w:val="right"/>
              <w:rPr>
                <w:sz w:val="22"/>
              </w:rPr>
            </w:pPr>
            <w:r w:rsidRPr="00F829A1">
              <w:rPr>
                <w:sz w:val="22"/>
              </w:rPr>
              <w:t xml:space="preserve">           70,000 </w:t>
            </w:r>
          </w:p>
        </w:tc>
        <w:tc>
          <w:tcPr>
            <w:tcW w:w="444" w:type="pct"/>
            <w:gridSpan w:val="2"/>
            <w:tcBorders>
              <w:top w:val="nil"/>
              <w:left w:val="nil"/>
              <w:bottom w:val="single" w:sz="4" w:space="0" w:color="auto"/>
              <w:right w:val="single" w:sz="4" w:space="0" w:color="auto"/>
            </w:tcBorders>
            <w:noWrap/>
            <w:vAlign w:val="center"/>
            <w:hideMark/>
          </w:tcPr>
          <w:p w14:paraId="5013E549" w14:textId="77777777" w:rsidR="00F829A1" w:rsidRPr="00F829A1" w:rsidRDefault="00F829A1" w:rsidP="00FF33E3">
            <w:pPr>
              <w:spacing w:after="0" w:line="240" w:lineRule="auto"/>
              <w:ind w:left="0" w:firstLine="0"/>
              <w:jc w:val="right"/>
              <w:rPr>
                <w:sz w:val="22"/>
              </w:rPr>
            </w:pPr>
            <w:r w:rsidRPr="00F829A1">
              <w:rPr>
                <w:sz w:val="22"/>
              </w:rPr>
              <w:t xml:space="preserve">           65,000 </w:t>
            </w:r>
          </w:p>
        </w:tc>
        <w:tc>
          <w:tcPr>
            <w:tcW w:w="382" w:type="pct"/>
            <w:gridSpan w:val="2"/>
            <w:tcBorders>
              <w:top w:val="nil"/>
              <w:left w:val="nil"/>
              <w:bottom w:val="single" w:sz="4" w:space="0" w:color="auto"/>
              <w:right w:val="single" w:sz="4" w:space="0" w:color="auto"/>
            </w:tcBorders>
            <w:noWrap/>
            <w:vAlign w:val="center"/>
            <w:hideMark/>
          </w:tcPr>
          <w:p w14:paraId="264FF1FF" w14:textId="77777777" w:rsidR="00F829A1" w:rsidRPr="00F829A1" w:rsidRDefault="00F829A1" w:rsidP="00FF33E3">
            <w:pPr>
              <w:spacing w:after="0" w:line="240" w:lineRule="auto"/>
              <w:ind w:left="0" w:firstLine="0"/>
              <w:jc w:val="right"/>
              <w:rPr>
                <w:sz w:val="22"/>
              </w:rPr>
            </w:pPr>
            <w:r w:rsidRPr="00F829A1">
              <w:rPr>
                <w:sz w:val="22"/>
              </w:rPr>
              <w:t xml:space="preserve">              41,160 </w:t>
            </w:r>
          </w:p>
        </w:tc>
        <w:tc>
          <w:tcPr>
            <w:tcW w:w="416" w:type="pct"/>
            <w:gridSpan w:val="2"/>
            <w:tcBorders>
              <w:top w:val="nil"/>
              <w:left w:val="nil"/>
              <w:bottom w:val="single" w:sz="4" w:space="0" w:color="auto"/>
              <w:right w:val="single" w:sz="4" w:space="0" w:color="auto"/>
            </w:tcBorders>
            <w:noWrap/>
            <w:vAlign w:val="center"/>
            <w:hideMark/>
          </w:tcPr>
          <w:p w14:paraId="64037A42" w14:textId="77777777" w:rsidR="00F829A1" w:rsidRPr="00F829A1" w:rsidRDefault="00F829A1" w:rsidP="00FF33E3">
            <w:pPr>
              <w:spacing w:after="0" w:line="240" w:lineRule="auto"/>
              <w:ind w:left="0" w:firstLine="0"/>
              <w:jc w:val="right"/>
              <w:rPr>
                <w:sz w:val="22"/>
              </w:rPr>
            </w:pPr>
            <w:r w:rsidRPr="00F829A1">
              <w:rPr>
                <w:sz w:val="22"/>
              </w:rPr>
              <w:t xml:space="preserve">         41,160 </w:t>
            </w:r>
          </w:p>
        </w:tc>
        <w:tc>
          <w:tcPr>
            <w:tcW w:w="412" w:type="pct"/>
            <w:gridSpan w:val="2"/>
            <w:tcBorders>
              <w:top w:val="nil"/>
              <w:left w:val="nil"/>
              <w:bottom w:val="single" w:sz="4" w:space="0" w:color="auto"/>
              <w:right w:val="single" w:sz="4" w:space="0" w:color="auto"/>
            </w:tcBorders>
            <w:noWrap/>
            <w:vAlign w:val="center"/>
            <w:hideMark/>
          </w:tcPr>
          <w:p w14:paraId="74761FC6" w14:textId="77777777" w:rsidR="00F829A1" w:rsidRPr="00F829A1" w:rsidRDefault="00F829A1" w:rsidP="00FF33E3">
            <w:pPr>
              <w:spacing w:after="0" w:line="240" w:lineRule="auto"/>
              <w:ind w:left="0" w:firstLine="0"/>
              <w:jc w:val="right"/>
              <w:rPr>
                <w:sz w:val="22"/>
              </w:rPr>
            </w:pPr>
            <w:r w:rsidRPr="00F829A1">
              <w:rPr>
                <w:sz w:val="22"/>
              </w:rPr>
              <w:t xml:space="preserve">           41,160 </w:t>
            </w:r>
          </w:p>
        </w:tc>
        <w:tc>
          <w:tcPr>
            <w:tcW w:w="384" w:type="pct"/>
            <w:gridSpan w:val="2"/>
            <w:tcBorders>
              <w:top w:val="nil"/>
              <w:left w:val="nil"/>
              <w:bottom w:val="single" w:sz="4" w:space="0" w:color="auto"/>
              <w:right w:val="single" w:sz="4" w:space="0" w:color="auto"/>
            </w:tcBorders>
            <w:noWrap/>
            <w:vAlign w:val="center"/>
            <w:hideMark/>
          </w:tcPr>
          <w:p w14:paraId="72ADDB0C" w14:textId="77777777" w:rsidR="00F829A1" w:rsidRPr="00F829A1" w:rsidRDefault="00F829A1" w:rsidP="00FF33E3">
            <w:pPr>
              <w:spacing w:after="0" w:line="240" w:lineRule="auto"/>
              <w:ind w:left="0" w:firstLine="0"/>
              <w:jc w:val="right"/>
              <w:rPr>
                <w:sz w:val="22"/>
              </w:rPr>
            </w:pPr>
            <w:r w:rsidRPr="00F829A1">
              <w:rPr>
                <w:sz w:val="22"/>
              </w:rPr>
              <w:t xml:space="preserve">          41,160 </w:t>
            </w:r>
          </w:p>
        </w:tc>
        <w:tc>
          <w:tcPr>
            <w:tcW w:w="418" w:type="pct"/>
            <w:gridSpan w:val="2"/>
            <w:tcBorders>
              <w:top w:val="nil"/>
              <w:left w:val="single" w:sz="4" w:space="0" w:color="auto"/>
              <w:bottom w:val="single" w:sz="4" w:space="0" w:color="auto"/>
              <w:right w:val="single" w:sz="8" w:space="0" w:color="auto"/>
            </w:tcBorders>
            <w:noWrap/>
            <w:vAlign w:val="center"/>
            <w:hideMark/>
          </w:tcPr>
          <w:p w14:paraId="12B95FC3" w14:textId="77777777" w:rsidR="00F829A1" w:rsidRPr="00F829A1" w:rsidRDefault="00F829A1" w:rsidP="00FF33E3">
            <w:pPr>
              <w:spacing w:after="0" w:line="240" w:lineRule="auto"/>
              <w:ind w:left="0" w:firstLine="0"/>
              <w:jc w:val="right"/>
              <w:rPr>
                <w:sz w:val="22"/>
              </w:rPr>
            </w:pPr>
            <w:r w:rsidRPr="00F829A1">
              <w:rPr>
                <w:sz w:val="22"/>
              </w:rPr>
              <w:t xml:space="preserve">         41,160 </w:t>
            </w:r>
          </w:p>
        </w:tc>
      </w:tr>
      <w:tr w:rsidR="00F7457D" w:rsidRPr="00FF33E3" w14:paraId="340419C2" w14:textId="77777777" w:rsidTr="00F7457D">
        <w:trPr>
          <w:trHeight w:val="101"/>
        </w:trPr>
        <w:tc>
          <w:tcPr>
            <w:tcW w:w="177" w:type="pct"/>
            <w:tcBorders>
              <w:top w:val="nil"/>
              <w:left w:val="single" w:sz="8" w:space="0" w:color="auto"/>
              <w:bottom w:val="single" w:sz="4" w:space="0" w:color="auto"/>
              <w:right w:val="single" w:sz="4" w:space="0" w:color="auto"/>
            </w:tcBorders>
            <w:noWrap/>
            <w:vAlign w:val="center"/>
            <w:hideMark/>
          </w:tcPr>
          <w:p w14:paraId="21D0CAB0" w14:textId="77777777" w:rsidR="00F829A1" w:rsidRPr="00FF33E3" w:rsidRDefault="00F829A1" w:rsidP="00F829A1">
            <w:pPr>
              <w:spacing w:after="0" w:line="240" w:lineRule="auto"/>
              <w:ind w:left="0" w:firstLine="0"/>
              <w:jc w:val="left"/>
              <w:rPr>
                <w:b/>
                <w:sz w:val="22"/>
              </w:rPr>
            </w:pPr>
            <w:r w:rsidRPr="00FF33E3">
              <w:rPr>
                <w:b/>
                <w:sz w:val="22"/>
              </w:rPr>
              <w:t> </w:t>
            </w:r>
          </w:p>
        </w:tc>
        <w:tc>
          <w:tcPr>
            <w:tcW w:w="1097" w:type="pct"/>
            <w:gridSpan w:val="3"/>
            <w:tcBorders>
              <w:top w:val="single" w:sz="4" w:space="0" w:color="auto"/>
              <w:left w:val="nil"/>
              <w:bottom w:val="single" w:sz="4" w:space="0" w:color="auto"/>
              <w:right w:val="single" w:sz="4" w:space="0" w:color="000000"/>
            </w:tcBorders>
            <w:vAlign w:val="center"/>
            <w:hideMark/>
          </w:tcPr>
          <w:p w14:paraId="61FC7ACE" w14:textId="77777777" w:rsidR="00F829A1" w:rsidRPr="00FF33E3" w:rsidRDefault="00F829A1" w:rsidP="00FF33E3">
            <w:pPr>
              <w:spacing w:after="0" w:line="240" w:lineRule="auto"/>
              <w:ind w:left="0" w:firstLine="0"/>
              <w:jc w:val="right"/>
              <w:rPr>
                <w:b/>
                <w:bCs/>
                <w:i/>
                <w:iCs/>
                <w:color w:val="auto"/>
                <w:sz w:val="22"/>
              </w:rPr>
            </w:pPr>
            <w:r w:rsidRPr="00FF33E3">
              <w:rPr>
                <w:b/>
                <w:bCs/>
                <w:i/>
                <w:iCs/>
                <w:color w:val="auto"/>
                <w:sz w:val="22"/>
              </w:rPr>
              <w:t xml:space="preserve"> Sub</w:t>
            </w:r>
            <w:r w:rsidR="00FF33E3">
              <w:rPr>
                <w:b/>
                <w:bCs/>
                <w:i/>
                <w:iCs/>
                <w:color w:val="auto"/>
                <w:sz w:val="22"/>
              </w:rPr>
              <w:t>-</w:t>
            </w:r>
            <w:r w:rsidRPr="00FF33E3">
              <w:rPr>
                <w:b/>
                <w:bCs/>
                <w:i/>
                <w:iCs/>
                <w:color w:val="auto"/>
                <w:sz w:val="22"/>
              </w:rPr>
              <w:t xml:space="preserve">total  </w:t>
            </w:r>
          </w:p>
        </w:tc>
        <w:tc>
          <w:tcPr>
            <w:tcW w:w="413" w:type="pct"/>
            <w:gridSpan w:val="2"/>
            <w:tcBorders>
              <w:top w:val="nil"/>
              <w:left w:val="nil"/>
              <w:bottom w:val="single" w:sz="4" w:space="0" w:color="auto"/>
              <w:right w:val="single" w:sz="4" w:space="0" w:color="auto"/>
            </w:tcBorders>
            <w:shd w:val="clear" w:color="auto" w:fill="A8D08D" w:themeFill="accent6" w:themeFillTint="99"/>
            <w:noWrap/>
            <w:vAlign w:val="bottom"/>
            <w:hideMark/>
          </w:tcPr>
          <w:p w14:paraId="2E002BDF" w14:textId="77777777" w:rsidR="00F829A1" w:rsidRPr="00F7457D" w:rsidRDefault="00F829A1" w:rsidP="00FF33E3">
            <w:pPr>
              <w:spacing w:after="0" w:line="240" w:lineRule="auto"/>
              <w:ind w:left="0" w:firstLine="0"/>
              <w:jc w:val="right"/>
              <w:rPr>
                <w:b/>
                <w:bCs/>
                <w:i/>
                <w:iCs/>
                <w:sz w:val="22"/>
              </w:rPr>
            </w:pPr>
            <w:r w:rsidRPr="00F7457D">
              <w:rPr>
                <w:b/>
                <w:bCs/>
                <w:i/>
                <w:iCs/>
                <w:sz w:val="22"/>
              </w:rPr>
              <w:t xml:space="preserve"> 7,500,000 </w:t>
            </w:r>
          </w:p>
        </w:tc>
        <w:tc>
          <w:tcPr>
            <w:tcW w:w="383" w:type="pct"/>
            <w:gridSpan w:val="2"/>
            <w:tcBorders>
              <w:top w:val="nil"/>
              <w:left w:val="nil"/>
              <w:bottom w:val="single" w:sz="4" w:space="0" w:color="auto"/>
              <w:right w:val="single" w:sz="4" w:space="0" w:color="auto"/>
            </w:tcBorders>
            <w:shd w:val="clear" w:color="auto" w:fill="A8D08D" w:themeFill="accent6" w:themeFillTint="99"/>
            <w:noWrap/>
            <w:vAlign w:val="bottom"/>
            <w:hideMark/>
          </w:tcPr>
          <w:p w14:paraId="579FC73A" w14:textId="77777777" w:rsidR="00F829A1" w:rsidRPr="00F7457D" w:rsidRDefault="00F829A1" w:rsidP="00FF33E3">
            <w:pPr>
              <w:spacing w:after="0" w:line="240" w:lineRule="auto"/>
              <w:ind w:left="0" w:firstLine="0"/>
              <w:jc w:val="right"/>
              <w:rPr>
                <w:b/>
                <w:bCs/>
                <w:i/>
                <w:iCs/>
                <w:sz w:val="22"/>
              </w:rPr>
            </w:pPr>
            <w:r w:rsidRPr="00F7457D">
              <w:rPr>
                <w:b/>
                <w:bCs/>
                <w:i/>
                <w:iCs/>
                <w:sz w:val="22"/>
              </w:rPr>
              <w:t xml:space="preserve"> 2,500,000 </w:t>
            </w:r>
          </w:p>
        </w:tc>
        <w:tc>
          <w:tcPr>
            <w:tcW w:w="474" w:type="pct"/>
            <w:gridSpan w:val="2"/>
            <w:tcBorders>
              <w:top w:val="nil"/>
              <w:left w:val="nil"/>
              <w:bottom w:val="single" w:sz="4" w:space="0" w:color="auto"/>
              <w:right w:val="single" w:sz="4" w:space="0" w:color="auto"/>
            </w:tcBorders>
            <w:shd w:val="clear" w:color="auto" w:fill="A8D08D" w:themeFill="accent6" w:themeFillTint="99"/>
            <w:noWrap/>
            <w:vAlign w:val="bottom"/>
            <w:hideMark/>
          </w:tcPr>
          <w:p w14:paraId="27AAE545" w14:textId="77777777" w:rsidR="00F829A1" w:rsidRPr="00F7457D" w:rsidRDefault="00F829A1" w:rsidP="00FF33E3">
            <w:pPr>
              <w:spacing w:after="0" w:line="240" w:lineRule="auto"/>
              <w:ind w:left="0" w:firstLine="0"/>
              <w:jc w:val="right"/>
              <w:rPr>
                <w:b/>
                <w:bCs/>
                <w:i/>
                <w:iCs/>
                <w:sz w:val="22"/>
              </w:rPr>
            </w:pPr>
            <w:r w:rsidRPr="00F7457D">
              <w:rPr>
                <w:b/>
                <w:bCs/>
                <w:i/>
                <w:iCs/>
                <w:sz w:val="22"/>
              </w:rPr>
              <w:t xml:space="preserve">    3,596,600 </w:t>
            </w:r>
          </w:p>
        </w:tc>
        <w:tc>
          <w:tcPr>
            <w:tcW w:w="444" w:type="pct"/>
            <w:gridSpan w:val="2"/>
            <w:tcBorders>
              <w:top w:val="nil"/>
              <w:left w:val="nil"/>
              <w:bottom w:val="single" w:sz="4" w:space="0" w:color="auto"/>
              <w:right w:val="single" w:sz="4" w:space="0" w:color="auto"/>
            </w:tcBorders>
            <w:shd w:val="clear" w:color="auto" w:fill="A8D08D" w:themeFill="accent6" w:themeFillTint="99"/>
            <w:noWrap/>
            <w:vAlign w:val="bottom"/>
            <w:hideMark/>
          </w:tcPr>
          <w:p w14:paraId="622A62CE" w14:textId="77777777" w:rsidR="00F829A1" w:rsidRPr="00F7457D" w:rsidRDefault="00F829A1" w:rsidP="00FF33E3">
            <w:pPr>
              <w:spacing w:after="0" w:line="240" w:lineRule="auto"/>
              <w:ind w:left="0" w:firstLine="0"/>
              <w:jc w:val="right"/>
              <w:rPr>
                <w:b/>
                <w:bCs/>
                <w:i/>
                <w:iCs/>
                <w:sz w:val="22"/>
              </w:rPr>
            </w:pPr>
            <w:r w:rsidRPr="00F7457D">
              <w:rPr>
                <w:b/>
                <w:bCs/>
                <w:i/>
                <w:iCs/>
                <w:sz w:val="22"/>
              </w:rPr>
              <w:t xml:space="preserve">    1,403,400 </w:t>
            </w:r>
          </w:p>
        </w:tc>
        <w:tc>
          <w:tcPr>
            <w:tcW w:w="383" w:type="pct"/>
            <w:gridSpan w:val="2"/>
            <w:tcBorders>
              <w:top w:val="nil"/>
              <w:left w:val="nil"/>
              <w:bottom w:val="single" w:sz="4" w:space="0" w:color="auto"/>
              <w:right w:val="single" w:sz="4" w:space="0" w:color="auto"/>
            </w:tcBorders>
            <w:shd w:val="clear" w:color="auto" w:fill="A8D08D" w:themeFill="accent6" w:themeFillTint="99"/>
            <w:noWrap/>
            <w:vAlign w:val="bottom"/>
            <w:hideMark/>
          </w:tcPr>
          <w:p w14:paraId="0F1D5168" w14:textId="77777777" w:rsidR="00F829A1" w:rsidRPr="00F7457D" w:rsidRDefault="00FF33E3" w:rsidP="00FF33E3">
            <w:pPr>
              <w:spacing w:after="0" w:line="240" w:lineRule="auto"/>
              <w:ind w:left="0" w:firstLine="0"/>
              <w:jc w:val="right"/>
              <w:rPr>
                <w:b/>
                <w:sz w:val="22"/>
              </w:rPr>
            </w:pPr>
            <w:r w:rsidRPr="00F7457D">
              <w:rPr>
                <w:b/>
                <w:sz w:val="22"/>
              </w:rPr>
              <w:t xml:space="preserve"> 1,267,460</w:t>
            </w:r>
            <w:r w:rsidR="00F829A1" w:rsidRPr="00F7457D">
              <w:rPr>
                <w:b/>
                <w:sz w:val="22"/>
              </w:rPr>
              <w:t xml:space="preserve"> </w:t>
            </w:r>
          </w:p>
        </w:tc>
        <w:tc>
          <w:tcPr>
            <w:tcW w:w="416" w:type="pct"/>
            <w:gridSpan w:val="2"/>
            <w:tcBorders>
              <w:top w:val="nil"/>
              <w:left w:val="nil"/>
              <w:bottom w:val="single" w:sz="4" w:space="0" w:color="auto"/>
              <w:right w:val="single" w:sz="4" w:space="0" w:color="auto"/>
            </w:tcBorders>
            <w:shd w:val="clear" w:color="auto" w:fill="A8D08D" w:themeFill="accent6" w:themeFillTint="99"/>
            <w:noWrap/>
            <w:vAlign w:val="bottom"/>
            <w:hideMark/>
          </w:tcPr>
          <w:p w14:paraId="72C8AAB7" w14:textId="77777777" w:rsidR="00F829A1" w:rsidRPr="00F7457D" w:rsidRDefault="00F829A1" w:rsidP="00FF33E3">
            <w:pPr>
              <w:spacing w:after="0" w:line="240" w:lineRule="auto"/>
              <w:ind w:left="0" w:firstLine="0"/>
              <w:jc w:val="right"/>
              <w:rPr>
                <w:b/>
                <w:sz w:val="22"/>
              </w:rPr>
            </w:pPr>
            <w:r w:rsidRPr="00F7457D">
              <w:rPr>
                <w:b/>
                <w:sz w:val="22"/>
              </w:rPr>
              <w:t xml:space="preserve"> 532,460.00 </w:t>
            </w:r>
          </w:p>
        </w:tc>
        <w:tc>
          <w:tcPr>
            <w:tcW w:w="412" w:type="pct"/>
            <w:gridSpan w:val="2"/>
            <w:tcBorders>
              <w:top w:val="nil"/>
              <w:left w:val="nil"/>
              <w:bottom w:val="single" w:sz="4" w:space="0" w:color="auto"/>
              <w:right w:val="single" w:sz="4" w:space="0" w:color="auto"/>
            </w:tcBorders>
            <w:shd w:val="clear" w:color="auto" w:fill="A8D08D" w:themeFill="accent6" w:themeFillTint="99"/>
            <w:noWrap/>
            <w:vAlign w:val="bottom"/>
            <w:hideMark/>
          </w:tcPr>
          <w:p w14:paraId="174A2791" w14:textId="77777777" w:rsidR="00F829A1" w:rsidRPr="00F7457D" w:rsidRDefault="00FF33E3" w:rsidP="00FF33E3">
            <w:pPr>
              <w:spacing w:after="0" w:line="240" w:lineRule="auto"/>
              <w:ind w:left="0" w:firstLine="0"/>
              <w:jc w:val="right"/>
              <w:rPr>
                <w:b/>
                <w:sz w:val="22"/>
              </w:rPr>
            </w:pPr>
            <w:r w:rsidRPr="00F7457D">
              <w:rPr>
                <w:b/>
                <w:sz w:val="22"/>
              </w:rPr>
              <w:t xml:space="preserve">  1,332,460</w:t>
            </w:r>
          </w:p>
        </w:tc>
        <w:tc>
          <w:tcPr>
            <w:tcW w:w="384" w:type="pct"/>
            <w:gridSpan w:val="2"/>
            <w:tcBorders>
              <w:top w:val="nil"/>
              <w:left w:val="nil"/>
              <w:bottom w:val="single" w:sz="4" w:space="0" w:color="auto"/>
              <w:right w:val="single" w:sz="4" w:space="0" w:color="auto"/>
            </w:tcBorders>
            <w:shd w:val="clear" w:color="auto" w:fill="A8D08D" w:themeFill="accent6" w:themeFillTint="99"/>
            <w:noWrap/>
            <w:vAlign w:val="bottom"/>
            <w:hideMark/>
          </w:tcPr>
          <w:p w14:paraId="12DCAD89" w14:textId="77777777" w:rsidR="00F829A1" w:rsidRPr="00F7457D" w:rsidRDefault="00FF33E3" w:rsidP="00FF33E3">
            <w:pPr>
              <w:spacing w:after="0" w:line="240" w:lineRule="auto"/>
              <w:ind w:left="0" w:firstLine="0"/>
              <w:jc w:val="right"/>
              <w:rPr>
                <w:b/>
                <w:sz w:val="22"/>
              </w:rPr>
            </w:pPr>
            <w:r w:rsidRPr="00F7457D">
              <w:rPr>
                <w:b/>
                <w:sz w:val="22"/>
              </w:rPr>
              <w:t xml:space="preserve"> 4,035,160</w:t>
            </w:r>
            <w:r w:rsidR="00F829A1" w:rsidRPr="00F7457D">
              <w:rPr>
                <w:b/>
                <w:sz w:val="22"/>
              </w:rPr>
              <w:t xml:space="preserve"> </w:t>
            </w:r>
          </w:p>
        </w:tc>
        <w:tc>
          <w:tcPr>
            <w:tcW w:w="418" w:type="pct"/>
            <w:tcBorders>
              <w:top w:val="nil"/>
              <w:left w:val="single" w:sz="4" w:space="0" w:color="auto"/>
              <w:bottom w:val="single" w:sz="4" w:space="0" w:color="auto"/>
              <w:right w:val="single" w:sz="8" w:space="0" w:color="auto"/>
            </w:tcBorders>
            <w:shd w:val="clear" w:color="auto" w:fill="A8D08D" w:themeFill="accent6" w:themeFillTint="99"/>
            <w:noWrap/>
            <w:vAlign w:val="bottom"/>
            <w:hideMark/>
          </w:tcPr>
          <w:p w14:paraId="36FA1BAA" w14:textId="77777777" w:rsidR="00F829A1" w:rsidRPr="00F7457D" w:rsidRDefault="00FF33E3" w:rsidP="00FF33E3">
            <w:pPr>
              <w:spacing w:after="0" w:line="240" w:lineRule="auto"/>
              <w:ind w:left="0" w:firstLine="0"/>
              <w:jc w:val="right"/>
              <w:rPr>
                <w:b/>
                <w:sz w:val="22"/>
              </w:rPr>
            </w:pPr>
            <w:r w:rsidRPr="00F7457D">
              <w:rPr>
                <w:b/>
                <w:sz w:val="22"/>
              </w:rPr>
              <w:t xml:space="preserve">   332,460</w:t>
            </w:r>
            <w:r w:rsidR="00F829A1" w:rsidRPr="00F7457D">
              <w:rPr>
                <w:b/>
                <w:sz w:val="22"/>
              </w:rPr>
              <w:t xml:space="preserve"> </w:t>
            </w:r>
          </w:p>
        </w:tc>
      </w:tr>
      <w:tr w:rsidR="00F7457D" w:rsidRPr="00F829A1" w14:paraId="6CA7B449" w14:textId="77777777" w:rsidTr="00F01B0B">
        <w:trPr>
          <w:trHeight w:val="299"/>
        </w:trPr>
        <w:tc>
          <w:tcPr>
            <w:tcW w:w="177" w:type="pct"/>
            <w:tcBorders>
              <w:top w:val="nil"/>
              <w:left w:val="single" w:sz="8" w:space="0" w:color="auto"/>
              <w:bottom w:val="single" w:sz="4" w:space="0" w:color="auto"/>
              <w:right w:val="single" w:sz="4" w:space="0" w:color="auto"/>
            </w:tcBorders>
            <w:noWrap/>
            <w:vAlign w:val="center"/>
            <w:hideMark/>
          </w:tcPr>
          <w:p w14:paraId="1C5CE884" w14:textId="77777777" w:rsidR="00F829A1" w:rsidRPr="00F829A1" w:rsidRDefault="00F829A1" w:rsidP="00F829A1">
            <w:pPr>
              <w:spacing w:after="0" w:line="240" w:lineRule="auto"/>
              <w:ind w:left="0" w:firstLine="0"/>
              <w:jc w:val="left"/>
              <w:rPr>
                <w:sz w:val="22"/>
              </w:rPr>
            </w:pPr>
            <w:r w:rsidRPr="00F829A1">
              <w:rPr>
                <w:sz w:val="22"/>
              </w:rPr>
              <w:t xml:space="preserve">      7 </w:t>
            </w:r>
          </w:p>
        </w:tc>
        <w:tc>
          <w:tcPr>
            <w:tcW w:w="739" w:type="pct"/>
            <w:tcBorders>
              <w:top w:val="nil"/>
              <w:left w:val="nil"/>
              <w:bottom w:val="single" w:sz="4" w:space="0" w:color="auto"/>
              <w:right w:val="single" w:sz="4" w:space="0" w:color="auto"/>
            </w:tcBorders>
            <w:hideMark/>
          </w:tcPr>
          <w:p w14:paraId="3350DCE8" w14:textId="77777777" w:rsidR="00F829A1" w:rsidRPr="00F829A1" w:rsidRDefault="00F829A1" w:rsidP="00F829A1">
            <w:pPr>
              <w:spacing w:after="0" w:line="240" w:lineRule="auto"/>
              <w:ind w:left="0" w:firstLine="0"/>
              <w:jc w:val="left"/>
              <w:rPr>
                <w:bCs/>
                <w:color w:val="auto"/>
                <w:sz w:val="22"/>
              </w:rPr>
            </w:pPr>
            <w:r w:rsidRPr="00F829A1">
              <w:rPr>
                <w:bCs/>
                <w:color w:val="auto"/>
                <w:sz w:val="22"/>
              </w:rPr>
              <w:t xml:space="preserve">Construction of water and energy infrastructures </w:t>
            </w:r>
          </w:p>
        </w:tc>
        <w:tc>
          <w:tcPr>
            <w:tcW w:w="356" w:type="pct"/>
            <w:tcBorders>
              <w:top w:val="nil"/>
              <w:left w:val="nil"/>
              <w:bottom w:val="single" w:sz="4" w:space="0" w:color="auto"/>
              <w:right w:val="single" w:sz="4" w:space="0" w:color="auto"/>
            </w:tcBorders>
            <w:shd w:val="clear" w:color="auto" w:fill="FFE599" w:themeFill="accent4" w:themeFillTint="66"/>
            <w:noWrap/>
            <w:vAlign w:val="center"/>
            <w:hideMark/>
          </w:tcPr>
          <w:p w14:paraId="403778AA" w14:textId="77777777" w:rsidR="00F829A1" w:rsidRPr="00F7457D" w:rsidRDefault="00F829A1" w:rsidP="00F829A1">
            <w:pPr>
              <w:spacing w:after="0" w:line="240" w:lineRule="auto"/>
              <w:ind w:left="0" w:firstLine="0"/>
              <w:jc w:val="center"/>
              <w:rPr>
                <w:b/>
                <w:sz w:val="22"/>
              </w:rPr>
            </w:pPr>
            <w:r w:rsidRPr="00F7457D">
              <w:rPr>
                <w:b/>
                <w:sz w:val="22"/>
              </w:rPr>
              <w:t xml:space="preserve"> Loan </w:t>
            </w:r>
          </w:p>
        </w:tc>
        <w:tc>
          <w:tcPr>
            <w:tcW w:w="413" w:type="pct"/>
            <w:gridSpan w:val="2"/>
            <w:tcBorders>
              <w:top w:val="nil"/>
              <w:left w:val="nil"/>
              <w:bottom w:val="single" w:sz="4" w:space="0" w:color="auto"/>
              <w:right w:val="single" w:sz="4" w:space="0" w:color="auto"/>
            </w:tcBorders>
            <w:shd w:val="clear" w:color="auto" w:fill="FFE599" w:themeFill="accent4" w:themeFillTint="66"/>
            <w:noWrap/>
            <w:vAlign w:val="center"/>
            <w:hideMark/>
          </w:tcPr>
          <w:p w14:paraId="2B1CD711" w14:textId="77777777" w:rsidR="00F829A1" w:rsidRPr="00F7457D" w:rsidRDefault="00F829A1" w:rsidP="00FF33E3">
            <w:pPr>
              <w:spacing w:after="0" w:line="240" w:lineRule="auto"/>
              <w:ind w:left="0" w:firstLine="0"/>
              <w:jc w:val="right"/>
              <w:rPr>
                <w:b/>
                <w:sz w:val="22"/>
              </w:rPr>
            </w:pPr>
            <w:r w:rsidRPr="00F7457D">
              <w:rPr>
                <w:b/>
                <w:sz w:val="22"/>
              </w:rPr>
              <w:t xml:space="preserve">24,000,000 </w:t>
            </w:r>
          </w:p>
        </w:tc>
        <w:tc>
          <w:tcPr>
            <w:tcW w:w="383" w:type="pct"/>
            <w:gridSpan w:val="2"/>
            <w:tcBorders>
              <w:top w:val="nil"/>
              <w:left w:val="nil"/>
              <w:bottom w:val="single" w:sz="4" w:space="0" w:color="auto"/>
              <w:right w:val="single" w:sz="4" w:space="0" w:color="auto"/>
            </w:tcBorders>
            <w:shd w:val="clear" w:color="auto" w:fill="FFE599" w:themeFill="accent4" w:themeFillTint="66"/>
            <w:noWrap/>
            <w:vAlign w:val="center"/>
            <w:hideMark/>
          </w:tcPr>
          <w:p w14:paraId="0C7381B1" w14:textId="77777777" w:rsidR="00F829A1" w:rsidRPr="00F7457D" w:rsidRDefault="00F829A1" w:rsidP="00FF33E3">
            <w:pPr>
              <w:spacing w:after="0" w:line="240" w:lineRule="auto"/>
              <w:ind w:left="0" w:firstLine="0"/>
              <w:jc w:val="right"/>
              <w:rPr>
                <w:b/>
                <w:sz w:val="22"/>
              </w:rPr>
            </w:pPr>
            <w:r w:rsidRPr="00F7457D">
              <w:rPr>
                <w:b/>
                <w:sz w:val="22"/>
              </w:rPr>
              <w:t xml:space="preserve"> 3,760,000 </w:t>
            </w:r>
          </w:p>
        </w:tc>
        <w:tc>
          <w:tcPr>
            <w:tcW w:w="474" w:type="pct"/>
            <w:gridSpan w:val="2"/>
            <w:tcBorders>
              <w:top w:val="nil"/>
              <w:left w:val="nil"/>
              <w:bottom w:val="single" w:sz="4" w:space="0" w:color="auto"/>
              <w:right w:val="single" w:sz="4" w:space="0" w:color="auto"/>
            </w:tcBorders>
            <w:shd w:val="clear" w:color="auto" w:fill="FFE599" w:themeFill="accent4" w:themeFillTint="66"/>
            <w:noWrap/>
            <w:vAlign w:val="center"/>
            <w:hideMark/>
          </w:tcPr>
          <w:p w14:paraId="464326F6" w14:textId="77777777" w:rsidR="00F829A1" w:rsidRPr="00F7457D" w:rsidRDefault="00F829A1" w:rsidP="00FF33E3">
            <w:pPr>
              <w:spacing w:after="0" w:line="240" w:lineRule="auto"/>
              <w:ind w:left="0" w:firstLine="0"/>
              <w:jc w:val="right"/>
              <w:rPr>
                <w:b/>
                <w:sz w:val="22"/>
              </w:rPr>
            </w:pPr>
            <w:r w:rsidRPr="00F7457D">
              <w:rPr>
                <w:b/>
                <w:sz w:val="22"/>
              </w:rPr>
              <w:t xml:space="preserve">   10,340,000 </w:t>
            </w:r>
          </w:p>
        </w:tc>
        <w:tc>
          <w:tcPr>
            <w:tcW w:w="444" w:type="pct"/>
            <w:gridSpan w:val="2"/>
            <w:tcBorders>
              <w:top w:val="nil"/>
              <w:left w:val="nil"/>
              <w:bottom w:val="single" w:sz="4" w:space="0" w:color="auto"/>
              <w:right w:val="single" w:sz="4" w:space="0" w:color="auto"/>
            </w:tcBorders>
            <w:shd w:val="clear" w:color="auto" w:fill="FFE599" w:themeFill="accent4" w:themeFillTint="66"/>
            <w:noWrap/>
            <w:vAlign w:val="center"/>
            <w:hideMark/>
          </w:tcPr>
          <w:p w14:paraId="193A8608" w14:textId="77777777" w:rsidR="00F829A1" w:rsidRPr="00F7457D" w:rsidRDefault="00F829A1" w:rsidP="00FF33E3">
            <w:pPr>
              <w:spacing w:after="0" w:line="240" w:lineRule="auto"/>
              <w:ind w:left="0" w:firstLine="0"/>
              <w:jc w:val="right"/>
              <w:rPr>
                <w:b/>
                <w:sz w:val="22"/>
              </w:rPr>
            </w:pPr>
            <w:r w:rsidRPr="00F7457D">
              <w:rPr>
                <w:b/>
                <w:sz w:val="22"/>
              </w:rPr>
              <w:t xml:space="preserve">   9,900,000 </w:t>
            </w:r>
          </w:p>
        </w:tc>
        <w:tc>
          <w:tcPr>
            <w:tcW w:w="382" w:type="pct"/>
            <w:gridSpan w:val="2"/>
            <w:tcBorders>
              <w:top w:val="nil"/>
              <w:left w:val="nil"/>
              <w:bottom w:val="single" w:sz="4" w:space="0" w:color="auto"/>
              <w:right w:val="single" w:sz="4" w:space="0" w:color="auto"/>
            </w:tcBorders>
            <w:shd w:val="clear" w:color="auto" w:fill="FFE599" w:themeFill="accent4" w:themeFillTint="66"/>
            <w:noWrap/>
            <w:vAlign w:val="center"/>
            <w:hideMark/>
          </w:tcPr>
          <w:p w14:paraId="7534B280" w14:textId="77777777" w:rsidR="00F829A1" w:rsidRPr="00F7457D" w:rsidRDefault="00FF33E3" w:rsidP="002065D4">
            <w:pPr>
              <w:spacing w:after="0" w:line="240" w:lineRule="auto"/>
              <w:ind w:left="0" w:firstLine="0"/>
              <w:rPr>
                <w:b/>
                <w:sz w:val="22"/>
              </w:rPr>
            </w:pPr>
            <w:r w:rsidRPr="00F7457D">
              <w:rPr>
                <w:b/>
                <w:sz w:val="22"/>
              </w:rPr>
              <w:t xml:space="preserve"> 5,050,000</w:t>
            </w:r>
          </w:p>
        </w:tc>
        <w:tc>
          <w:tcPr>
            <w:tcW w:w="416" w:type="pct"/>
            <w:gridSpan w:val="2"/>
            <w:tcBorders>
              <w:top w:val="nil"/>
              <w:left w:val="nil"/>
              <w:bottom w:val="single" w:sz="4" w:space="0" w:color="auto"/>
              <w:right w:val="single" w:sz="4" w:space="0" w:color="auto"/>
            </w:tcBorders>
            <w:shd w:val="clear" w:color="auto" w:fill="FFE599" w:themeFill="accent4" w:themeFillTint="66"/>
            <w:noWrap/>
            <w:vAlign w:val="center"/>
            <w:hideMark/>
          </w:tcPr>
          <w:p w14:paraId="01B0D14A" w14:textId="77777777" w:rsidR="00F829A1" w:rsidRPr="00F7457D" w:rsidRDefault="00F829A1" w:rsidP="00FF33E3">
            <w:pPr>
              <w:spacing w:after="0" w:line="240" w:lineRule="auto"/>
              <w:ind w:left="0" w:firstLine="0"/>
              <w:jc w:val="right"/>
              <w:rPr>
                <w:b/>
                <w:sz w:val="22"/>
              </w:rPr>
            </w:pPr>
            <w:r w:rsidRPr="00F7457D">
              <w:rPr>
                <w:b/>
                <w:sz w:val="22"/>
              </w:rPr>
              <w:t xml:space="preserve">  3,200,000 </w:t>
            </w:r>
          </w:p>
        </w:tc>
        <w:tc>
          <w:tcPr>
            <w:tcW w:w="412" w:type="pct"/>
            <w:gridSpan w:val="2"/>
            <w:tcBorders>
              <w:top w:val="nil"/>
              <w:left w:val="nil"/>
              <w:bottom w:val="single" w:sz="4" w:space="0" w:color="auto"/>
              <w:right w:val="single" w:sz="4" w:space="0" w:color="auto"/>
            </w:tcBorders>
            <w:shd w:val="clear" w:color="auto" w:fill="FFE599" w:themeFill="accent4" w:themeFillTint="66"/>
            <w:noWrap/>
            <w:vAlign w:val="center"/>
            <w:hideMark/>
          </w:tcPr>
          <w:p w14:paraId="7759AFDD" w14:textId="77777777" w:rsidR="00F829A1" w:rsidRPr="00F7457D" w:rsidRDefault="00F829A1" w:rsidP="00FF33E3">
            <w:pPr>
              <w:spacing w:after="0" w:line="240" w:lineRule="auto"/>
              <w:ind w:left="0" w:firstLine="0"/>
              <w:jc w:val="right"/>
              <w:rPr>
                <w:b/>
                <w:sz w:val="22"/>
              </w:rPr>
            </w:pPr>
            <w:r w:rsidRPr="00F7457D">
              <w:rPr>
                <w:b/>
                <w:sz w:val="22"/>
              </w:rPr>
              <w:t xml:space="preserve">  9,000,000 </w:t>
            </w:r>
          </w:p>
        </w:tc>
        <w:tc>
          <w:tcPr>
            <w:tcW w:w="384" w:type="pct"/>
            <w:gridSpan w:val="2"/>
            <w:tcBorders>
              <w:top w:val="nil"/>
              <w:left w:val="nil"/>
              <w:bottom w:val="single" w:sz="4" w:space="0" w:color="auto"/>
              <w:right w:val="single" w:sz="4" w:space="0" w:color="auto"/>
            </w:tcBorders>
            <w:shd w:val="clear" w:color="auto" w:fill="FFE599" w:themeFill="accent4" w:themeFillTint="66"/>
            <w:noWrap/>
            <w:vAlign w:val="center"/>
            <w:hideMark/>
          </w:tcPr>
          <w:p w14:paraId="46BCA307" w14:textId="77777777" w:rsidR="00F829A1" w:rsidRPr="00F7457D" w:rsidRDefault="00F829A1" w:rsidP="00FF33E3">
            <w:pPr>
              <w:spacing w:after="0" w:line="240" w:lineRule="auto"/>
              <w:ind w:left="0" w:firstLine="0"/>
              <w:jc w:val="right"/>
              <w:rPr>
                <w:b/>
                <w:sz w:val="22"/>
              </w:rPr>
            </w:pPr>
            <w:r w:rsidRPr="00F7457D">
              <w:rPr>
                <w:b/>
                <w:sz w:val="22"/>
              </w:rPr>
              <w:t xml:space="preserve">   750,000 </w:t>
            </w:r>
          </w:p>
        </w:tc>
        <w:tc>
          <w:tcPr>
            <w:tcW w:w="418" w:type="pct"/>
            <w:gridSpan w:val="2"/>
            <w:tcBorders>
              <w:top w:val="nil"/>
              <w:left w:val="single" w:sz="4" w:space="0" w:color="auto"/>
              <w:bottom w:val="single" w:sz="4" w:space="0" w:color="auto"/>
              <w:right w:val="single" w:sz="8" w:space="0" w:color="auto"/>
            </w:tcBorders>
            <w:shd w:val="clear" w:color="auto" w:fill="FFE599" w:themeFill="accent4" w:themeFillTint="66"/>
            <w:noWrap/>
            <w:vAlign w:val="center"/>
            <w:hideMark/>
          </w:tcPr>
          <w:p w14:paraId="4DC72A1F" w14:textId="77777777" w:rsidR="00F829A1" w:rsidRPr="00F7457D" w:rsidRDefault="00F829A1" w:rsidP="00FF33E3">
            <w:pPr>
              <w:spacing w:after="0" w:line="240" w:lineRule="auto"/>
              <w:ind w:left="0" w:firstLine="0"/>
              <w:jc w:val="right"/>
              <w:rPr>
                <w:b/>
                <w:sz w:val="22"/>
              </w:rPr>
            </w:pPr>
            <w:r w:rsidRPr="00F7457D">
              <w:rPr>
                <w:b/>
                <w:sz w:val="22"/>
              </w:rPr>
              <w:t xml:space="preserve">  6,000,000 </w:t>
            </w:r>
          </w:p>
        </w:tc>
      </w:tr>
      <w:tr w:rsidR="00F7457D" w:rsidRPr="00F829A1" w14:paraId="4A0A72CF" w14:textId="77777777" w:rsidTr="00F01B0B">
        <w:trPr>
          <w:trHeight w:val="70"/>
        </w:trPr>
        <w:tc>
          <w:tcPr>
            <w:tcW w:w="177" w:type="pct"/>
            <w:tcBorders>
              <w:top w:val="nil"/>
              <w:left w:val="single" w:sz="8" w:space="0" w:color="auto"/>
              <w:bottom w:val="single" w:sz="8" w:space="0" w:color="auto"/>
              <w:right w:val="nil"/>
            </w:tcBorders>
            <w:noWrap/>
            <w:vAlign w:val="bottom"/>
            <w:hideMark/>
          </w:tcPr>
          <w:p w14:paraId="78BC4A3B" w14:textId="77777777" w:rsidR="00F829A1" w:rsidRPr="00F829A1" w:rsidRDefault="00F829A1" w:rsidP="00F829A1">
            <w:pPr>
              <w:spacing w:after="0" w:line="240" w:lineRule="auto"/>
              <w:ind w:left="0" w:firstLine="0"/>
              <w:jc w:val="center"/>
              <w:rPr>
                <w:sz w:val="22"/>
              </w:rPr>
            </w:pPr>
            <w:r w:rsidRPr="00F829A1">
              <w:rPr>
                <w:sz w:val="22"/>
              </w:rPr>
              <w:t> </w:t>
            </w:r>
          </w:p>
        </w:tc>
        <w:tc>
          <w:tcPr>
            <w:tcW w:w="1097" w:type="pct"/>
            <w:gridSpan w:val="3"/>
            <w:tcBorders>
              <w:top w:val="single" w:sz="4" w:space="0" w:color="auto"/>
              <w:left w:val="single" w:sz="4" w:space="0" w:color="auto"/>
              <w:bottom w:val="single" w:sz="8" w:space="0" w:color="auto"/>
              <w:right w:val="single" w:sz="4" w:space="0" w:color="000000"/>
            </w:tcBorders>
            <w:noWrap/>
            <w:vAlign w:val="center"/>
            <w:hideMark/>
          </w:tcPr>
          <w:p w14:paraId="6A78A10F" w14:textId="77777777" w:rsidR="00F829A1" w:rsidRPr="00F829A1" w:rsidRDefault="00F829A1" w:rsidP="00FF33E3">
            <w:pPr>
              <w:spacing w:after="0" w:line="240" w:lineRule="auto"/>
              <w:ind w:left="0" w:firstLine="0"/>
              <w:jc w:val="right"/>
              <w:rPr>
                <w:b/>
                <w:bCs/>
                <w:i/>
                <w:iCs/>
                <w:sz w:val="22"/>
              </w:rPr>
            </w:pPr>
            <w:r w:rsidRPr="00F829A1">
              <w:rPr>
                <w:b/>
                <w:bCs/>
                <w:i/>
                <w:iCs/>
                <w:sz w:val="22"/>
              </w:rPr>
              <w:t xml:space="preserve"> Grand Total </w:t>
            </w:r>
          </w:p>
        </w:tc>
        <w:tc>
          <w:tcPr>
            <w:tcW w:w="413" w:type="pct"/>
            <w:gridSpan w:val="2"/>
            <w:tcBorders>
              <w:top w:val="single" w:sz="4" w:space="0" w:color="auto"/>
              <w:left w:val="single" w:sz="4" w:space="0" w:color="auto"/>
              <w:bottom w:val="single" w:sz="8" w:space="0" w:color="auto"/>
              <w:right w:val="single" w:sz="4" w:space="0" w:color="auto"/>
            </w:tcBorders>
            <w:noWrap/>
            <w:vAlign w:val="center"/>
            <w:hideMark/>
          </w:tcPr>
          <w:p w14:paraId="30C79E62" w14:textId="77777777" w:rsidR="00F829A1" w:rsidRPr="00F829A1" w:rsidRDefault="00F829A1" w:rsidP="00FF33E3">
            <w:pPr>
              <w:spacing w:after="0" w:line="240" w:lineRule="auto"/>
              <w:ind w:left="0" w:firstLine="0"/>
              <w:jc w:val="right"/>
              <w:rPr>
                <w:b/>
                <w:bCs/>
                <w:i/>
                <w:iCs/>
                <w:sz w:val="22"/>
              </w:rPr>
            </w:pPr>
            <w:r w:rsidRPr="00F829A1">
              <w:rPr>
                <w:b/>
                <w:bCs/>
                <w:i/>
                <w:iCs/>
                <w:sz w:val="22"/>
              </w:rPr>
              <w:t xml:space="preserve">31,500,000 </w:t>
            </w:r>
          </w:p>
        </w:tc>
        <w:tc>
          <w:tcPr>
            <w:tcW w:w="383" w:type="pct"/>
            <w:gridSpan w:val="2"/>
            <w:tcBorders>
              <w:top w:val="single" w:sz="4" w:space="0" w:color="auto"/>
              <w:left w:val="nil"/>
              <w:bottom w:val="single" w:sz="8" w:space="0" w:color="auto"/>
              <w:right w:val="single" w:sz="4" w:space="0" w:color="auto"/>
            </w:tcBorders>
            <w:noWrap/>
            <w:vAlign w:val="center"/>
            <w:hideMark/>
          </w:tcPr>
          <w:p w14:paraId="7513D896" w14:textId="77777777" w:rsidR="00F829A1" w:rsidRPr="00F829A1" w:rsidRDefault="00F829A1" w:rsidP="00FF33E3">
            <w:pPr>
              <w:spacing w:after="0" w:line="240" w:lineRule="auto"/>
              <w:ind w:left="0" w:firstLine="0"/>
              <w:rPr>
                <w:b/>
                <w:bCs/>
                <w:i/>
                <w:iCs/>
                <w:sz w:val="22"/>
              </w:rPr>
            </w:pPr>
            <w:r w:rsidRPr="00F829A1">
              <w:rPr>
                <w:b/>
                <w:bCs/>
                <w:i/>
                <w:iCs/>
                <w:sz w:val="22"/>
              </w:rPr>
              <w:t xml:space="preserve"> 6,260,000 </w:t>
            </w:r>
          </w:p>
        </w:tc>
        <w:tc>
          <w:tcPr>
            <w:tcW w:w="474" w:type="pct"/>
            <w:gridSpan w:val="2"/>
            <w:tcBorders>
              <w:top w:val="single" w:sz="4" w:space="0" w:color="auto"/>
              <w:left w:val="nil"/>
              <w:bottom w:val="single" w:sz="8" w:space="0" w:color="auto"/>
              <w:right w:val="single" w:sz="4" w:space="0" w:color="auto"/>
            </w:tcBorders>
            <w:noWrap/>
            <w:vAlign w:val="center"/>
            <w:hideMark/>
          </w:tcPr>
          <w:p w14:paraId="1568DB2C" w14:textId="77777777" w:rsidR="00F829A1" w:rsidRPr="00F829A1" w:rsidRDefault="00F829A1" w:rsidP="00FF33E3">
            <w:pPr>
              <w:spacing w:after="0" w:line="240" w:lineRule="auto"/>
              <w:ind w:left="0" w:firstLine="0"/>
              <w:jc w:val="right"/>
              <w:rPr>
                <w:b/>
                <w:bCs/>
                <w:i/>
                <w:iCs/>
                <w:sz w:val="22"/>
              </w:rPr>
            </w:pPr>
            <w:r w:rsidRPr="00F829A1">
              <w:rPr>
                <w:b/>
                <w:bCs/>
                <w:i/>
                <w:iCs/>
                <w:sz w:val="22"/>
              </w:rPr>
              <w:t xml:space="preserve">  13,936,600 </w:t>
            </w:r>
          </w:p>
        </w:tc>
        <w:tc>
          <w:tcPr>
            <w:tcW w:w="444" w:type="pct"/>
            <w:gridSpan w:val="2"/>
            <w:tcBorders>
              <w:top w:val="single" w:sz="4" w:space="0" w:color="auto"/>
              <w:left w:val="nil"/>
              <w:bottom w:val="single" w:sz="8" w:space="0" w:color="auto"/>
              <w:right w:val="single" w:sz="4" w:space="0" w:color="auto"/>
            </w:tcBorders>
            <w:noWrap/>
            <w:vAlign w:val="center"/>
            <w:hideMark/>
          </w:tcPr>
          <w:p w14:paraId="72ACD104" w14:textId="77777777" w:rsidR="00F829A1" w:rsidRPr="00F829A1" w:rsidRDefault="00F829A1" w:rsidP="00FF33E3">
            <w:pPr>
              <w:spacing w:after="0" w:line="240" w:lineRule="auto"/>
              <w:ind w:left="0" w:firstLine="0"/>
              <w:jc w:val="right"/>
              <w:rPr>
                <w:b/>
                <w:bCs/>
                <w:i/>
                <w:iCs/>
                <w:sz w:val="22"/>
              </w:rPr>
            </w:pPr>
            <w:r w:rsidRPr="00F829A1">
              <w:rPr>
                <w:b/>
                <w:bCs/>
                <w:i/>
                <w:iCs/>
                <w:sz w:val="22"/>
              </w:rPr>
              <w:t xml:space="preserve">  11,303,400 </w:t>
            </w:r>
          </w:p>
        </w:tc>
        <w:tc>
          <w:tcPr>
            <w:tcW w:w="383" w:type="pct"/>
            <w:gridSpan w:val="2"/>
            <w:tcBorders>
              <w:top w:val="single" w:sz="4" w:space="0" w:color="auto"/>
              <w:left w:val="nil"/>
              <w:bottom w:val="single" w:sz="8" w:space="0" w:color="auto"/>
              <w:right w:val="single" w:sz="4" w:space="0" w:color="auto"/>
            </w:tcBorders>
            <w:noWrap/>
            <w:vAlign w:val="center"/>
            <w:hideMark/>
          </w:tcPr>
          <w:p w14:paraId="6ADB82D5" w14:textId="77777777" w:rsidR="00F829A1" w:rsidRPr="00F829A1" w:rsidRDefault="00FF33E3" w:rsidP="00FF33E3">
            <w:pPr>
              <w:spacing w:after="0" w:line="240" w:lineRule="auto"/>
              <w:ind w:left="0" w:firstLine="0"/>
              <w:jc w:val="right"/>
              <w:rPr>
                <w:b/>
                <w:bCs/>
                <w:i/>
                <w:iCs/>
                <w:sz w:val="22"/>
              </w:rPr>
            </w:pPr>
            <w:r>
              <w:rPr>
                <w:b/>
                <w:bCs/>
                <w:i/>
                <w:iCs/>
                <w:sz w:val="22"/>
              </w:rPr>
              <w:t xml:space="preserve"> 6,317,460</w:t>
            </w:r>
            <w:r w:rsidR="00F829A1" w:rsidRPr="00F829A1">
              <w:rPr>
                <w:b/>
                <w:bCs/>
                <w:i/>
                <w:iCs/>
                <w:sz w:val="22"/>
              </w:rPr>
              <w:t xml:space="preserve"> </w:t>
            </w:r>
          </w:p>
        </w:tc>
        <w:tc>
          <w:tcPr>
            <w:tcW w:w="416" w:type="pct"/>
            <w:gridSpan w:val="2"/>
            <w:tcBorders>
              <w:top w:val="single" w:sz="4" w:space="0" w:color="auto"/>
              <w:left w:val="nil"/>
              <w:bottom w:val="single" w:sz="8" w:space="0" w:color="auto"/>
              <w:right w:val="single" w:sz="4" w:space="0" w:color="auto"/>
            </w:tcBorders>
            <w:noWrap/>
            <w:vAlign w:val="center"/>
            <w:hideMark/>
          </w:tcPr>
          <w:p w14:paraId="0237134E" w14:textId="77777777" w:rsidR="00F829A1" w:rsidRPr="00F829A1" w:rsidRDefault="00F829A1" w:rsidP="00FF33E3">
            <w:pPr>
              <w:spacing w:after="0" w:line="240" w:lineRule="auto"/>
              <w:ind w:left="0" w:firstLine="0"/>
              <w:jc w:val="right"/>
              <w:rPr>
                <w:b/>
                <w:bCs/>
                <w:i/>
                <w:iCs/>
                <w:sz w:val="22"/>
              </w:rPr>
            </w:pPr>
            <w:r w:rsidRPr="00F829A1">
              <w:rPr>
                <w:b/>
                <w:bCs/>
                <w:i/>
                <w:iCs/>
                <w:sz w:val="22"/>
              </w:rPr>
              <w:t xml:space="preserve">  3,732,460 </w:t>
            </w:r>
          </w:p>
        </w:tc>
        <w:tc>
          <w:tcPr>
            <w:tcW w:w="412" w:type="pct"/>
            <w:gridSpan w:val="2"/>
            <w:tcBorders>
              <w:top w:val="single" w:sz="4" w:space="0" w:color="auto"/>
              <w:left w:val="nil"/>
              <w:bottom w:val="single" w:sz="8" w:space="0" w:color="auto"/>
              <w:right w:val="single" w:sz="4" w:space="0" w:color="auto"/>
            </w:tcBorders>
            <w:noWrap/>
            <w:vAlign w:val="center"/>
            <w:hideMark/>
          </w:tcPr>
          <w:p w14:paraId="15EC366F" w14:textId="77777777" w:rsidR="00F829A1" w:rsidRPr="00F829A1" w:rsidRDefault="00F829A1" w:rsidP="00FF33E3">
            <w:pPr>
              <w:spacing w:after="0" w:line="240" w:lineRule="auto"/>
              <w:ind w:left="0" w:firstLine="0"/>
              <w:jc w:val="right"/>
              <w:rPr>
                <w:b/>
                <w:bCs/>
                <w:i/>
                <w:iCs/>
                <w:sz w:val="22"/>
              </w:rPr>
            </w:pPr>
            <w:r w:rsidRPr="00F829A1">
              <w:rPr>
                <w:b/>
                <w:bCs/>
                <w:i/>
                <w:iCs/>
                <w:sz w:val="22"/>
              </w:rPr>
              <w:t xml:space="preserve">10,332,460 </w:t>
            </w:r>
          </w:p>
        </w:tc>
        <w:tc>
          <w:tcPr>
            <w:tcW w:w="384" w:type="pct"/>
            <w:gridSpan w:val="2"/>
            <w:tcBorders>
              <w:top w:val="single" w:sz="4" w:space="0" w:color="auto"/>
              <w:left w:val="nil"/>
              <w:bottom w:val="single" w:sz="8" w:space="0" w:color="auto"/>
              <w:right w:val="single" w:sz="4" w:space="0" w:color="auto"/>
            </w:tcBorders>
            <w:noWrap/>
            <w:vAlign w:val="center"/>
            <w:hideMark/>
          </w:tcPr>
          <w:p w14:paraId="21F1026A" w14:textId="77777777" w:rsidR="00F829A1" w:rsidRPr="00F829A1" w:rsidRDefault="00F829A1" w:rsidP="00FF33E3">
            <w:pPr>
              <w:spacing w:after="0" w:line="240" w:lineRule="auto"/>
              <w:ind w:left="0" w:firstLine="0"/>
              <w:jc w:val="right"/>
              <w:rPr>
                <w:b/>
                <w:bCs/>
                <w:i/>
                <w:iCs/>
                <w:sz w:val="22"/>
              </w:rPr>
            </w:pPr>
            <w:r w:rsidRPr="00F829A1">
              <w:rPr>
                <w:b/>
                <w:bCs/>
                <w:i/>
                <w:iCs/>
                <w:sz w:val="22"/>
              </w:rPr>
              <w:t xml:space="preserve"> 4,785,160 </w:t>
            </w:r>
          </w:p>
        </w:tc>
        <w:tc>
          <w:tcPr>
            <w:tcW w:w="418" w:type="pct"/>
            <w:tcBorders>
              <w:top w:val="nil"/>
              <w:left w:val="nil"/>
              <w:bottom w:val="single" w:sz="8" w:space="0" w:color="auto"/>
              <w:right w:val="single" w:sz="8" w:space="0" w:color="auto"/>
            </w:tcBorders>
            <w:noWrap/>
            <w:vAlign w:val="center"/>
            <w:hideMark/>
          </w:tcPr>
          <w:p w14:paraId="35F66EEE" w14:textId="77777777" w:rsidR="00F829A1" w:rsidRPr="00F829A1" w:rsidRDefault="00F829A1" w:rsidP="00FF33E3">
            <w:pPr>
              <w:spacing w:after="0" w:line="240" w:lineRule="auto"/>
              <w:ind w:left="0" w:firstLine="0"/>
              <w:jc w:val="right"/>
              <w:rPr>
                <w:b/>
                <w:bCs/>
                <w:i/>
                <w:iCs/>
                <w:sz w:val="22"/>
              </w:rPr>
            </w:pPr>
            <w:r w:rsidRPr="00F829A1">
              <w:rPr>
                <w:b/>
                <w:bCs/>
                <w:i/>
                <w:iCs/>
                <w:sz w:val="22"/>
              </w:rPr>
              <w:t xml:space="preserve">  6,332,460 </w:t>
            </w:r>
          </w:p>
        </w:tc>
      </w:tr>
    </w:tbl>
    <w:p w14:paraId="0DE33A95" w14:textId="77777777" w:rsidR="009A3041" w:rsidRDefault="00916965" w:rsidP="00F01B0B">
      <w:pPr>
        <w:pStyle w:val="Heading2"/>
        <w:spacing w:after="0"/>
      </w:pPr>
      <w:bookmarkStart w:id="49" w:name="_Toc198903038"/>
      <w:r>
        <w:t>Annex-4</w:t>
      </w:r>
      <w:r w:rsidR="009A3041" w:rsidRPr="002B7B2B">
        <w:t xml:space="preserve">: </w:t>
      </w:r>
      <w:r w:rsidR="001673DF">
        <w:t xml:space="preserve">Detailed </w:t>
      </w:r>
      <w:r w:rsidR="009A3041" w:rsidRPr="002B7B2B">
        <w:t xml:space="preserve">Project Period </w:t>
      </w:r>
      <w:r w:rsidR="009A3041">
        <w:t>Budget</w:t>
      </w:r>
      <w:r w:rsidR="009A3041" w:rsidRPr="002B7B2B">
        <w:t xml:space="preserve"> (</w:t>
      </w:r>
      <w:r w:rsidR="001673DF">
        <w:t>Three-Year</w:t>
      </w:r>
      <w:r w:rsidR="009A3041" w:rsidRPr="002B7B2B">
        <w:t>)</w:t>
      </w:r>
      <w:bookmarkEnd w:id="49"/>
    </w:p>
    <w:p w14:paraId="614B0F43" w14:textId="77777777" w:rsidR="00A64FDF" w:rsidRPr="00FB4EE3" w:rsidRDefault="001673DF" w:rsidP="00F01B0B">
      <w:pPr>
        <w:numPr>
          <w:ilvl w:val="0"/>
          <w:numId w:val="25"/>
        </w:numPr>
        <w:spacing w:after="11"/>
        <w:ind w:right="35"/>
        <w:rPr>
          <w:i/>
          <w:szCs w:val="24"/>
        </w:rPr>
      </w:pPr>
      <w:r w:rsidRPr="00FB4EE3">
        <w:rPr>
          <w:i/>
          <w:szCs w:val="24"/>
        </w:rPr>
        <w:t xml:space="preserve">Refer </w:t>
      </w:r>
      <w:r w:rsidR="00FB4EE3" w:rsidRPr="00FB4EE3">
        <w:rPr>
          <w:i/>
          <w:szCs w:val="24"/>
        </w:rPr>
        <w:t xml:space="preserve">Separated </w:t>
      </w:r>
      <w:r w:rsidRPr="00FB4EE3">
        <w:rPr>
          <w:i/>
          <w:szCs w:val="24"/>
        </w:rPr>
        <w:t>Excel Sheet</w:t>
      </w:r>
    </w:p>
    <w:p w14:paraId="179572D5" w14:textId="77777777" w:rsidR="00F01B0B" w:rsidRPr="00F01B0B" w:rsidRDefault="00F01B0B" w:rsidP="00031323">
      <w:pPr>
        <w:pStyle w:val="Heading2"/>
        <w:spacing w:after="0"/>
      </w:pPr>
      <w:bookmarkStart w:id="50" w:name="_Toc198903039"/>
      <w:r w:rsidRPr="00F01B0B">
        <w:t>Annex-5: Detail 3-Years Plan &amp; Budget Excel documents-hyperlinked</w:t>
      </w:r>
      <w:bookmarkEnd w:id="50"/>
    </w:p>
    <w:p w14:paraId="5B6301A9" w14:textId="32475142" w:rsidR="00F01B0B" w:rsidRPr="00A21626" w:rsidRDefault="00F01B0B" w:rsidP="00A21626">
      <w:pPr>
        <w:pStyle w:val="Heading2"/>
        <w:numPr>
          <w:ilvl w:val="0"/>
          <w:numId w:val="27"/>
        </w:numPr>
        <w:spacing w:line="240" w:lineRule="auto"/>
        <w:rPr>
          <w:i/>
          <w:sz w:val="24"/>
        </w:rPr>
      </w:pPr>
      <w:hyperlink r:id="rId33" w:history="1">
        <w:bookmarkStart w:id="51" w:name="_Toc198903040"/>
        <w:r w:rsidRPr="00A21626">
          <w:rPr>
            <w:rStyle w:val="Hyperlink"/>
            <w:i/>
            <w:sz w:val="24"/>
          </w:rPr>
          <w:t>Hyperlinked PoA\BaSRINET PoA</w:t>
        </w:r>
        <w:r w:rsidR="00A21626">
          <w:rPr>
            <w:rStyle w:val="Hyperlink"/>
            <w:i/>
            <w:sz w:val="24"/>
          </w:rPr>
          <w:t xml:space="preserve"> </w:t>
        </w:r>
        <w:r w:rsidRPr="00A21626">
          <w:rPr>
            <w:rStyle w:val="Hyperlink"/>
            <w:i/>
            <w:sz w:val="24"/>
          </w:rPr>
          <w:t>(AICS)-3 Years(2024-26).xlsx</w:t>
        </w:r>
        <w:bookmarkEnd w:id="51"/>
      </w:hyperlink>
    </w:p>
    <w:p w14:paraId="004397A6" w14:textId="5EFCB26B" w:rsidR="00F01B0B" w:rsidRPr="00A21626" w:rsidRDefault="00F01B0B" w:rsidP="00A21626">
      <w:pPr>
        <w:pStyle w:val="Heading2"/>
        <w:numPr>
          <w:ilvl w:val="0"/>
          <w:numId w:val="27"/>
        </w:numPr>
        <w:spacing w:line="240" w:lineRule="auto"/>
        <w:rPr>
          <w:i/>
          <w:sz w:val="24"/>
        </w:rPr>
      </w:pPr>
      <w:hyperlink r:id="rId34" w:history="1">
        <w:bookmarkStart w:id="52" w:name="_Toc198903041"/>
        <w:r w:rsidRPr="00A21626">
          <w:rPr>
            <w:rStyle w:val="Hyperlink"/>
            <w:i/>
            <w:sz w:val="24"/>
          </w:rPr>
          <w:t>Hyperlinked PoA\BaSRINET updated PoA Final (3 Years=2024-26).xlsx</w:t>
        </w:r>
        <w:bookmarkEnd w:id="52"/>
      </w:hyperlink>
    </w:p>
    <w:sectPr w:rsidR="00F01B0B" w:rsidRPr="00A21626" w:rsidSect="002C18D0">
      <w:pgSz w:w="15840" w:h="12240" w:orient="landscape"/>
      <w:pgMar w:top="1446" w:right="231" w:bottom="1450" w:left="984" w:header="720" w:footer="7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BECCC" w14:textId="77777777" w:rsidR="007A4207" w:rsidRDefault="007A4207">
      <w:pPr>
        <w:spacing w:after="0" w:line="240" w:lineRule="auto"/>
      </w:pPr>
      <w:r>
        <w:separator/>
      </w:r>
    </w:p>
  </w:endnote>
  <w:endnote w:type="continuationSeparator" w:id="0">
    <w:p w14:paraId="1C67A1D3" w14:textId="77777777" w:rsidR="007A4207" w:rsidRDefault="007A4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4774874"/>
      <w:docPartObj>
        <w:docPartGallery w:val="Page Numbers (Bottom of Page)"/>
        <w:docPartUnique/>
      </w:docPartObj>
    </w:sdtPr>
    <w:sdtEndPr>
      <w:rPr>
        <w:noProof/>
      </w:rPr>
    </w:sdtEndPr>
    <w:sdtContent>
      <w:p w14:paraId="11D3B999" w14:textId="77777777" w:rsidR="00F82C10" w:rsidRDefault="00F82C10">
        <w:pPr>
          <w:pStyle w:val="Footer"/>
          <w:jc w:val="center"/>
        </w:pPr>
        <w:r>
          <w:fldChar w:fldCharType="begin"/>
        </w:r>
        <w:r>
          <w:instrText xml:space="preserve"> PAGE   \* MERGEFORMAT </w:instrText>
        </w:r>
        <w:r>
          <w:fldChar w:fldCharType="separate"/>
        </w:r>
        <w:r w:rsidR="00FD76C6">
          <w:rPr>
            <w:noProof/>
          </w:rPr>
          <w:t>iv</w:t>
        </w:r>
        <w:r>
          <w:rPr>
            <w:noProof/>
          </w:rPr>
          <w:fldChar w:fldCharType="end"/>
        </w:r>
      </w:p>
    </w:sdtContent>
  </w:sdt>
  <w:p w14:paraId="0283E81F" w14:textId="77777777" w:rsidR="00F82C10" w:rsidRDefault="00F82C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557302"/>
      <w:docPartObj>
        <w:docPartGallery w:val="Page Numbers (Bottom of Page)"/>
        <w:docPartUnique/>
      </w:docPartObj>
    </w:sdtPr>
    <w:sdtEndPr>
      <w:rPr>
        <w:noProof/>
      </w:rPr>
    </w:sdtEndPr>
    <w:sdtContent>
      <w:p w14:paraId="3DDE9D6A" w14:textId="77777777" w:rsidR="00F82C10" w:rsidRDefault="00F82C10">
        <w:pPr>
          <w:pStyle w:val="Footer"/>
          <w:jc w:val="center"/>
        </w:pPr>
        <w:r>
          <w:fldChar w:fldCharType="begin"/>
        </w:r>
        <w:r>
          <w:instrText xml:space="preserve"> PAGE   \* MERGEFORMAT </w:instrText>
        </w:r>
        <w:r>
          <w:fldChar w:fldCharType="separate"/>
        </w:r>
        <w:r>
          <w:rPr>
            <w:noProof/>
          </w:rPr>
          <w:t>40</w:t>
        </w:r>
        <w:r>
          <w:rPr>
            <w:noProof/>
          </w:rPr>
          <w:fldChar w:fldCharType="end"/>
        </w:r>
      </w:p>
    </w:sdtContent>
  </w:sdt>
  <w:p w14:paraId="2049AFFF" w14:textId="77777777" w:rsidR="00F82C10" w:rsidRDefault="00F82C10">
    <w:pPr>
      <w:spacing w:after="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6809205"/>
      <w:docPartObj>
        <w:docPartGallery w:val="Page Numbers (Bottom of Page)"/>
        <w:docPartUnique/>
      </w:docPartObj>
    </w:sdtPr>
    <w:sdtEndPr>
      <w:rPr>
        <w:noProof/>
      </w:rPr>
    </w:sdtEndPr>
    <w:sdtContent>
      <w:p w14:paraId="5C7651EA" w14:textId="77777777" w:rsidR="00F82C10" w:rsidRDefault="00F82C10">
        <w:pPr>
          <w:pStyle w:val="Footer"/>
          <w:jc w:val="center"/>
        </w:pPr>
        <w:r>
          <w:fldChar w:fldCharType="begin"/>
        </w:r>
        <w:r>
          <w:instrText xml:space="preserve"> PAGE   \* MERGEFORMAT </w:instrText>
        </w:r>
        <w:r>
          <w:fldChar w:fldCharType="separate"/>
        </w:r>
        <w:r w:rsidR="00FD76C6">
          <w:rPr>
            <w:noProof/>
          </w:rPr>
          <w:t>37</w:t>
        </w:r>
        <w:r>
          <w:rPr>
            <w:noProof/>
          </w:rPr>
          <w:fldChar w:fldCharType="end"/>
        </w:r>
      </w:p>
    </w:sdtContent>
  </w:sdt>
  <w:p w14:paraId="4231548D" w14:textId="77777777" w:rsidR="00F82C10" w:rsidRDefault="00F82C10">
    <w:pPr>
      <w:spacing w:after="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3317F" w14:textId="77777777" w:rsidR="00F82C10" w:rsidRDefault="00F82C10">
    <w:pPr>
      <w:spacing w:after="0" w:line="259" w:lineRule="auto"/>
      <w:ind w:left="0" w:firstLine="0"/>
      <w:jc w:val="lef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33</w:t>
    </w:r>
    <w:r>
      <w:rPr>
        <w:rFonts w:ascii="Calibri" w:eastAsia="Calibri" w:hAnsi="Calibri" w:cs="Calibri"/>
        <w:sz w:val="22"/>
      </w:rPr>
      <w:fldChar w:fldCharType="end"/>
    </w:r>
    <w:r>
      <w:rPr>
        <w:rFonts w:ascii="Calibri" w:eastAsia="Calibri" w:hAnsi="Calibri" w:cs="Calibri"/>
        <w:sz w:val="22"/>
      </w:rPr>
      <w:t xml:space="preserve"> </w:t>
    </w:r>
  </w:p>
  <w:p w14:paraId="2CBE8EE8" w14:textId="77777777" w:rsidR="00F82C10" w:rsidRDefault="00F82C10">
    <w:pPr>
      <w:spacing w:after="0" w:line="259" w:lineRule="auto"/>
      <w:ind w:left="0" w:firstLine="0"/>
      <w:jc w:val="left"/>
    </w:pPr>
    <w:r>
      <w:rPr>
        <w:rFonts w:ascii="Calibri" w:eastAsia="Calibri" w:hAnsi="Calibri" w:cs="Calibri"/>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DFC8D" w14:textId="77777777" w:rsidR="00F82C10" w:rsidRDefault="00F82C10">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38E2E" w14:textId="77777777" w:rsidR="00F82C10" w:rsidRPr="00A01E68" w:rsidRDefault="00F82C10" w:rsidP="00A01E68">
    <w:pPr>
      <w:pStyle w:val="Footer"/>
      <w:tabs>
        <w:tab w:val="clear" w:pos="4680"/>
        <w:tab w:val="clear" w:pos="9360"/>
      </w:tabs>
      <w:jc w:val="center"/>
      <w:rPr>
        <w:rFonts w:ascii="Times New Roman" w:hAnsi="Times New Roman"/>
        <w:caps/>
        <w:noProof/>
        <w:sz w:val="24"/>
      </w:rPr>
    </w:pPr>
    <w:r w:rsidRPr="00A01E68">
      <w:rPr>
        <w:rFonts w:ascii="Times New Roman" w:hAnsi="Times New Roman"/>
        <w:caps/>
        <w:sz w:val="24"/>
      </w:rPr>
      <w:fldChar w:fldCharType="begin"/>
    </w:r>
    <w:r w:rsidRPr="00A01E68">
      <w:rPr>
        <w:rFonts w:ascii="Times New Roman" w:hAnsi="Times New Roman"/>
        <w:caps/>
        <w:sz w:val="24"/>
      </w:rPr>
      <w:instrText xml:space="preserve"> PAGE   \* MERGEFORMAT </w:instrText>
    </w:r>
    <w:r w:rsidRPr="00A01E68">
      <w:rPr>
        <w:rFonts w:ascii="Times New Roman" w:hAnsi="Times New Roman"/>
        <w:caps/>
        <w:sz w:val="24"/>
      </w:rPr>
      <w:fldChar w:fldCharType="separate"/>
    </w:r>
    <w:r w:rsidR="00FD76C6">
      <w:rPr>
        <w:rFonts w:ascii="Times New Roman" w:hAnsi="Times New Roman"/>
        <w:caps/>
        <w:noProof/>
        <w:sz w:val="24"/>
      </w:rPr>
      <w:t>59</w:t>
    </w:r>
    <w:r w:rsidRPr="00A01E68">
      <w:rPr>
        <w:rFonts w:ascii="Times New Roman" w:hAnsi="Times New Roman"/>
        <w:caps/>
        <w:noProof/>
        <w:sz w:val="24"/>
      </w:rPr>
      <w:fldChar w:fldCharType="end"/>
    </w:r>
  </w:p>
  <w:p w14:paraId="35E25945" w14:textId="77777777" w:rsidR="00F82C10" w:rsidRDefault="00F82C10">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5110E" w14:textId="77777777" w:rsidR="00F82C10" w:rsidRDefault="00F82C10">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EC7FB" w14:textId="77777777" w:rsidR="007A4207" w:rsidRDefault="007A4207">
      <w:pPr>
        <w:spacing w:after="0" w:line="240" w:lineRule="auto"/>
      </w:pPr>
      <w:r>
        <w:separator/>
      </w:r>
    </w:p>
  </w:footnote>
  <w:footnote w:type="continuationSeparator" w:id="0">
    <w:p w14:paraId="01A3B78C" w14:textId="77777777" w:rsidR="007A4207" w:rsidRDefault="007A42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CAD63" w14:textId="77777777" w:rsidR="00F82C10" w:rsidRDefault="00F82C10">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495DD" w14:textId="77777777" w:rsidR="00F82C10" w:rsidRDefault="00F82C10">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B614D" w14:textId="77777777" w:rsidR="00F82C10" w:rsidRDefault="00F82C10">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3522C" w14:textId="77777777" w:rsidR="00F82C10" w:rsidRDefault="00F82C10">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3330" w14:textId="77777777" w:rsidR="00F82C10" w:rsidRDefault="00F82C10">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A8811" w14:textId="77777777" w:rsidR="00F82C10" w:rsidRDefault="00F82C10">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777F5" w14:textId="77777777" w:rsidR="00F82C10" w:rsidRDefault="00F82C10">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FACDF" w14:textId="77777777" w:rsidR="00F82C10" w:rsidRDefault="00F82C10">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C17B2" w14:textId="77777777" w:rsidR="00F82C10" w:rsidRDefault="00F82C10">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B7A39"/>
    <w:multiLevelType w:val="hybridMultilevel"/>
    <w:tmpl w:val="3C8C29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17B5C54"/>
    <w:multiLevelType w:val="hybridMultilevel"/>
    <w:tmpl w:val="AA425970"/>
    <w:lvl w:ilvl="0" w:tplc="6F70985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7CBC9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7E7E6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CA27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B4081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E6907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246E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DE2E1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68B1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8AF2011"/>
    <w:multiLevelType w:val="hybridMultilevel"/>
    <w:tmpl w:val="ADD65A9E"/>
    <w:lvl w:ilvl="0" w:tplc="F49E033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A0518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94887A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E800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0855C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D2B27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C029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D4784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D2CC3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8B22AA2"/>
    <w:multiLevelType w:val="hybridMultilevel"/>
    <w:tmpl w:val="95566900"/>
    <w:lvl w:ilvl="0" w:tplc="8DCAF40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AC102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3E23D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48527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9809F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D6970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4C40B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B8FE3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88699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C80124A"/>
    <w:multiLevelType w:val="hybridMultilevel"/>
    <w:tmpl w:val="C6B46F54"/>
    <w:lvl w:ilvl="0" w:tplc="7FC05A4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7E4027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2986A0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7B05D3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718D0B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34A5E2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84C9C4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51A9EF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8FA588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9763CA8"/>
    <w:multiLevelType w:val="hybridMultilevel"/>
    <w:tmpl w:val="82207FE4"/>
    <w:lvl w:ilvl="0" w:tplc="D0222870">
      <w:start w:val="1"/>
      <w:numFmt w:val="bullet"/>
      <w:lvlText w:val="•"/>
      <w:lvlJc w:val="left"/>
      <w:pPr>
        <w:ind w:left="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6ACB90">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F12999E">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63A5F4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F9E1B5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00E3F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F12121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0D6017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02850F0">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B645EFC"/>
    <w:multiLevelType w:val="hybridMultilevel"/>
    <w:tmpl w:val="7130BBAA"/>
    <w:lvl w:ilvl="0" w:tplc="DB665452">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DD6BE04">
      <w:start w:val="1"/>
      <w:numFmt w:val="bullet"/>
      <w:lvlText w:val="o"/>
      <w:lvlJc w:val="left"/>
      <w:pPr>
        <w:ind w:left="18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9004102">
      <w:start w:val="1"/>
      <w:numFmt w:val="bullet"/>
      <w:lvlText w:val="▪"/>
      <w:lvlJc w:val="left"/>
      <w:pPr>
        <w:ind w:left="25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85C0810">
      <w:start w:val="1"/>
      <w:numFmt w:val="bullet"/>
      <w:lvlText w:val="•"/>
      <w:lvlJc w:val="left"/>
      <w:pPr>
        <w:ind w:left="32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21E9774">
      <w:start w:val="1"/>
      <w:numFmt w:val="bullet"/>
      <w:lvlText w:val="o"/>
      <w:lvlJc w:val="left"/>
      <w:pPr>
        <w:ind w:left="39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44AFD72">
      <w:start w:val="1"/>
      <w:numFmt w:val="bullet"/>
      <w:lvlText w:val="▪"/>
      <w:lvlJc w:val="left"/>
      <w:pPr>
        <w:ind w:left="47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B20A4F8">
      <w:start w:val="1"/>
      <w:numFmt w:val="bullet"/>
      <w:lvlText w:val="•"/>
      <w:lvlJc w:val="left"/>
      <w:pPr>
        <w:ind w:left="54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3BE3A50">
      <w:start w:val="1"/>
      <w:numFmt w:val="bullet"/>
      <w:lvlText w:val="o"/>
      <w:lvlJc w:val="left"/>
      <w:pPr>
        <w:ind w:left="61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D0C1166">
      <w:start w:val="1"/>
      <w:numFmt w:val="bullet"/>
      <w:lvlText w:val="▪"/>
      <w:lvlJc w:val="left"/>
      <w:pPr>
        <w:ind w:left="68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451351A"/>
    <w:multiLevelType w:val="hybridMultilevel"/>
    <w:tmpl w:val="B17A069A"/>
    <w:lvl w:ilvl="0" w:tplc="C390EE1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E682B3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AE82BB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998569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18CFB7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E16B48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040BCD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4866EB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BB0AEA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68F4F4A"/>
    <w:multiLevelType w:val="hybridMultilevel"/>
    <w:tmpl w:val="29A61080"/>
    <w:lvl w:ilvl="0" w:tplc="4C70DF0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E0953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B6E84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186E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B85C9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E4896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226D79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46276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508B3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6C610B3"/>
    <w:multiLevelType w:val="hybridMultilevel"/>
    <w:tmpl w:val="B97E916A"/>
    <w:lvl w:ilvl="0" w:tplc="0B2CFE42">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C4E17C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6C8F7B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FAE616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BBCBAE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B7AF1D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53A162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B94AC0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C408AF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80132C6"/>
    <w:multiLevelType w:val="multilevel"/>
    <w:tmpl w:val="3F82AA20"/>
    <w:lvl w:ilvl="0">
      <w:start w:val="9"/>
      <w:numFmt w:val="decimal"/>
      <w:lvlText w:val="%1"/>
      <w:lvlJc w:val="left"/>
      <w:pPr>
        <w:ind w:left="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A6E47DB"/>
    <w:multiLevelType w:val="hybridMultilevel"/>
    <w:tmpl w:val="9F18F79A"/>
    <w:lvl w:ilvl="0" w:tplc="68B0B2C2">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E663BE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6E2F53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066805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7B4C8F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7D00B3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680A5B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B0C0EF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3489DD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AE63691"/>
    <w:multiLevelType w:val="hybridMultilevel"/>
    <w:tmpl w:val="25EE7E20"/>
    <w:lvl w:ilvl="0" w:tplc="10ACD7AC">
      <w:start w:val="1"/>
      <w:numFmt w:val="bullet"/>
      <w:lvlText w:val="•"/>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3E05EC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E783E7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2C0D65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95081C8">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CC288A2">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01299F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0A2C0C">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FF08EEA">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0EA2216"/>
    <w:multiLevelType w:val="multilevel"/>
    <w:tmpl w:val="9D1A5F26"/>
    <w:lvl w:ilvl="0">
      <w:start w:val="1"/>
      <w:numFmt w:val="decimal"/>
      <w:lvlText w:val="%1"/>
      <w:lvlJc w:val="left"/>
      <w:pPr>
        <w:ind w:left="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5DC47CA"/>
    <w:multiLevelType w:val="multilevel"/>
    <w:tmpl w:val="B29EF8BA"/>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6451778"/>
    <w:multiLevelType w:val="multilevel"/>
    <w:tmpl w:val="F56AA7A4"/>
    <w:lvl w:ilvl="0">
      <w:start w:val="4"/>
      <w:numFmt w:val="decimal"/>
      <w:lvlText w:val="%1"/>
      <w:lvlJc w:val="left"/>
      <w:pPr>
        <w:ind w:left="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C582017"/>
    <w:multiLevelType w:val="hybridMultilevel"/>
    <w:tmpl w:val="A5820372"/>
    <w:lvl w:ilvl="0" w:tplc="8408A0F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4E685A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F7AAF4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A1C87E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34494A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4A4445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526028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F8E3FB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742022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D7B336E"/>
    <w:multiLevelType w:val="hybridMultilevel"/>
    <w:tmpl w:val="699C003C"/>
    <w:lvl w:ilvl="0" w:tplc="483C9614">
      <w:start w:val="1"/>
      <w:numFmt w:val="bullet"/>
      <w:lvlText w:val="•"/>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63E716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C461B6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E0C7BA6">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A688AB8">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5A0B6F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44891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8BA856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9444F6">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4126D2E"/>
    <w:multiLevelType w:val="hybridMultilevel"/>
    <w:tmpl w:val="9C7227AA"/>
    <w:lvl w:ilvl="0" w:tplc="18DACBDC">
      <w:start w:val="1"/>
      <w:numFmt w:val="bullet"/>
      <w:lvlText w:val="•"/>
      <w:lvlJc w:val="left"/>
      <w:pPr>
        <w:ind w:left="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FB0A7F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8C6399C">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E6643F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21E401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7C464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D2ACA5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594EF7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2E217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67A5AFF"/>
    <w:multiLevelType w:val="multilevel"/>
    <w:tmpl w:val="4E686F22"/>
    <w:lvl w:ilvl="0">
      <w:start w:val="6"/>
      <w:numFmt w:val="decimal"/>
      <w:lvlText w:val="%1"/>
      <w:lvlJc w:val="left"/>
      <w:pPr>
        <w:ind w:left="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17649AE"/>
    <w:multiLevelType w:val="hybridMultilevel"/>
    <w:tmpl w:val="D482341E"/>
    <w:lvl w:ilvl="0" w:tplc="B1D251CE">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3005466">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33E212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E307BCC">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6464166">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4D64D3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B7A57B0">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254A0D2">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1503EE8">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A965BF3"/>
    <w:multiLevelType w:val="hybridMultilevel"/>
    <w:tmpl w:val="87680506"/>
    <w:lvl w:ilvl="0" w:tplc="F350D9F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DF67F9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31C5C8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E34BC5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91E3A4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88A31D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5B21E7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7D8DC6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DC6B06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B597163"/>
    <w:multiLevelType w:val="hybridMultilevel"/>
    <w:tmpl w:val="8B0A6B54"/>
    <w:lvl w:ilvl="0" w:tplc="E8465AE4">
      <w:start w:val="1"/>
      <w:numFmt w:val="bullet"/>
      <w:lvlText w:val="•"/>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C8F74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1E4AF48">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0AA8EE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DD021D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2361F6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926E4C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288AD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50EF6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F4F7129"/>
    <w:multiLevelType w:val="hybridMultilevel"/>
    <w:tmpl w:val="16EA5536"/>
    <w:lvl w:ilvl="0" w:tplc="739813E2">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402EE9A">
      <w:start w:val="1"/>
      <w:numFmt w:val="bullet"/>
      <w:lvlText w:val="o"/>
      <w:lvlJc w:val="left"/>
      <w:pPr>
        <w:ind w:left="18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4624B4A">
      <w:start w:val="1"/>
      <w:numFmt w:val="bullet"/>
      <w:lvlText w:val="▪"/>
      <w:lvlJc w:val="left"/>
      <w:pPr>
        <w:ind w:left="25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7A08CEE">
      <w:start w:val="1"/>
      <w:numFmt w:val="bullet"/>
      <w:lvlText w:val="•"/>
      <w:lvlJc w:val="left"/>
      <w:pPr>
        <w:ind w:left="32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CD69EEC">
      <w:start w:val="1"/>
      <w:numFmt w:val="bullet"/>
      <w:lvlText w:val="o"/>
      <w:lvlJc w:val="left"/>
      <w:pPr>
        <w:ind w:left="39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2FA0350">
      <w:start w:val="1"/>
      <w:numFmt w:val="bullet"/>
      <w:lvlText w:val="▪"/>
      <w:lvlJc w:val="left"/>
      <w:pPr>
        <w:ind w:left="47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E9855C4">
      <w:start w:val="1"/>
      <w:numFmt w:val="bullet"/>
      <w:lvlText w:val="•"/>
      <w:lvlJc w:val="left"/>
      <w:pPr>
        <w:ind w:left="54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6368844">
      <w:start w:val="1"/>
      <w:numFmt w:val="bullet"/>
      <w:lvlText w:val="o"/>
      <w:lvlJc w:val="left"/>
      <w:pPr>
        <w:ind w:left="61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C927A54">
      <w:start w:val="1"/>
      <w:numFmt w:val="bullet"/>
      <w:lvlText w:val="▪"/>
      <w:lvlJc w:val="left"/>
      <w:pPr>
        <w:ind w:left="68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40C43CB"/>
    <w:multiLevelType w:val="hybridMultilevel"/>
    <w:tmpl w:val="C3CAC120"/>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E6010A"/>
    <w:multiLevelType w:val="multilevel"/>
    <w:tmpl w:val="2D6630B8"/>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E24782E"/>
    <w:multiLevelType w:val="hybridMultilevel"/>
    <w:tmpl w:val="F49EF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3363668">
    <w:abstractNumId w:val="13"/>
  </w:num>
  <w:num w:numId="2" w16cid:durableId="1964849303">
    <w:abstractNumId w:val="14"/>
  </w:num>
  <w:num w:numId="3" w16cid:durableId="602301297">
    <w:abstractNumId w:val="15"/>
  </w:num>
  <w:num w:numId="4" w16cid:durableId="231425974">
    <w:abstractNumId w:val="19"/>
  </w:num>
  <w:num w:numId="5" w16cid:durableId="1039814420">
    <w:abstractNumId w:val="25"/>
  </w:num>
  <w:num w:numId="6" w16cid:durableId="1063987388">
    <w:abstractNumId w:val="10"/>
  </w:num>
  <w:num w:numId="7" w16cid:durableId="1506895481">
    <w:abstractNumId w:val="3"/>
  </w:num>
  <w:num w:numId="8" w16cid:durableId="1190684333">
    <w:abstractNumId w:val="11"/>
  </w:num>
  <w:num w:numId="9" w16cid:durableId="1710491853">
    <w:abstractNumId w:val="9"/>
  </w:num>
  <w:num w:numId="10" w16cid:durableId="907155198">
    <w:abstractNumId w:val="23"/>
  </w:num>
  <w:num w:numId="11" w16cid:durableId="1315180085">
    <w:abstractNumId w:val="6"/>
  </w:num>
  <w:num w:numId="12" w16cid:durableId="418990121">
    <w:abstractNumId w:val="20"/>
  </w:num>
  <w:num w:numId="13" w16cid:durableId="1576891581">
    <w:abstractNumId w:val="16"/>
  </w:num>
  <w:num w:numId="14" w16cid:durableId="487673646">
    <w:abstractNumId w:val="8"/>
  </w:num>
  <w:num w:numId="15" w16cid:durableId="1685399363">
    <w:abstractNumId w:val="1"/>
  </w:num>
  <w:num w:numId="16" w16cid:durableId="439568222">
    <w:abstractNumId w:val="2"/>
  </w:num>
  <w:num w:numId="17" w16cid:durableId="1362823498">
    <w:abstractNumId w:val="21"/>
  </w:num>
  <w:num w:numId="18" w16cid:durableId="1555389661">
    <w:abstractNumId w:val="7"/>
  </w:num>
  <w:num w:numId="19" w16cid:durableId="1854342126">
    <w:abstractNumId w:val="4"/>
  </w:num>
  <w:num w:numId="20" w16cid:durableId="127862028">
    <w:abstractNumId w:val="18"/>
  </w:num>
  <w:num w:numId="21" w16cid:durableId="1673751582">
    <w:abstractNumId w:val="22"/>
  </w:num>
  <w:num w:numId="22" w16cid:durableId="317072357">
    <w:abstractNumId w:val="12"/>
  </w:num>
  <w:num w:numId="23" w16cid:durableId="190611398">
    <w:abstractNumId w:val="5"/>
  </w:num>
  <w:num w:numId="24" w16cid:durableId="912592848">
    <w:abstractNumId w:val="17"/>
  </w:num>
  <w:num w:numId="25" w16cid:durableId="415832139">
    <w:abstractNumId w:val="0"/>
  </w:num>
  <w:num w:numId="26" w16cid:durableId="1080443357">
    <w:abstractNumId w:val="26"/>
  </w:num>
  <w:num w:numId="27" w16cid:durableId="170933356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C42"/>
    <w:rsid w:val="00020E99"/>
    <w:rsid w:val="00031323"/>
    <w:rsid w:val="0009472E"/>
    <w:rsid w:val="000A22B0"/>
    <w:rsid w:val="000B24DB"/>
    <w:rsid w:val="000B3F20"/>
    <w:rsid w:val="000D471F"/>
    <w:rsid w:val="000F00B1"/>
    <w:rsid w:val="000F5726"/>
    <w:rsid w:val="00106209"/>
    <w:rsid w:val="001256C5"/>
    <w:rsid w:val="00142B99"/>
    <w:rsid w:val="00164BEE"/>
    <w:rsid w:val="001673DF"/>
    <w:rsid w:val="001B494E"/>
    <w:rsid w:val="001C0CFF"/>
    <w:rsid w:val="001F0350"/>
    <w:rsid w:val="002052F4"/>
    <w:rsid w:val="002065D4"/>
    <w:rsid w:val="0021373D"/>
    <w:rsid w:val="00233C97"/>
    <w:rsid w:val="00242B44"/>
    <w:rsid w:val="00254582"/>
    <w:rsid w:val="00261263"/>
    <w:rsid w:val="00284CE5"/>
    <w:rsid w:val="002920BA"/>
    <w:rsid w:val="00294132"/>
    <w:rsid w:val="002A7CF5"/>
    <w:rsid w:val="002B742B"/>
    <w:rsid w:val="002B7B2B"/>
    <w:rsid w:val="002C18D0"/>
    <w:rsid w:val="002C31DE"/>
    <w:rsid w:val="003138E6"/>
    <w:rsid w:val="00316E22"/>
    <w:rsid w:val="00325118"/>
    <w:rsid w:val="003359C5"/>
    <w:rsid w:val="00346A12"/>
    <w:rsid w:val="003859B7"/>
    <w:rsid w:val="00391572"/>
    <w:rsid w:val="003A16AC"/>
    <w:rsid w:val="003B39B4"/>
    <w:rsid w:val="003C6E75"/>
    <w:rsid w:val="003D280F"/>
    <w:rsid w:val="003D7085"/>
    <w:rsid w:val="003E4E30"/>
    <w:rsid w:val="003F1AB5"/>
    <w:rsid w:val="003F49E1"/>
    <w:rsid w:val="00402302"/>
    <w:rsid w:val="00406CA5"/>
    <w:rsid w:val="004225FB"/>
    <w:rsid w:val="004504C8"/>
    <w:rsid w:val="004633AC"/>
    <w:rsid w:val="004847AF"/>
    <w:rsid w:val="004865E8"/>
    <w:rsid w:val="00494F48"/>
    <w:rsid w:val="004A3D2D"/>
    <w:rsid w:val="004D73B7"/>
    <w:rsid w:val="004E3F70"/>
    <w:rsid w:val="004F1267"/>
    <w:rsid w:val="00504556"/>
    <w:rsid w:val="0051171C"/>
    <w:rsid w:val="00521309"/>
    <w:rsid w:val="00537798"/>
    <w:rsid w:val="00586C73"/>
    <w:rsid w:val="005957DE"/>
    <w:rsid w:val="005A2516"/>
    <w:rsid w:val="005A698A"/>
    <w:rsid w:val="005B4290"/>
    <w:rsid w:val="005F0DDF"/>
    <w:rsid w:val="005F529B"/>
    <w:rsid w:val="006142B9"/>
    <w:rsid w:val="00640507"/>
    <w:rsid w:val="00675936"/>
    <w:rsid w:val="00690317"/>
    <w:rsid w:val="006D3C55"/>
    <w:rsid w:val="0071731C"/>
    <w:rsid w:val="00734E56"/>
    <w:rsid w:val="00750118"/>
    <w:rsid w:val="00751C09"/>
    <w:rsid w:val="00760098"/>
    <w:rsid w:val="00764A78"/>
    <w:rsid w:val="00774804"/>
    <w:rsid w:val="00780EC5"/>
    <w:rsid w:val="00794CFE"/>
    <w:rsid w:val="007A2041"/>
    <w:rsid w:val="007A4207"/>
    <w:rsid w:val="00806775"/>
    <w:rsid w:val="00816A43"/>
    <w:rsid w:val="00833B78"/>
    <w:rsid w:val="00846952"/>
    <w:rsid w:val="0086339E"/>
    <w:rsid w:val="00877977"/>
    <w:rsid w:val="00881501"/>
    <w:rsid w:val="00891DC7"/>
    <w:rsid w:val="008A259D"/>
    <w:rsid w:val="008A4073"/>
    <w:rsid w:val="008A7A39"/>
    <w:rsid w:val="008B21E2"/>
    <w:rsid w:val="008C4BCB"/>
    <w:rsid w:val="008D2B0C"/>
    <w:rsid w:val="00916965"/>
    <w:rsid w:val="00920AD1"/>
    <w:rsid w:val="009407C6"/>
    <w:rsid w:val="00943687"/>
    <w:rsid w:val="0097275D"/>
    <w:rsid w:val="00972DD1"/>
    <w:rsid w:val="00975720"/>
    <w:rsid w:val="009A3041"/>
    <w:rsid w:val="009B342C"/>
    <w:rsid w:val="009C5879"/>
    <w:rsid w:val="009C752D"/>
    <w:rsid w:val="009D2AED"/>
    <w:rsid w:val="009D3D47"/>
    <w:rsid w:val="009E22BC"/>
    <w:rsid w:val="009F2D38"/>
    <w:rsid w:val="00A01E68"/>
    <w:rsid w:val="00A13CD9"/>
    <w:rsid w:val="00A21626"/>
    <w:rsid w:val="00A21D33"/>
    <w:rsid w:val="00A32017"/>
    <w:rsid w:val="00A33D35"/>
    <w:rsid w:val="00A35B4E"/>
    <w:rsid w:val="00A473A5"/>
    <w:rsid w:val="00A64FDF"/>
    <w:rsid w:val="00A7352A"/>
    <w:rsid w:val="00A74DDC"/>
    <w:rsid w:val="00A81902"/>
    <w:rsid w:val="00A92BAD"/>
    <w:rsid w:val="00AB1EDF"/>
    <w:rsid w:val="00AD1643"/>
    <w:rsid w:val="00AD53C9"/>
    <w:rsid w:val="00AE64EE"/>
    <w:rsid w:val="00AF480C"/>
    <w:rsid w:val="00B12564"/>
    <w:rsid w:val="00B3242E"/>
    <w:rsid w:val="00B9783F"/>
    <w:rsid w:val="00BB73AF"/>
    <w:rsid w:val="00BD3471"/>
    <w:rsid w:val="00BE371B"/>
    <w:rsid w:val="00BF1E0B"/>
    <w:rsid w:val="00C15E39"/>
    <w:rsid w:val="00C17E1F"/>
    <w:rsid w:val="00C23FAD"/>
    <w:rsid w:val="00C303B9"/>
    <w:rsid w:val="00C33542"/>
    <w:rsid w:val="00C34FB5"/>
    <w:rsid w:val="00C4053D"/>
    <w:rsid w:val="00C42935"/>
    <w:rsid w:val="00C6285B"/>
    <w:rsid w:val="00C84CC8"/>
    <w:rsid w:val="00C95E7B"/>
    <w:rsid w:val="00CA71D8"/>
    <w:rsid w:val="00CB3CDB"/>
    <w:rsid w:val="00CC5ABF"/>
    <w:rsid w:val="00CE7C19"/>
    <w:rsid w:val="00CE7CCF"/>
    <w:rsid w:val="00D336D5"/>
    <w:rsid w:val="00D34FB9"/>
    <w:rsid w:val="00D44C2D"/>
    <w:rsid w:val="00D50E37"/>
    <w:rsid w:val="00D51A99"/>
    <w:rsid w:val="00D54192"/>
    <w:rsid w:val="00D65274"/>
    <w:rsid w:val="00D67319"/>
    <w:rsid w:val="00D92B03"/>
    <w:rsid w:val="00D9397A"/>
    <w:rsid w:val="00D95045"/>
    <w:rsid w:val="00D958A3"/>
    <w:rsid w:val="00DA7511"/>
    <w:rsid w:val="00DC29AD"/>
    <w:rsid w:val="00DC647C"/>
    <w:rsid w:val="00DC729B"/>
    <w:rsid w:val="00E0292B"/>
    <w:rsid w:val="00E11F85"/>
    <w:rsid w:val="00E14F91"/>
    <w:rsid w:val="00E20811"/>
    <w:rsid w:val="00E2269A"/>
    <w:rsid w:val="00E23053"/>
    <w:rsid w:val="00E261D8"/>
    <w:rsid w:val="00E31913"/>
    <w:rsid w:val="00E424AD"/>
    <w:rsid w:val="00E46B58"/>
    <w:rsid w:val="00E77442"/>
    <w:rsid w:val="00E83E35"/>
    <w:rsid w:val="00E96428"/>
    <w:rsid w:val="00EC2668"/>
    <w:rsid w:val="00ED11FD"/>
    <w:rsid w:val="00F01B0B"/>
    <w:rsid w:val="00F111BF"/>
    <w:rsid w:val="00F125B9"/>
    <w:rsid w:val="00F13565"/>
    <w:rsid w:val="00F15C42"/>
    <w:rsid w:val="00F24C80"/>
    <w:rsid w:val="00F258BC"/>
    <w:rsid w:val="00F25AE4"/>
    <w:rsid w:val="00F7457D"/>
    <w:rsid w:val="00F7478D"/>
    <w:rsid w:val="00F74EC7"/>
    <w:rsid w:val="00F829A1"/>
    <w:rsid w:val="00F82C10"/>
    <w:rsid w:val="00F86DAC"/>
    <w:rsid w:val="00F97308"/>
    <w:rsid w:val="00FA21CA"/>
    <w:rsid w:val="00FB4EE3"/>
    <w:rsid w:val="00FD76C6"/>
    <w:rsid w:val="00FE1C36"/>
    <w:rsid w:val="00FE3C82"/>
    <w:rsid w:val="00FF22C4"/>
    <w:rsid w:val="00FF33E3"/>
    <w:rsid w:val="00FF5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C4980"/>
  <w15:docId w15:val="{0C07BD8E-EFD5-4A47-BAC5-628FF066F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B2B"/>
    <w:pPr>
      <w:spacing w:after="172" w:line="267"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15"/>
      <w:ind w:left="10" w:hanging="10"/>
      <w:outlineLvl w:val="0"/>
    </w:pPr>
    <w:rPr>
      <w:rFonts w:ascii="Times New Roman" w:eastAsia="Times New Roman" w:hAnsi="Times New Roman" w:cs="Times New Roman"/>
      <w:b/>
      <w:color w:val="1F4E79"/>
      <w:sz w:val="28"/>
    </w:rPr>
  </w:style>
  <w:style w:type="paragraph" w:styleId="Heading2">
    <w:name w:val="heading 2"/>
    <w:next w:val="Normal"/>
    <w:link w:val="Heading2Char"/>
    <w:uiPriority w:val="9"/>
    <w:unhideWhenUsed/>
    <w:qFormat/>
    <w:pPr>
      <w:keepNext/>
      <w:keepLines/>
      <w:spacing w:after="215"/>
      <w:ind w:left="10" w:hanging="10"/>
      <w:outlineLvl w:val="1"/>
    </w:pPr>
    <w:rPr>
      <w:rFonts w:ascii="Times New Roman" w:eastAsia="Times New Roman" w:hAnsi="Times New Roman" w:cs="Times New Roman"/>
      <w:b/>
      <w:color w:val="1F4E79"/>
      <w:sz w:val="28"/>
    </w:rPr>
  </w:style>
  <w:style w:type="paragraph" w:styleId="Heading3">
    <w:name w:val="heading 3"/>
    <w:next w:val="Normal"/>
    <w:link w:val="Heading3Char"/>
    <w:uiPriority w:val="9"/>
    <w:unhideWhenUsed/>
    <w:qFormat/>
    <w:pPr>
      <w:keepNext/>
      <w:keepLines/>
      <w:spacing w:after="215"/>
      <w:ind w:left="10" w:hanging="10"/>
      <w:outlineLvl w:val="2"/>
    </w:pPr>
    <w:rPr>
      <w:rFonts w:ascii="Times New Roman" w:eastAsia="Times New Roman" w:hAnsi="Times New Roman" w:cs="Times New Roman"/>
      <w:b/>
      <w:color w:val="1F4E79"/>
      <w:sz w:val="28"/>
    </w:rPr>
  </w:style>
  <w:style w:type="paragraph" w:styleId="Heading4">
    <w:name w:val="heading 4"/>
    <w:next w:val="Normal"/>
    <w:link w:val="Heading4Char"/>
    <w:uiPriority w:val="9"/>
    <w:unhideWhenUsed/>
    <w:qFormat/>
    <w:pPr>
      <w:keepNext/>
      <w:keepLines/>
      <w:spacing w:after="215"/>
      <w:ind w:left="10" w:hanging="10"/>
      <w:outlineLvl w:val="3"/>
    </w:pPr>
    <w:rPr>
      <w:rFonts w:ascii="Times New Roman" w:eastAsia="Times New Roman" w:hAnsi="Times New Roman" w:cs="Times New Roman"/>
      <w:b/>
      <w:color w:val="1F4E79"/>
      <w:sz w:val="28"/>
    </w:rPr>
  </w:style>
  <w:style w:type="paragraph" w:styleId="Heading5">
    <w:name w:val="heading 5"/>
    <w:next w:val="Normal"/>
    <w:link w:val="Heading5Char"/>
    <w:uiPriority w:val="9"/>
    <w:unhideWhenUsed/>
    <w:qFormat/>
    <w:pPr>
      <w:keepNext/>
      <w:keepLines/>
      <w:spacing w:after="215"/>
      <w:ind w:left="10" w:hanging="10"/>
      <w:outlineLvl w:val="4"/>
    </w:pPr>
    <w:rPr>
      <w:rFonts w:ascii="Times New Roman" w:eastAsia="Times New Roman" w:hAnsi="Times New Roman" w:cs="Times New Roman"/>
      <w:b/>
      <w:color w:val="1F4E79"/>
      <w:sz w:val="28"/>
    </w:rPr>
  </w:style>
  <w:style w:type="paragraph" w:styleId="Heading6">
    <w:name w:val="heading 6"/>
    <w:next w:val="Normal"/>
    <w:link w:val="Heading6Char"/>
    <w:uiPriority w:val="9"/>
    <w:unhideWhenUsed/>
    <w:qFormat/>
    <w:pPr>
      <w:keepNext/>
      <w:keepLines/>
      <w:spacing w:after="215"/>
      <w:ind w:left="10" w:hanging="10"/>
      <w:outlineLvl w:val="5"/>
    </w:pPr>
    <w:rPr>
      <w:rFonts w:ascii="Times New Roman" w:eastAsia="Times New Roman" w:hAnsi="Times New Roman" w:cs="Times New Roman"/>
      <w:b/>
      <w:color w:val="1F4E7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1F4E79"/>
      <w:sz w:val="28"/>
    </w:rPr>
  </w:style>
  <w:style w:type="character" w:customStyle="1" w:styleId="Heading2Char">
    <w:name w:val="Heading 2 Char"/>
    <w:link w:val="Heading2"/>
    <w:uiPriority w:val="9"/>
    <w:rPr>
      <w:rFonts w:ascii="Times New Roman" w:eastAsia="Times New Roman" w:hAnsi="Times New Roman" w:cs="Times New Roman"/>
      <w:b/>
      <w:color w:val="1F4E79"/>
      <w:sz w:val="28"/>
    </w:rPr>
  </w:style>
  <w:style w:type="character" w:customStyle="1" w:styleId="Heading3Char">
    <w:name w:val="Heading 3 Char"/>
    <w:link w:val="Heading3"/>
    <w:rPr>
      <w:rFonts w:ascii="Times New Roman" w:eastAsia="Times New Roman" w:hAnsi="Times New Roman" w:cs="Times New Roman"/>
      <w:b/>
      <w:color w:val="1F4E79"/>
      <w:sz w:val="28"/>
    </w:rPr>
  </w:style>
  <w:style w:type="character" w:customStyle="1" w:styleId="Heading4Char">
    <w:name w:val="Heading 4 Char"/>
    <w:link w:val="Heading4"/>
    <w:uiPriority w:val="9"/>
    <w:rPr>
      <w:rFonts w:ascii="Times New Roman" w:eastAsia="Times New Roman" w:hAnsi="Times New Roman" w:cs="Times New Roman"/>
      <w:b/>
      <w:color w:val="1F4E79"/>
      <w:sz w:val="28"/>
    </w:rPr>
  </w:style>
  <w:style w:type="character" w:customStyle="1" w:styleId="Heading5Char">
    <w:name w:val="Heading 5 Char"/>
    <w:link w:val="Heading5"/>
    <w:rPr>
      <w:rFonts w:ascii="Times New Roman" w:eastAsia="Times New Roman" w:hAnsi="Times New Roman" w:cs="Times New Roman"/>
      <w:b/>
      <w:color w:val="1F4E79"/>
      <w:sz w:val="28"/>
    </w:rPr>
  </w:style>
  <w:style w:type="character" w:customStyle="1" w:styleId="Heading6Char">
    <w:name w:val="Heading 6 Char"/>
    <w:link w:val="Heading6"/>
    <w:rPr>
      <w:rFonts w:ascii="Times New Roman" w:eastAsia="Times New Roman" w:hAnsi="Times New Roman" w:cs="Times New Roman"/>
      <w:b/>
      <w:color w:val="1F4E79"/>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504C8"/>
    <w:rPr>
      <w:color w:val="0000FF"/>
      <w:u w:val="single"/>
    </w:rPr>
  </w:style>
  <w:style w:type="character" w:styleId="FollowedHyperlink">
    <w:name w:val="FollowedHyperlink"/>
    <w:basedOn w:val="DefaultParagraphFont"/>
    <w:uiPriority w:val="99"/>
    <w:semiHidden/>
    <w:unhideWhenUsed/>
    <w:rsid w:val="004504C8"/>
    <w:rPr>
      <w:color w:val="800080"/>
      <w:u w:val="single"/>
    </w:rPr>
  </w:style>
  <w:style w:type="paragraph" w:customStyle="1" w:styleId="font5">
    <w:name w:val="font5"/>
    <w:basedOn w:val="Normal"/>
    <w:rsid w:val="004504C8"/>
    <w:pPr>
      <w:spacing w:before="100" w:beforeAutospacing="1" w:after="100" w:afterAutospacing="1" w:line="240" w:lineRule="auto"/>
      <w:ind w:left="0" w:firstLine="0"/>
      <w:jc w:val="left"/>
    </w:pPr>
    <w:rPr>
      <w:sz w:val="20"/>
      <w:szCs w:val="20"/>
    </w:rPr>
  </w:style>
  <w:style w:type="paragraph" w:customStyle="1" w:styleId="font6">
    <w:name w:val="font6"/>
    <w:basedOn w:val="Normal"/>
    <w:rsid w:val="004504C8"/>
    <w:pPr>
      <w:spacing w:before="100" w:beforeAutospacing="1" w:after="100" w:afterAutospacing="1" w:line="240" w:lineRule="auto"/>
      <w:ind w:left="0" w:firstLine="0"/>
      <w:jc w:val="left"/>
    </w:pPr>
    <w:rPr>
      <w:color w:val="auto"/>
      <w:sz w:val="20"/>
      <w:szCs w:val="20"/>
    </w:rPr>
  </w:style>
  <w:style w:type="paragraph" w:customStyle="1" w:styleId="xl63">
    <w:name w:val="xl63"/>
    <w:basedOn w:val="Normal"/>
    <w:rsid w:val="004504C8"/>
    <w:pPr>
      <w:shd w:val="clear" w:color="000000" w:fill="FFFFFF"/>
      <w:spacing w:before="100" w:beforeAutospacing="1" w:after="100" w:afterAutospacing="1" w:line="240" w:lineRule="auto"/>
      <w:ind w:left="0" w:firstLine="0"/>
      <w:jc w:val="left"/>
    </w:pPr>
    <w:rPr>
      <w:color w:val="auto"/>
      <w:szCs w:val="24"/>
    </w:rPr>
  </w:style>
  <w:style w:type="paragraph" w:customStyle="1" w:styleId="xl64">
    <w:name w:val="xl64"/>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top"/>
    </w:pPr>
    <w:rPr>
      <w:color w:val="auto"/>
      <w:szCs w:val="24"/>
    </w:rPr>
  </w:style>
  <w:style w:type="paragraph" w:customStyle="1" w:styleId="xl65">
    <w:name w:val="xl65"/>
    <w:basedOn w:val="Normal"/>
    <w:rsid w:val="004504C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left="0" w:firstLine="0"/>
      <w:jc w:val="center"/>
      <w:textAlignment w:val="top"/>
    </w:pPr>
    <w:rPr>
      <w:color w:val="auto"/>
      <w:szCs w:val="24"/>
    </w:rPr>
  </w:style>
  <w:style w:type="paragraph" w:customStyle="1" w:styleId="xl66">
    <w:name w:val="xl66"/>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color w:val="auto"/>
      <w:sz w:val="20"/>
      <w:szCs w:val="20"/>
    </w:rPr>
  </w:style>
  <w:style w:type="paragraph" w:customStyle="1" w:styleId="xl67">
    <w:name w:val="xl67"/>
    <w:basedOn w:val="Normal"/>
    <w:rsid w:val="004504C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left="0" w:firstLine="0"/>
      <w:jc w:val="left"/>
      <w:textAlignment w:val="top"/>
    </w:pPr>
    <w:rPr>
      <w:color w:val="auto"/>
      <w:sz w:val="20"/>
      <w:szCs w:val="20"/>
    </w:rPr>
  </w:style>
  <w:style w:type="paragraph" w:customStyle="1" w:styleId="xl68">
    <w:name w:val="xl68"/>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color w:val="auto"/>
      <w:sz w:val="20"/>
      <w:szCs w:val="20"/>
    </w:rPr>
  </w:style>
  <w:style w:type="paragraph" w:customStyle="1" w:styleId="xl69">
    <w:name w:val="xl69"/>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color w:val="auto"/>
      <w:sz w:val="20"/>
      <w:szCs w:val="20"/>
    </w:rPr>
  </w:style>
  <w:style w:type="paragraph" w:customStyle="1" w:styleId="xl70">
    <w:name w:val="xl70"/>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color w:val="auto"/>
      <w:szCs w:val="24"/>
    </w:rPr>
  </w:style>
  <w:style w:type="paragraph" w:customStyle="1" w:styleId="xl71">
    <w:name w:val="xl71"/>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Cs w:val="24"/>
    </w:rPr>
  </w:style>
  <w:style w:type="paragraph" w:customStyle="1" w:styleId="xl72">
    <w:name w:val="xl72"/>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Cs w:val="24"/>
    </w:rPr>
  </w:style>
  <w:style w:type="paragraph" w:customStyle="1" w:styleId="xl73">
    <w:name w:val="xl73"/>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color w:val="auto"/>
      <w:szCs w:val="24"/>
    </w:rPr>
  </w:style>
  <w:style w:type="paragraph" w:customStyle="1" w:styleId="xl74">
    <w:name w:val="xl74"/>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color w:val="auto"/>
      <w:szCs w:val="24"/>
    </w:rPr>
  </w:style>
  <w:style w:type="paragraph" w:customStyle="1" w:styleId="xl75">
    <w:name w:val="xl75"/>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color w:val="auto"/>
      <w:szCs w:val="24"/>
    </w:rPr>
  </w:style>
  <w:style w:type="paragraph" w:customStyle="1" w:styleId="xl76">
    <w:name w:val="xl76"/>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color w:val="auto"/>
      <w:sz w:val="20"/>
      <w:szCs w:val="20"/>
    </w:rPr>
  </w:style>
  <w:style w:type="paragraph" w:customStyle="1" w:styleId="xl77">
    <w:name w:val="xl77"/>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color w:val="auto"/>
      <w:szCs w:val="24"/>
    </w:rPr>
  </w:style>
  <w:style w:type="paragraph" w:customStyle="1" w:styleId="xl78">
    <w:name w:val="xl78"/>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color w:val="auto"/>
      <w:sz w:val="18"/>
      <w:szCs w:val="18"/>
    </w:rPr>
  </w:style>
  <w:style w:type="paragraph" w:customStyle="1" w:styleId="xl79">
    <w:name w:val="xl79"/>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color w:val="auto"/>
      <w:sz w:val="18"/>
      <w:szCs w:val="18"/>
    </w:rPr>
  </w:style>
  <w:style w:type="paragraph" w:customStyle="1" w:styleId="xl80">
    <w:name w:val="xl80"/>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color w:val="auto"/>
      <w:sz w:val="18"/>
      <w:szCs w:val="18"/>
    </w:rPr>
  </w:style>
  <w:style w:type="paragraph" w:customStyle="1" w:styleId="xl81">
    <w:name w:val="xl81"/>
    <w:basedOn w:val="Normal"/>
    <w:rsid w:val="004504C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left="0" w:firstLine="0"/>
      <w:jc w:val="left"/>
      <w:textAlignment w:val="top"/>
    </w:pPr>
    <w:rPr>
      <w:color w:val="auto"/>
      <w:sz w:val="18"/>
      <w:szCs w:val="18"/>
    </w:rPr>
  </w:style>
  <w:style w:type="paragraph" w:customStyle="1" w:styleId="xl82">
    <w:name w:val="xl82"/>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top"/>
    </w:pPr>
    <w:rPr>
      <w:color w:val="auto"/>
      <w:sz w:val="16"/>
      <w:szCs w:val="16"/>
    </w:rPr>
  </w:style>
  <w:style w:type="paragraph" w:customStyle="1" w:styleId="xl83">
    <w:name w:val="xl83"/>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top"/>
    </w:pPr>
    <w:rPr>
      <w:color w:val="auto"/>
      <w:sz w:val="20"/>
      <w:szCs w:val="20"/>
    </w:rPr>
  </w:style>
  <w:style w:type="paragraph" w:customStyle="1" w:styleId="xl84">
    <w:name w:val="xl84"/>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color w:val="auto"/>
      <w:szCs w:val="24"/>
    </w:rPr>
  </w:style>
  <w:style w:type="paragraph" w:customStyle="1" w:styleId="xl85">
    <w:name w:val="xl85"/>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color w:val="auto"/>
      <w:sz w:val="18"/>
      <w:szCs w:val="18"/>
    </w:rPr>
  </w:style>
  <w:style w:type="paragraph" w:customStyle="1" w:styleId="xl86">
    <w:name w:val="xl86"/>
    <w:basedOn w:val="Normal"/>
    <w:rsid w:val="004504C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left="0" w:firstLine="0"/>
      <w:jc w:val="left"/>
      <w:textAlignment w:val="top"/>
    </w:pPr>
    <w:rPr>
      <w:color w:val="auto"/>
      <w:sz w:val="18"/>
      <w:szCs w:val="18"/>
    </w:rPr>
  </w:style>
  <w:style w:type="paragraph" w:customStyle="1" w:styleId="xl87">
    <w:name w:val="xl87"/>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color w:val="auto"/>
      <w:sz w:val="18"/>
      <w:szCs w:val="18"/>
    </w:rPr>
  </w:style>
  <w:style w:type="paragraph" w:customStyle="1" w:styleId="xl88">
    <w:name w:val="xl88"/>
    <w:basedOn w:val="Normal"/>
    <w:rsid w:val="004504C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left="0" w:firstLine="0"/>
      <w:jc w:val="left"/>
      <w:textAlignment w:val="top"/>
    </w:pPr>
    <w:rPr>
      <w:color w:val="auto"/>
      <w:sz w:val="18"/>
      <w:szCs w:val="18"/>
    </w:rPr>
  </w:style>
  <w:style w:type="paragraph" w:customStyle="1" w:styleId="xl89">
    <w:name w:val="xl89"/>
    <w:basedOn w:val="Normal"/>
    <w:rsid w:val="004504C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left="0" w:firstLine="0"/>
      <w:jc w:val="left"/>
      <w:textAlignment w:val="top"/>
    </w:pPr>
    <w:rPr>
      <w:color w:val="auto"/>
      <w:sz w:val="18"/>
      <w:szCs w:val="18"/>
    </w:rPr>
  </w:style>
  <w:style w:type="paragraph" w:customStyle="1" w:styleId="xl90">
    <w:name w:val="xl90"/>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sz w:val="18"/>
      <w:szCs w:val="18"/>
    </w:rPr>
  </w:style>
  <w:style w:type="paragraph" w:customStyle="1" w:styleId="xl91">
    <w:name w:val="xl91"/>
    <w:basedOn w:val="Normal"/>
    <w:rsid w:val="004504C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left="0" w:firstLine="0"/>
      <w:jc w:val="left"/>
      <w:textAlignment w:val="top"/>
    </w:pPr>
    <w:rPr>
      <w:sz w:val="18"/>
      <w:szCs w:val="18"/>
    </w:rPr>
  </w:style>
  <w:style w:type="paragraph" w:customStyle="1" w:styleId="xl92">
    <w:name w:val="xl92"/>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sz w:val="18"/>
      <w:szCs w:val="18"/>
    </w:rPr>
  </w:style>
  <w:style w:type="paragraph" w:customStyle="1" w:styleId="xl93">
    <w:name w:val="xl93"/>
    <w:basedOn w:val="Normal"/>
    <w:rsid w:val="004504C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left="0" w:firstLine="0"/>
      <w:jc w:val="left"/>
      <w:textAlignment w:val="top"/>
    </w:pPr>
    <w:rPr>
      <w:sz w:val="18"/>
      <w:szCs w:val="18"/>
    </w:rPr>
  </w:style>
  <w:style w:type="paragraph" w:customStyle="1" w:styleId="xl94">
    <w:name w:val="xl94"/>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color w:val="auto"/>
      <w:sz w:val="16"/>
      <w:szCs w:val="16"/>
    </w:rPr>
  </w:style>
  <w:style w:type="paragraph" w:customStyle="1" w:styleId="xl95">
    <w:name w:val="xl95"/>
    <w:basedOn w:val="Normal"/>
    <w:rsid w:val="004504C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left="0" w:firstLine="0"/>
      <w:jc w:val="left"/>
      <w:textAlignment w:val="top"/>
    </w:pPr>
    <w:rPr>
      <w:color w:val="auto"/>
      <w:szCs w:val="24"/>
    </w:rPr>
  </w:style>
  <w:style w:type="paragraph" w:customStyle="1" w:styleId="xl96">
    <w:name w:val="xl96"/>
    <w:basedOn w:val="Normal"/>
    <w:rsid w:val="004504C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left="0" w:firstLine="0"/>
      <w:jc w:val="left"/>
      <w:textAlignment w:val="top"/>
    </w:pPr>
    <w:rPr>
      <w:color w:val="auto"/>
      <w:szCs w:val="24"/>
    </w:rPr>
  </w:style>
  <w:style w:type="paragraph" w:customStyle="1" w:styleId="xl97">
    <w:name w:val="xl97"/>
    <w:basedOn w:val="Normal"/>
    <w:rsid w:val="004504C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left="0" w:firstLine="0"/>
      <w:jc w:val="left"/>
      <w:textAlignment w:val="top"/>
    </w:pPr>
    <w:rPr>
      <w:color w:val="auto"/>
      <w:szCs w:val="24"/>
    </w:rPr>
  </w:style>
  <w:style w:type="paragraph" w:customStyle="1" w:styleId="xl98">
    <w:name w:val="xl98"/>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sz w:val="20"/>
      <w:szCs w:val="20"/>
    </w:rPr>
  </w:style>
  <w:style w:type="paragraph" w:customStyle="1" w:styleId="xl99">
    <w:name w:val="xl99"/>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sz w:val="20"/>
      <w:szCs w:val="20"/>
    </w:rPr>
  </w:style>
  <w:style w:type="paragraph" w:customStyle="1" w:styleId="xl100">
    <w:name w:val="xl100"/>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top"/>
    </w:pPr>
    <w:rPr>
      <w:color w:val="auto"/>
      <w:sz w:val="20"/>
      <w:szCs w:val="20"/>
    </w:rPr>
  </w:style>
  <w:style w:type="paragraph" w:customStyle="1" w:styleId="xl101">
    <w:name w:val="xl101"/>
    <w:basedOn w:val="Normal"/>
    <w:rsid w:val="004504C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left="0" w:firstLine="0"/>
      <w:jc w:val="center"/>
      <w:textAlignment w:val="center"/>
    </w:pPr>
    <w:rPr>
      <w:color w:val="auto"/>
      <w:sz w:val="20"/>
      <w:szCs w:val="20"/>
    </w:rPr>
  </w:style>
  <w:style w:type="paragraph" w:customStyle="1" w:styleId="xl102">
    <w:name w:val="xl102"/>
    <w:basedOn w:val="Normal"/>
    <w:rsid w:val="004504C8"/>
    <w:pPr>
      <w:spacing w:before="100" w:beforeAutospacing="1" w:after="100" w:afterAutospacing="1" w:line="240" w:lineRule="auto"/>
      <w:ind w:left="0" w:firstLine="0"/>
      <w:jc w:val="left"/>
    </w:pPr>
    <w:rPr>
      <w:i/>
      <w:iCs/>
      <w:color w:val="auto"/>
      <w:szCs w:val="24"/>
    </w:rPr>
  </w:style>
  <w:style w:type="paragraph" w:customStyle="1" w:styleId="xl103">
    <w:name w:val="xl103"/>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top"/>
    </w:pPr>
    <w:rPr>
      <w:color w:val="auto"/>
      <w:szCs w:val="24"/>
    </w:rPr>
  </w:style>
  <w:style w:type="paragraph" w:customStyle="1" w:styleId="xl104">
    <w:name w:val="xl104"/>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color w:val="auto"/>
      <w:szCs w:val="24"/>
    </w:rPr>
  </w:style>
  <w:style w:type="paragraph" w:customStyle="1" w:styleId="xl105">
    <w:name w:val="xl105"/>
    <w:basedOn w:val="Normal"/>
    <w:rsid w:val="004504C8"/>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left="0" w:firstLine="0"/>
      <w:jc w:val="center"/>
      <w:textAlignment w:val="top"/>
    </w:pPr>
    <w:rPr>
      <w:color w:val="auto"/>
      <w:szCs w:val="24"/>
    </w:rPr>
  </w:style>
  <w:style w:type="paragraph" w:customStyle="1" w:styleId="xl106">
    <w:name w:val="xl106"/>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color w:val="auto"/>
      <w:szCs w:val="24"/>
    </w:rPr>
  </w:style>
  <w:style w:type="paragraph" w:customStyle="1" w:styleId="xl107">
    <w:name w:val="xl107"/>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top"/>
    </w:pPr>
    <w:rPr>
      <w:color w:val="auto"/>
      <w:szCs w:val="24"/>
    </w:rPr>
  </w:style>
  <w:style w:type="paragraph" w:customStyle="1" w:styleId="xl108">
    <w:name w:val="xl108"/>
    <w:basedOn w:val="Normal"/>
    <w:rsid w:val="004504C8"/>
    <w:pPr>
      <w:spacing w:before="100" w:beforeAutospacing="1" w:after="100" w:afterAutospacing="1" w:line="240" w:lineRule="auto"/>
      <w:ind w:left="0" w:firstLine="0"/>
      <w:jc w:val="left"/>
    </w:pPr>
    <w:rPr>
      <w:color w:val="auto"/>
      <w:sz w:val="20"/>
      <w:szCs w:val="20"/>
    </w:rPr>
  </w:style>
  <w:style w:type="paragraph" w:customStyle="1" w:styleId="xl109">
    <w:name w:val="xl109"/>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top"/>
    </w:pPr>
    <w:rPr>
      <w:color w:val="auto"/>
      <w:sz w:val="16"/>
      <w:szCs w:val="16"/>
    </w:rPr>
  </w:style>
  <w:style w:type="paragraph" w:customStyle="1" w:styleId="xl110">
    <w:name w:val="xl110"/>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color w:val="auto"/>
      <w:szCs w:val="24"/>
    </w:rPr>
  </w:style>
  <w:style w:type="paragraph" w:customStyle="1" w:styleId="xl111">
    <w:name w:val="xl111"/>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color w:val="auto"/>
      <w:szCs w:val="24"/>
    </w:rPr>
  </w:style>
  <w:style w:type="paragraph" w:customStyle="1" w:styleId="xl112">
    <w:name w:val="xl112"/>
    <w:basedOn w:val="Normal"/>
    <w:rsid w:val="004504C8"/>
    <w:pPr>
      <w:spacing w:before="100" w:beforeAutospacing="1" w:after="100" w:afterAutospacing="1" w:line="240" w:lineRule="auto"/>
      <w:ind w:left="0" w:firstLine="0"/>
      <w:jc w:val="left"/>
    </w:pPr>
    <w:rPr>
      <w:i/>
      <w:iCs/>
      <w:color w:val="auto"/>
      <w:sz w:val="18"/>
      <w:szCs w:val="18"/>
    </w:rPr>
  </w:style>
  <w:style w:type="paragraph" w:customStyle="1" w:styleId="xl113">
    <w:name w:val="xl113"/>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color w:val="auto"/>
      <w:sz w:val="18"/>
      <w:szCs w:val="18"/>
    </w:rPr>
  </w:style>
  <w:style w:type="paragraph" w:customStyle="1" w:styleId="xl114">
    <w:name w:val="xl114"/>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color w:val="auto"/>
      <w:sz w:val="18"/>
      <w:szCs w:val="18"/>
    </w:rPr>
  </w:style>
  <w:style w:type="paragraph" w:customStyle="1" w:styleId="xl115">
    <w:name w:val="xl115"/>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color w:val="auto"/>
      <w:sz w:val="18"/>
      <w:szCs w:val="18"/>
    </w:rPr>
  </w:style>
  <w:style w:type="paragraph" w:customStyle="1" w:styleId="xl116">
    <w:name w:val="xl116"/>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color w:val="auto"/>
      <w:sz w:val="18"/>
      <w:szCs w:val="18"/>
    </w:rPr>
  </w:style>
  <w:style w:type="paragraph" w:customStyle="1" w:styleId="xl117">
    <w:name w:val="xl117"/>
    <w:basedOn w:val="Normal"/>
    <w:rsid w:val="004504C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left="0" w:firstLine="0"/>
      <w:jc w:val="left"/>
      <w:textAlignment w:val="top"/>
    </w:pPr>
    <w:rPr>
      <w:color w:val="auto"/>
      <w:sz w:val="16"/>
      <w:szCs w:val="16"/>
    </w:rPr>
  </w:style>
  <w:style w:type="paragraph" w:customStyle="1" w:styleId="xl118">
    <w:name w:val="xl118"/>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color w:val="auto"/>
      <w:sz w:val="20"/>
      <w:szCs w:val="20"/>
    </w:rPr>
  </w:style>
  <w:style w:type="paragraph" w:customStyle="1" w:styleId="xl119">
    <w:name w:val="xl119"/>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color w:val="auto"/>
      <w:sz w:val="20"/>
      <w:szCs w:val="20"/>
    </w:rPr>
  </w:style>
  <w:style w:type="paragraph" w:customStyle="1" w:styleId="xl120">
    <w:name w:val="xl120"/>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color w:val="auto"/>
      <w:szCs w:val="24"/>
    </w:rPr>
  </w:style>
  <w:style w:type="paragraph" w:customStyle="1" w:styleId="xl121">
    <w:name w:val="xl121"/>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color w:val="auto"/>
      <w:szCs w:val="24"/>
    </w:rPr>
  </w:style>
  <w:style w:type="paragraph" w:customStyle="1" w:styleId="xl122">
    <w:name w:val="xl122"/>
    <w:basedOn w:val="Normal"/>
    <w:rsid w:val="004504C8"/>
    <w:pPr>
      <w:spacing w:before="100" w:beforeAutospacing="1" w:after="100" w:afterAutospacing="1" w:line="240" w:lineRule="auto"/>
      <w:ind w:left="0" w:firstLine="0"/>
      <w:jc w:val="left"/>
      <w:textAlignment w:val="top"/>
    </w:pPr>
    <w:rPr>
      <w:color w:val="auto"/>
      <w:szCs w:val="24"/>
    </w:rPr>
  </w:style>
  <w:style w:type="paragraph" w:customStyle="1" w:styleId="xl123">
    <w:name w:val="xl123"/>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color w:val="auto"/>
      <w:sz w:val="16"/>
      <w:szCs w:val="16"/>
    </w:rPr>
  </w:style>
  <w:style w:type="paragraph" w:customStyle="1" w:styleId="xl124">
    <w:name w:val="xl124"/>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color w:val="auto"/>
      <w:sz w:val="20"/>
      <w:szCs w:val="20"/>
    </w:rPr>
  </w:style>
  <w:style w:type="paragraph" w:customStyle="1" w:styleId="xl125">
    <w:name w:val="xl125"/>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color w:val="auto"/>
      <w:szCs w:val="24"/>
    </w:rPr>
  </w:style>
  <w:style w:type="paragraph" w:customStyle="1" w:styleId="xl126">
    <w:name w:val="xl126"/>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color w:val="auto"/>
      <w:szCs w:val="24"/>
    </w:rPr>
  </w:style>
  <w:style w:type="paragraph" w:customStyle="1" w:styleId="xl127">
    <w:name w:val="xl127"/>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color w:val="auto"/>
      <w:szCs w:val="24"/>
    </w:rPr>
  </w:style>
  <w:style w:type="paragraph" w:customStyle="1" w:styleId="xl128">
    <w:name w:val="xl128"/>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color w:val="auto"/>
      <w:szCs w:val="24"/>
    </w:rPr>
  </w:style>
  <w:style w:type="paragraph" w:customStyle="1" w:styleId="xl129">
    <w:name w:val="xl129"/>
    <w:basedOn w:val="Normal"/>
    <w:rsid w:val="004504C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left="0" w:firstLine="0"/>
      <w:jc w:val="left"/>
      <w:textAlignment w:val="top"/>
    </w:pPr>
    <w:rPr>
      <w:color w:val="auto"/>
      <w:szCs w:val="24"/>
    </w:rPr>
  </w:style>
  <w:style w:type="paragraph" w:customStyle="1" w:styleId="xl130">
    <w:name w:val="xl130"/>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color w:val="auto"/>
      <w:szCs w:val="24"/>
    </w:rPr>
  </w:style>
  <w:style w:type="paragraph" w:customStyle="1" w:styleId="xl131">
    <w:name w:val="xl131"/>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color w:val="auto"/>
      <w:szCs w:val="24"/>
    </w:rPr>
  </w:style>
  <w:style w:type="paragraph" w:customStyle="1" w:styleId="xl132">
    <w:name w:val="xl132"/>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color w:val="auto"/>
      <w:szCs w:val="24"/>
    </w:rPr>
  </w:style>
  <w:style w:type="paragraph" w:customStyle="1" w:styleId="xl133">
    <w:name w:val="xl133"/>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color w:val="auto"/>
      <w:sz w:val="16"/>
      <w:szCs w:val="16"/>
    </w:rPr>
  </w:style>
  <w:style w:type="paragraph" w:customStyle="1" w:styleId="xl134">
    <w:name w:val="xl134"/>
    <w:basedOn w:val="Normal"/>
    <w:rsid w:val="004504C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left="0" w:firstLine="0"/>
      <w:jc w:val="center"/>
      <w:textAlignment w:val="center"/>
    </w:pPr>
    <w:rPr>
      <w:color w:val="auto"/>
      <w:szCs w:val="24"/>
    </w:rPr>
  </w:style>
  <w:style w:type="paragraph" w:customStyle="1" w:styleId="xl135">
    <w:name w:val="xl135"/>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color w:val="FF0000"/>
      <w:szCs w:val="24"/>
    </w:rPr>
  </w:style>
  <w:style w:type="paragraph" w:customStyle="1" w:styleId="xl136">
    <w:name w:val="xl136"/>
    <w:basedOn w:val="Normal"/>
    <w:rsid w:val="004504C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left="0" w:firstLine="0"/>
      <w:jc w:val="center"/>
      <w:textAlignment w:val="center"/>
    </w:pPr>
    <w:rPr>
      <w:color w:val="auto"/>
      <w:szCs w:val="24"/>
    </w:rPr>
  </w:style>
  <w:style w:type="paragraph" w:customStyle="1" w:styleId="xl137">
    <w:name w:val="xl137"/>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color w:val="auto"/>
      <w:sz w:val="18"/>
      <w:szCs w:val="18"/>
    </w:rPr>
  </w:style>
  <w:style w:type="paragraph" w:customStyle="1" w:styleId="xl138">
    <w:name w:val="xl138"/>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color w:val="auto"/>
      <w:sz w:val="18"/>
      <w:szCs w:val="18"/>
    </w:rPr>
  </w:style>
  <w:style w:type="paragraph" w:customStyle="1" w:styleId="xl139">
    <w:name w:val="xl139"/>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color w:val="auto"/>
      <w:sz w:val="18"/>
      <w:szCs w:val="18"/>
    </w:rPr>
  </w:style>
  <w:style w:type="paragraph" w:customStyle="1" w:styleId="xl140">
    <w:name w:val="xl140"/>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color w:val="auto"/>
      <w:sz w:val="18"/>
      <w:szCs w:val="18"/>
    </w:rPr>
  </w:style>
  <w:style w:type="paragraph" w:customStyle="1" w:styleId="xl141">
    <w:name w:val="xl141"/>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color w:val="auto"/>
      <w:sz w:val="18"/>
      <w:szCs w:val="18"/>
    </w:rPr>
  </w:style>
  <w:style w:type="paragraph" w:customStyle="1" w:styleId="xl142">
    <w:name w:val="xl142"/>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color w:val="auto"/>
      <w:sz w:val="18"/>
      <w:szCs w:val="18"/>
    </w:rPr>
  </w:style>
  <w:style w:type="paragraph" w:customStyle="1" w:styleId="xl143">
    <w:name w:val="xl143"/>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color w:val="auto"/>
      <w:szCs w:val="24"/>
    </w:rPr>
  </w:style>
  <w:style w:type="paragraph" w:customStyle="1" w:styleId="xl144">
    <w:name w:val="xl144"/>
    <w:basedOn w:val="Normal"/>
    <w:rsid w:val="004504C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left="0" w:firstLine="0"/>
      <w:jc w:val="left"/>
      <w:textAlignment w:val="top"/>
    </w:pPr>
    <w:rPr>
      <w:color w:val="auto"/>
      <w:szCs w:val="24"/>
    </w:rPr>
  </w:style>
  <w:style w:type="paragraph" w:customStyle="1" w:styleId="xl145">
    <w:name w:val="xl145"/>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center"/>
    </w:pPr>
    <w:rPr>
      <w:szCs w:val="24"/>
    </w:rPr>
  </w:style>
  <w:style w:type="paragraph" w:customStyle="1" w:styleId="xl146">
    <w:name w:val="xl146"/>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center"/>
    </w:pPr>
    <w:rPr>
      <w:color w:val="auto"/>
      <w:szCs w:val="24"/>
    </w:rPr>
  </w:style>
  <w:style w:type="paragraph" w:customStyle="1" w:styleId="xl147">
    <w:name w:val="xl147"/>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color w:val="auto"/>
      <w:szCs w:val="24"/>
    </w:rPr>
  </w:style>
  <w:style w:type="paragraph" w:customStyle="1" w:styleId="xl148">
    <w:name w:val="xl148"/>
    <w:basedOn w:val="Normal"/>
    <w:rsid w:val="004504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ind w:left="0" w:firstLine="0"/>
      <w:jc w:val="center"/>
      <w:textAlignment w:val="center"/>
    </w:pPr>
    <w:rPr>
      <w:color w:val="auto"/>
      <w:szCs w:val="24"/>
    </w:rPr>
  </w:style>
  <w:style w:type="paragraph" w:customStyle="1" w:styleId="xl149">
    <w:name w:val="xl149"/>
    <w:basedOn w:val="Normal"/>
    <w:rsid w:val="004504C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ind w:left="0" w:firstLine="0"/>
      <w:jc w:val="center"/>
      <w:textAlignment w:val="top"/>
    </w:pPr>
    <w:rPr>
      <w:color w:val="auto"/>
      <w:sz w:val="20"/>
      <w:szCs w:val="20"/>
    </w:rPr>
  </w:style>
  <w:style w:type="paragraph" w:customStyle="1" w:styleId="xl150">
    <w:name w:val="xl150"/>
    <w:basedOn w:val="Normal"/>
    <w:rsid w:val="004504C8"/>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left="0" w:firstLine="0"/>
      <w:jc w:val="center"/>
    </w:pPr>
    <w:rPr>
      <w:color w:val="auto"/>
      <w:szCs w:val="24"/>
    </w:rPr>
  </w:style>
  <w:style w:type="paragraph" w:customStyle="1" w:styleId="xl151">
    <w:name w:val="xl151"/>
    <w:basedOn w:val="Normal"/>
    <w:rsid w:val="004504C8"/>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left="0" w:firstLine="0"/>
      <w:jc w:val="left"/>
      <w:textAlignment w:val="center"/>
    </w:pPr>
    <w:rPr>
      <w:szCs w:val="24"/>
    </w:rPr>
  </w:style>
  <w:style w:type="paragraph" w:customStyle="1" w:styleId="xl152">
    <w:name w:val="xl152"/>
    <w:basedOn w:val="Normal"/>
    <w:rsid w:val="004504C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left="0" w:firstLine="0"/>
      <w:jc w:val="center"/>
      <w:textAlignment w:val="top"/>
    </w:pPr>
    <w:rPr>
      <w:color w:val="auto"/>
      <w:sz w:val="20"/>
      <w:szCs w:val="20"/>
    </w:rPr>
  </w:style>
  <w:style w:type="paragraph" w:customStyle="1" w:styleId="xl153">
    <w:name w:val="xl153"/>
    <w:basedOn w:val="Normal"/>
    <w:rsid w:val="004504C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left="0" w:firstLine="0"/>
      <w:jc w:val="center"/>
      <w:textAlignment w:val="top"/>
    </w:pPr>
    <w:rPr>
      <w:color w:val="auto"/>
      <w:szCs w:val="24"/>
    </w:rPr>
  </w:style>
  <w:style w:type="paragraph" w:customStyle="1" w:styleId="xl154">
    <w:name w:val="xl154"/>
    <w:basedOn w:val="Normal"/>
    <w:rsid w:val="004504C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left="0" w:firstLine="0"/>
      <w:jc w:val="center"/>
      <w:textAlignment w:val="top"/>
    </w:pPr>
    <w:rPr>
      <w:color w:val="auto"/>
      <w:sz w:val="18"/>
      <w:szCs w:val="18"/>
    </w:rPr>
  </w:style>
  <w:style w:type="paragraph" w:customStyle="1" w:styleId="xl155">
    <w:name w:val="xl155"/>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color w:val="auto"/>
      <w:szCs w:val="24"/>
    </w:rPr>
  </w:style>
  <w:style w:type="paragraph" w:customStyle="1" w:styleId="xl156">
    <w:name w:val="xl156"/>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top"/>
    </w:pPr>
    <w:rPr>
      <w:color w:val="auto"/>
      <w:szCs w:val="24"/>
    </w:rPr>
  </w:style>
  <w:style w:type="paragraph" w:customStyle="1" w:styleId="xl157">
    <w:name w:val="xl157"/>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color w:val="auto"/>
      <w:sz w:val="16"/>
      <w:szCs w:val="16"/>
    </w:rPr>
  </w:style>
  <w:style w:type="paragraph" w:customStyle="1" w:styleId="xl158">
    <w:name w:val="xl158"/>
    <w:basedOn w:val="Normal"/>
    <w:rsid w:val="004504C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left="0" w:firstLine="0"/>
      <w:jc w:val="center"/>
      <w:textAlignment w:val="top"/>
    </w:pPr>
    <w:rPr>
      <w:color w:val="auto"/>
      <w:sz w:val="16"/>
      <w:szCs w:val="16"/>
    </w:rPr>
  </w:style>
  <w:style w:type="paragraph" w:customStyle="1" w:styleId="xl159">
    <w:name w:val="xl159"/>
    <w:basedOn w:val="Normal"/>
    <w:rsid w:val="004504C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left="0" w:firstLine="0"/>
      <w:jc w:val="center"/>
      <w:textAlignment w:val="top"/>
    </w:pPr>
    <w:rPr>
      <w:color w:val="auto"/>
      <w:szCs w:val="24"/>
    </w:rPr>
  </w:style>
  <w:style w:type="paragraph" w:customStyle="1" w:styleId="xl160">
    <w:name w:val="xl160"/>
    <w:basedOn w:val="Normal"/>
    <w:rsid w:val="004504C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left="0" w:firstLine="0"/>
      <w:jc w:val="left"/>
      <w:textAlignment w:val="top"/>
    </w:pPr>
    <w:rPr>
      <w:color w:val="auto"/>
      <w:szCs w:val="24"/>
    </w:rPr>
  </w:style>
  <w:style w:type="paragraph" w:customStyle="1" w:styleId="xl161">
    <w:name w:val="xl161"/>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color w:val="auto"/>
      <w:szCs w:val="24"/>
    </w:rPr>
  </w:style>
  <w:style w:type="paragraph" w:customStyle="1" w:styleId="xl162">
    <w:name w:val="xl162"/>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color w:val="auto"/>
      <w:sz w:val="16"/>
      <w:szCs w:val="16"/>
    </w:rPr>
  </w:style>
  <w:style w:type="paragraph" w:customStyle="1" w:styleId="xl163">
    <w:name w:val="xl163"/>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color w:val="auto"/>
      <w:sz w:val="16"/>
      <w:szCs w:val="16"/>
    </w:rPr>
  </w:style>
  <w:style w:type="paragraph" w:customStyle="1" w:styleId="xl164">
    <w:name w:val="xl164"/>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color w:val="FF0000"/>
      <w:sz w:val="16"/>
      <w:szCs w:val="16"/>
    </w:rPr>
  </w:style>
  <w:style w:type="paragraph" w:customStyle="1" w:styleId="xl165">
    <w:name w:val="xl165"/>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color w:val="FF0000"/>
      <w:sz w:val="16"/>
      <w:szCs w:val="16"/>
    </w:rPr>
  </w:style>
  <w:style w:type="paragraph" w:customStyle="1" w:styleId="xl166">
    <w:name w:val="xl166"/>
    <w:basedOn w:val="Normal"/>
    <w:rsid w:val="004504C8"/>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left="0" w:firstLine="0"/>
      <w:jc w:val="left"/>
      <w:textAlignment w:val="top"/>
    </w:pPr>
    <w:rPr>
      <w:szCs w:val="24"/>
    </w:rPr>
  </w:style>
  <w:style w:type="paragraph" w:customStyle="1" w:styleId="xl167">
    <w:name w:val="xl167"/>
    <w:basedOn w:val="Normal"/>
    <w:rsid w:val="004504C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ind w:left="0" w:firstLine="0"/>
      <w:jc w:val="left"/>
      <w:textAlignment w:val="top"/>
    </w:pPr>
    <w:rPr>
      <w:sz w:val="20"/>
      <w:szCs w:val="20"/>
    </w:rPr>
  </w:style>
  <w:style w:type="paragraph" w:customStyle="1" w:styleId="xl168">
    <w:name w:val="xl168"/>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top"/>
    </w:pPr>
    <w:rPr>
      <w:color w:val="auto"/>
      <w:sz w:val="18"/>
      <w:szCs w:val="18"/>
    </w:rPr>
  </w:style>
  <w:style w:type="paragraph" w:customStyle="1" w:styleId="xl169">
    <w:name w:val="xl169"/>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sz w:val="20"/>
      <w:szCs w:val="20"/>
    </w:rPr>
  </w:style>
  <w:style w:type="paragraph" w:customStyle="1" w:styleId="xl170">
    <w:name w:val="xl170"/>
    <w:basedOn w:val="Normal"/>
    <w:rsid w:val="004504C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left="0" w:firstLine="0"/>
      <w:jc w:val="center"/>
      <w:textAlignment w:val="top"/>
    </w:pPr>
    <w:rPr>
      <w:color w:val="auto"/>
      <w:sz w:val="18"/>
      <w:szCs w:val="18"/>
    </w:rPr>
  </w:style>
  <w:style w:type="paragraph" w:customStyle="1" w:styleId="xl171">
    <w:name w:val="xl171"/>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top"/>
    </w:pPr>
    <w:rPr>
      <w:color w:val="auto"/>
      <w:sz w:val="18"/>
      <w:szCs w:val="18"/>
    </w:rPr>
  </w:style>
  <w:style w:type="paragraph" w:customStyle="1" w:styleId="xl172">
    <w:name w:val="xl172"/>
    <w:basedOn w:val="Normal"/>
    <w:rsid w:val="004504C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ind w:left="0" w:firstLine="0"/>
      <w:jc w:val="left"/>
      <w:textAlignment w:val="top"/>
    </w:pPr>
    <w:rPr>
      <w:sz w:val="20"/>
      <w:szCs w:val="20"/>
    </w:rPr>
  </w:style>
  <w:style w:type="paragraph" w:customStyle="1" w:styleId="xl173">
    <w:name w:val="xl173"/>
    <w:basedOn w:val="Normal"/>
    <w:rsid w:val="004504C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left="0" w:firstLine="0"/>
      <w:jc w:val="left"/>
    </w:pPr>
    <w:rPr>
      <w:color w:val="auto"/>
      <w:szCs w:val="24"/>
    </w:rPr>
  </w:style>
  <w:style w:type="paragraph" w:customStyle="1" w:styleId="xl174">
    <w:name w:val="xl174"/>
    <w:basedOn w:val="Normal"/>
    <w:rsid w:val="004504C8"/>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left="0" w:firstLine="0"/>
      <w:jc w:val="center"/>
    </w:pPr>
    <w:rPr>
      <w:b/>
      <w:bCs/>
      <w:color w:val="auto"/>
      <w:szCs w:val="24"/>
    </w:rPr>
  </w:style>
  <w:style w:type="paragraph" w:customStyle="1" w:styleId="xl175">
    <w:name w:val="xl175"/>
    <w:basedOn w:val="Normal"/>
    <w:rsid w:val="004504C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ind w:left="0" w:firstLine="0"/>
      <w:jc w:val="center"/>
    </w:pPr>
    <w:rPr>
      <w:b/>
      <w:bCs/>
      <w:color w:val="auto"/>
      <w:szCs w:val="24"/>
    </w:rPr>
  </w:style>
  <w:style w:type="paragraph" w:customStyle="1" w:styleId="xl176">
    <w:name w:val="xl176"/>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color w:val="auto"/>
      <w:szCs w:val="24"/>
    </w:rPr>
  </w:style>
  <w:style w:type="paragraph" w:customStyle="1" w:styleId="xl177">
    <w:name w:val="xl177"/>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b/>
      <w:bCs/>
      <w:color w:val="auto"/>
      <w:szCs w:val="24"/>
    </w:rPr>
  </w:style>
  <w:style w:type="paragraph" w:customStyle="1" w:styleId="xl178">
    <w:name w:val="xl178"/>
    <w:basedOn w:val="Normal"/>
    <w:rsid w:val="004504C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color w:val="auto"/>
      <w:szCs w:val="24"/>
    </w:rPr>
  </w:style>
  <w:style w:type="paragraph" w:customStyle="1" w:styleId="xl179">
    <w:name w:val="xl179"/>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color w:val="auto"/>
      <w:szCs w:val="24"/>
    </w:rPr>
  </w:style>
  <w:style w:type="paragraph" w:customStyle="1" w:styleId="xl180">
    <w:name w:val="xl180"/>
    <w:basedOn w:val="Normal"/>
    <w:rsid w:val="004504C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ind w:left="0" w:firstLine="0"/>
      <w:jc w:val="left"/>
    </w:pPr>
    <w:rPr>
      <w:b/>
      <w:bCs/>
      <w:color w:val="auto"/>
      <w:szCs w:val="24"/>
    </w:rPr>
  </w:style>
  <w:style w:type="paragraph" w:customStyle="1" w:styleId="xl181">
    <w:name w:val="xl181"/>
    <w:basedOn w:val="Normal"/>
    <w:rsid w:val="004504C8"/>
    <w:pPr>
      <w:pBdr>
        <w:top w:val="single" w:sz="4" w:space="0" w:color="auto"/>
        <w:bottom w:val="single" w:sz="4" w:space="0" w:color="auto"/>
      </w:pBdr>
      <w:shd w:val="clear" w:color="000000" w:fill="DCE6F1"/>
      <w:spacing w:before="100" w:beforeAutospacing="1" w:after="100" w:afterAutospacing="1" w:line="240" w:lineRule="auto"/>
      <w:ind w:left="0" w:firstLine="0"/>
      <w:jc w:val="left"/>
      <w:textAlignment w:val="center"/>
    </w:pPr>
    <w:rPr>
      <w:color w:val="auto"/>
      <w:szCs w:val="24"/>
    </w:rPr>
  </w:style>
  <w:style w:type="paragraph" w:customStyle="1" w:styleId="xl182">
    <w:name w:val="xl182"/>
    <w:basedOn w:val="Normal"/>
    <w:rsid w:val="004504C8"/>
    <w:pPr>
      <w:pBdr>
        <w:top w:val="single" w:sz="4" w:space="0" w:color="auto"/>
        <w:bottom w:val="single" w:sz="4" w:space="0" w:color="auto"/>
        <w:right w:val="single" w:sz="4" w:space="0" w:color="auto"/>
      </w:pBdr>
      <w:shd w:val="clear" w:color="000000" w:fill="DCE6F1"/>
      <w:spacing w:before="100" w:beforeAutospacing="1" w:after="100" w:afterAutospacing="1" w:line="240" w:lineRule="auto"/>
      <w:ind w:left="0" w:firstLine="0"/>
      <w:jc w:val="left"/>
      <w:textAlignment w:val="center"/>
    </w:pPr>
    <w:rPr>
      <w:color w:val="auto"/>
      <w:szCs w:val="24"/>
    </w:rPr>
  </w:style>
  <w:style w:type="paragraph" w:customStyle="1" w:styleId="xl183">
    <w:name w:val="xl183"/>
    <w:basedOn w:val="Normal"/>
    <w:rsid w:val="004504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ind w:left="0" w:firstLine="0"/>
      <w:jc w:val="left"/>
      <w:textAlignment w:val="center"/>
    </w:pPr>
    <w:rPr>
      <w:color w:val="auto"/>
      <w:szCs w:val="24"/>
    </w:rPr>
  </w:style>
  <w:style w:type="paragraph" w:customStyle="1" w:styleId="xl184">
    <w:name w:val="xl184"/>
    <w:basedOn w:val="Normal"/>
    <w:rsid w:val="004504C8"/>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left="0" w:firstLine="0"/>
      <w:jc w:val="left"/>
      <w:textAlignment w:val="top"/>
    </w:pPr>
    <w:rPr>
      <w:b/>
      <w:bCs/>
      <w:color w:val="auto"/>
      <w:szCs w:val="24"/>
    </w:rPr>
  </w:style>
  <w:style w:type="paragraph" w:customStyle="1" w:styleId="xl185">
    <w:name w:val="xl185"/>
    <w:basedOn w:val="Normal"/>
    <w:rsid w:val="004504C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ind w:left="0" w:firstLine="0"/>
      <w:jc w:val="left"/>
    </w:pPr>
    <w:rPr>
      <w:b/>
      <w:bCs/>
      <w:color w:val="auto"/>
      <w:szCs w:val="24"/>
    </w:rPr>
  </w:style>
  <w:style w:type="paragraph" w:customStyle="1" w:styleId="xl186">
    <w:name w:val="xl186"/>
    <w:basedOn w:val="Normal"/>
    <w:rsid w:val="004504C8"/>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left="0" w:firstLine="0"/>
      <w:jc w:val="left"/>
      <w:textAlignment w:val="top"/>
    </w:pPr>
    <w:rPr>
      <w:b/>
      <w:bCs/>
      <w:color w:val="auto"/>
      <w:szCs w:val="24"/>
    </w:rPr>
  </w:style>
  <w:style w:type="paragraph" w:customStyle="1" w:styleId="xl187">
    <w:name w:val="xl187"/>
    <w:basedOn w:val="Normal"/>
    <w:rsid w:val="004504C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ind w:left="0" w:firstLine="0"/>
      <w:jc w:val="left"/>
      <w:textAlignment w:val="top"/>
    </w:pPr>
    <w:rPr>
      <w:b/>
      <w:bCs/>
      <w:color w:val="auto"/>
      <w:szCs w:val="24"/>
    </w:rPr>
  </w:style>
  <w:style w:type="paragraph" w:customStyle="1" w:styleId="xl188">
    <w:name w:val="xl188"/>
    <w:basedOn w:val="Normal"/>
    <w:rsid w:val="004504C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ind w:left="0" w:firstLine="0"/>
      <w:jc w:val="center"/>
      <w:textAlignment w:val="top"/>
    </w:pPr>
    <w:rPr>
      <w:b/>
      <w:bCs/>
      <w:color w:val="auto"/>
      <w:szCs w:val="24"/>
    </w:rPr>
  </w:style>
  <w:style w:type="paragraph" w:customStyle="1" w:styleId="xl189">
    <w:name w:val="xl189"/>
    <w:basedOn w:val="Normal"/>
    <w:rsid w:val="004504C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left="0" w:firstLine="0"/>
      <w:jc w:val="center"/>
      <w:textAlignment w:val="center"/>
    </w:pPr>
    <w:rPr>
      <w:color w:val="auto"/>
      <w:szCs w:val="24"/>
    </w:rPr>
  </w:style>
  <w:style w:type="paragraph" w:customStyle="1" w:styleId="xl190">
    <w:name w:val="xl190"/>
    <w:basedOn w:val="Normal"/>
    <w:rsid w:val="004504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firstLine="0"/>
      <w:jc w:val="left"/>
      <w:textAlignment w:val="top"/>
    </w:pPr>
    <w:rPr>
      <w:sz w:val="20"/>
      <w:szCs w:val="20"/>
    </w:rPr>
  </w:style>
  <w:style w:type="paragraph" w:customStyle="1" w:styleId="xl191">
    <w:name w:val="xl191"/>
    <w:basedOn w:val="Normal"/>
    <w:rsid w:val="004504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color w:val="auto"/>
      <w:szCs w:val="24"/>
    </w:rPr>
  </w:style>
  <w:style w:type="paragraph" w:customStyle="1" w:styleId="xl192">
    <w:name w:val="xl192"/>
    <w:basedOn w:val="Normal"/>
    <w:rsid w:val="004504C8"/>
    <w:pPr>
      <w:pBdr>
        <w:top w:val="single" w:sz="4" w:space="0" w:color="auto"/>
        <w:left w:val="single" w:sz="4" w:space="0" w:color="auto"/>
        <w:right w:val="single" w:sz="4" w:space="0" w:color="auto"/>
      </w:pBdr>
      <w:shd w:val="clear" w:color="000000" w:fill="DCE6F1"/>
      <w:spacing w:before="100" w:beforeAutospacing="1" w:after="100" w:afterAutospacing="1" w:line="240" w:lineRule="auto"/>
      <w:ind w:left="0" w:firstLine="0"/>
      <w:jc w:val="center"/>
      <w:textAlignment w:val="center"/>
    </w:pPr>
    <w:rPr>
      <w:color w:val="auto"/>
      <w:szCs w:val="24"/>
    </w:rPr>
  </w:style>
  <w:style w:type="paragraph" w:customStyle="1" w:styleId="xl193">
    <w:name w:val="xl193"/>
    <w:basedOn w:val="Normal"/>
    <w:rsid w:val="004504C8"/>
    <w:pPr>
      <w:pBdr>
        <w:left w:val="single" w:sz="4" w:space="0" w:color="auto"/>
        <w:right w:val="single" w:sz="4" w:space="0" w:color="auto"/>
      </w:pBdr>
      <w:shd w:val="clear" w:color="000000" w:fill="DCE6F1"/>
      <w:spacing w:before="100" w:beforeAutospacing="1" w:after="100" w:afterAutospacing="1" w:line="240" w:lineRule="auto"/>
      <w:ind w:left="0" w:firstLine="0"/>
      <w:jc w:val="center"/>
      <w:textAlignment w:val="center"/>
    </w:pPr>
    <w:rPr>
      <w:color w:val="auto"/>
      <w:szCs w:val="24"/>
    </w:rPr>
  </w:style>
  <w:style w:type="paragraph" w:customStyle="1" w:styleId="xl194">
    <w:name w:val="xl194"/>
    <w:basedOn w:val="Normal"/>
    <w:rsid w:val="004504C8"/>
    <w:pPr>
      <w:pBdr>
        <w:left w:val="single" w:sz="4" w:space="0" w:color="auto"/>
        <w:bottom w:val="single" w:sz="4" w:space="0" w:color="auto"/>
        <w:right w:val="single" w:sz="4" w:space="0" w:color="auto"/>
      </w:pBdr>
      <w:shd w:val="clear" w:color="000000" w:fill="DCE6F1"/>
      <w:spacing w:before="100" w:beforeAutospacing="1" w:after="100" w:afterAutospacing="1" w:line="240" w:lineRule="auto"/>
      <w:ind w:left="0" w:firstLine="0"/>
      <w:jc w:val="center"/>
      <w:textAlignment w:val="center"/>
    </w:pPr>
    <w:rPr>
      <w:color w:val="auto"/>
      <w:szCs w:val="24"/>
    </w:rPr>
  </w:style>
  <w:style w:type="paragraph" w:customStyle="1" w:styleId="xl195">
    <w:name w:val="xl195"/>
    <w:basedOn w:val="Normal"/>
    <w:rsid w:val="004504C8"/>
    <w:pPr>
      <w:pBdr>
        <w:top w:val="single" w:sz="4" w:space="0" w:color="auto"/>
        <w:left w:val="single" w:sz="4" w:space="0" w:color="auto"/>
        <w:right w:val="single" w:sz="4" w:space="0" w:color="auto"/>
      </w:pBdr>
      <w:shd w:val="clear" w:color="000000" w:fill="DCE6F1"/>
      <w:spacing w:before="100" w:beforeAutospacing="1" w:after="100" w:afterAutospacing="1" w:line="240" w:lineRule="auto"/>
      <w:ind w:left="0" w:firstLine="0"/>
      <w:jc w:val="center"/>
      <w:textAlignment w:val="center"/>
    </w:pPr>
    <w:rPr>
      <w:color w:val="auto"/>
      <w:szCs w:val="24"/>
    </w:rPr>
  </w:style>
  <w:style w:type="paragraph" w:customStyle="1" w:styleId="xl196">
    <w:name w:val="xl196"/>
    <w:basedOn w:val="Normal"/>
    <w:rsid w:val="004504C8"/>
    <w:pPr>
      <w:pBdr>
        <w:left w:val="single" w:sz="4" w:space="0" w:color="auto"/>
        <w:right w:val="single" w:sz="4" w:space="0" w:color="auto"/>
      </w:pBdr>
      <w:shd w:val="clear" w:color="000000" w:fill="DCE6F1"/>
      <w:spacing w:before="100" w:beforeAutospacing="1" w:after="100" w:afterAutospacing="1" w:line="240" w:lineRule="auto"/>
      <w:ind w:left="0" w:firstLine="0"/>
      <w:jc w:val="center"/>
      <w:textAlignment w:val="center"/>
    </w:pPr>
    <w:rPr>
      <w:color w:val="auto"/>
      <w:szCs w:val="24"/>
    </w:rPr>
  </w:style>
  <w:style w:type="paragraph" w:customStyle="1" w:styleId="xl197">
    <w:name w:val="xl197"/>
    <w:basedOn w:val="Normal"/>
    <w:rsid w:val="004504C8"/>
    <w:pPr>
      <w:pBdr>
        <w:left w:val="single" w:sz="4" w:space="0" w:color="auto"/>
        <w:bottom w:val="single" w:sz="4" w:space="0" w:color="auto"/>
        <w:right w:val="single" w:sz="4" w:space="0" w:color="auto"/>
      </w:pBdr>
      <w:shd w:val="clear" w:color="000000" w:fill="DCE6F1"/>
      <w:spacing w:before="100" w:beforeAutospacing="1" w:after="100" w:afterAutospacing="1" w:line="240" w:lineRule="auto"/>
      <w:ind w:left="0" w:firstLine="0"/>
      <w:jc w:val="center"/>
      <w:textAlignment w:val="center"/>
    </w:pPr>
    <w:rPr>
      <w:color w:val="auto"/>
      <w:szCs w:val="24"/>
    </w:rPr>
  </w:style>
  <w:style w:type="paragraph" w:customStyle="1" w:styleId="xl198">
    <w:name w:val="xl198"/>
    <w:basedOn w:val="Normal"/>
    <w:rsid w:val="004504C8"/>
    <w:pPr>
      <w:pBdr>
        <w:bottom w:val="single" w:sz="4" w:space="0" w:color="auto"/>
      </w:pBdr>
      <w:spacing w:before="100" w:beforeAutospacing="1" w:after="100" w:afterAutospacing="1" w:line="240" w:lineRule="auto"/>
      <w:ind w:left="0" w:firstLine="0"/>
      <w:jc w:val="left"/>
      <w:textAlignment w:val="top"/>
    </w:pPr>
    <w:rPr>
      <w:b/>
      <w:bCs/>
      <w:color w:val="auto"/>
      <w:sz w:val="20"/>
      <w:szCs w:val="20"/>
    </w:rPr>
  </w:style>
  <w:style w:type="paragraph" w:customStyle="1" w:styleId="msonormal0">
    <w:name w:val="msonormal"/>
    <w:basedOn w:val="Normal"/>
    <w:rsid w:val="00FA21CA"/>
    <w:pPr>
      <w:spacing w:before="100" w:beforeAutospacing="1" w:after="100" w:afterAutospacing="1" w:line="240" w:lineRule="auto"/>
      <w:ind w:left="0" w:firstLine="0"/>
      <w:jc w:val="left"/>
    </w:pPr>
    <w:rPr>
      <w:color w:val="auto"/>
      <w:szCs w:val="24"/>
    </w:rPr>
  </w:style>
  <w:style w:type="paragraph" w:customStyle="1" w:styleId="xl199">
    <w:name w:val="xl199"/>
    <w:basedOn w:val="Normal"/>
    <w:rsid w:val="00B12564"/>
    <w:pPr>
      <w:pBdr>
        <w:left w:val="single" w:sz="4" w:space="0" w:color="auto"/>
        <w:bottom w:val="single" w:sz="4" w:space="0" w:color="auto"/>
        <w:right w:val="single" w:sz="4" w:space="0" w:color="auto"/>
      </w:pBdr>
      <w:shd w:val="clear" w:color="000000" w:fill="DCE6F1"/>
      <w:spacing w:before="100" w:beforeAutospacing="1" w:after="100" w:afterAutospacing="1" w:line="240" w:lineRule="auto"/>
      <w:ind w:left="0" w:firstLine="0"/>
      <w:jc w:val="center"/>
      <w:textAlignment w:val="top"/>
    </w:pPr>
    <w:rPr>
      <w:b/>
      <w:bCs/>
      <w:color w:val="auto"/>
      <w:szCs w:val="24"/>
    </w:rPr>
  </w:style>
  <w:style w:type="paragraph" w:styleId="Footer">
    <w:name w:val="footer"/>
    <w:basedOn w:val="Normal"/>
    <w:link w:val="FooterChar"/>
    <w:uiPriority w:val="99"/>
    <w:unhideWhenUsed/>
    <w:rsid w:val="00A01E68"/>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FooterChar">
    <w:name w:val="Footer Char"/>
    <w:basedOn w:val="DefaultParagraphFont"/>
    <w:link w:val="Footer"/>
    <w:uiPriority w:val="99"/>
    <w:qFormat/>
    <w:rsid w:val="00A01E68"/>
    <w:rPr>
      <w:rFonts w:cs="Times New Roman"/>
    </w:rPr>
  </w:style>
  <w:style w:type="paragraph" w:styleId="TOCHeading">
    <w:name w:val="TOC Heading"/>
    <w:basedOn w:val="Heading1"/>
    <w:next w:val="Normal"/>
    <w:uiPriority w:val="39"/>
    <w:unhideWhenUsed/>
    <w:qFormat/>
    <w:rsid w:val="002B7B2B"/>
    <w:pPr>
      <w:spacing w:before="240" w:after="0"/>
      <w:ind w:left="0" w:firstLine="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AB1EDF"/>
    <w:pPr>
      <w:tabs>
        <w:tab w:val="left" w:pos="480"/>
        <w:tab w:val="right" w:leader="dot" w:pos="9489"/>
      </w:tabs>
      <w:spacing w:after="100"/>
      <w:ind w:left="0"/>
    </w:pPr>
    <w:rPr>
      <w:b/>
      <w:noProof/>
    </w:rPr>
  </w:style>
  <w:style w:type="paragraph" w:styleId="TOC3">
    <w:name w:val="toc 3"/>
    <w:basedOn w:val="Normal"/>
    <w:next w:val="Normal"/>
    <w:autoRedefine/>
    <w:uiPriority w:val="39"/>
    <w:unhideWhenUsed/>
    <w:rsid w:val="002B7B2B"/>
    <w:pPr>
      <w:spacing w:after="100"/>
      <w:ind w:left="480"/>
    </w:pPr>
  </w:style>
  <w:style w:type="paragraph" w:styleId="TOC2">
    <w:name w:val="toc 2"/>
    <w:basedOn w:val="Normal"/>
    <w:next w:val="Normal"/>
    <w:autoRedefine/>
    <w:uiPriority w:val="39"/>
    <w:unhideWhenUsed/>
    <w:rsid w:val="002B7B2B"/>
    <w:pPr>
      <w:spacing w:after="100"/>
      <w:ind w:left="240"/>
    </w:pPr>
  </w:style>
  <w:style w:type="character" w:customStyle="1" w:styleId="BodyTextChar">
    <w:name w:val="Body Text Char"/>
    <w:basedOn w:val="DefaultParagraphFont"/>
    <w:link w:val="BodyText"/>
    <w:uiPriority w:val="1"/>
    <w:qFormat/>
    <w:rsid w:val="00EC2668"/>
    <w:rPr>
      <w:rFonts w:ascii="Calibri" w:eastAsia="Calibri" w:hAnsi="Calibri" w:cs="Calibri"/>
      <w:sz w:val="24"/>
      <w:szCs w:val="24"/>
    </w:rPr>
  </w:style>
  <w:style w:type="paragraph" w:styleId="BodyText">
    <w:name w:val="Body Text"/>
    <w:basedOn w:val="Normal"/>
    <w:link w:val="BodyTextChar"/>
    <w:uiPriority w:val="1"/>
    <w:qFormat/>
    <w:rsid w:val="00EC2668"/>
    <w:pPr>
      <w:widowControl w:val="0"/>
      <w:suppressAutoHyphens/>
      <w:spacing w:after="0" w:line="240" w:lineRule="auto"/>
      <w:ind w:left="0" w:firstLine="0"/>
    </w:pPr>
    <w:rPr>
      <w:rFonts w:ascii="Calibri" w:eastAsia="Calibri" w:hAnsi="Calibri" w:cs="Calibri"/>
      <w:color w:val="auto"/>
      <w:szCs w:val="24"/>
    </w:rPr>
  </w:style>
  <w:style w:type="character" w:customStyle="1" w:styleId="BodyTextChar1">
    <w:name w:val="Body Text Char1"/>
    <w:basedOn w:val="DefaultParagraphFont"/>
    <w:uiPriority w:val="99"/>
    <w:semiHidden/>
    <w:rsid w:val="00EC2668"/>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334">
      <w:bodyDiv w:val="1"/>
      <w:marLeft w:val="0"/>
      <w:marRight w:val="0"/>
      <w:marTop w:val="0"/>
      <w:marBottom w:val="0"/>
      <w:divBdr>
        <w:top w:val="none" w:sz="0" w:space="0" w:color="auto"/>
        <w:left w:val="none" w:sz="0" w:space="0" w:color="auto"/>
        <w:bottom w:val="none" w:sz="0" w:space="0" w:color="auto"/>
        <w:right w:val="none" w:sz="0" w:space="0" w:color="auto"/>
      </w:divBdr>
    </w:div>
    <w:div w:id="30345771">
      <w:bodyDiv w:val="1"/>
      <w:marLeft w:val="0"/>
      <w:marRight w:val="0"/>
      <w:marTop w:val="0"/>
      <w:marBottom w:val="0"/>
      <w:divBdr>
        <w:top w:val="none" w:sz="0" w:space="0" w:color="auto"/>
        <w:left w:val="none" w:sz="0" w:space="0" w:color="auto"/>
        <w:bottom w:val="none" w:sz="0" w:space="0" w:color="auto"/>
        <w:right w:val="none" w:sz="0" w:space="0" w:color="auto"/>
      </w:divBdr>
    </w:div>
    <w:div w:id="66463588">
      <w:bodyDiv w:val="1"/>
      <w:marLeft w:val="0"/>
      <w:marRight w:val="0"/>
      <w:marTop w:val="0"/>
      <w:marBottom w:val="0"/>
      <w:divBdr>
        <w:top w:val="none" w:sz="0" w:space="0" w:color="auto"/>
        <w:left w:val="none" w:sz="0" w:space="0" w:color="auto"/>
        <w:bottom w:val="none" w:sz="0" w:space="0" w:color="auto"/>
        <w:right w:val="none" w:sz="0" w:space="0" w:color="auto"/>
      </w:divBdr>
    </w:div>
    <w:div w:id="87389782">
      <w:bodyDiv w:val="1"/>
      <w:marLeft w:val="0"/>
      <w:marRight w:val="0"/>
      <w:marTop w:val="0"/>
      <w:marBottom w:val="0"/>
      <w:divBdr>
        <w:top w:val="none" w:sz="0" w:space="0" w:color="auto"/>
        <w:left w:val="none" w:sz="0" w:space="0" w:color="auto"/>
        <w:bottom w:val="none" w:sz="0" w:space="0" w:color="auto"/>
        <w:right w:val="none" w:sz="0" w:space="0" w:color="auto"/>
      </w:divBdr>
    </w:div>
    <w:div w:id="100884638">
      <w:bodyDiv w:val="1"/>
      <w:marLeft w:val="0"/>
      <w:marRight w:val="0"/>
      <w:marTop w:val="0"/>
      <w:marBottom w:val="0"/>
      <w:divBdr>
        <w:top w:val="none" w:sz="0" w:space="0" w:color="auto"/>
        <w:left w:val="none" w:sz="0" w:space="0" w:color="auto"/>
        <w:bottom w:val="none" w:sz="0" w:space="0" w:color="auto"/>
        <w:right w:val="none" w:sz="0" w:space="0" w:color="auto"/>
      </w:divBdr>
    </w:div>
    <w:div w:id="263920159">
      <w:bodyDiv w:val="1"/>
      <w:marLeft w:val="0"/>
      <w:marRight w:val="0"/>
      <w:marTop w:val="0"/>
      <w:marBottom w:val="0"/>
      <w:divBdr>
        <w:top w:val="none" w:sz="0" w:space="0" w:color="auto"/>
        <w:left w:val="none" w:sz="0" w:space="0" w:color="auto"/>
        <w:bottom w:val="none" w:sz="0" w:space="0" w:color="auto"/>
        <w:right w:val="none" w:sz="0" w:space="0" w:color="auto"/>
      </w:divBdr>
    </w:div>
    <w:div w:id="352272880">
      <w:bodyDiv w:val="1"/>
      <w:marLeft w:val="0"/>
      <w:marRight w:val="0"/>
      <w:marTop w:val="0"/>
      <w:marBottom w:val="0"/>
      <w:divBdr>
        <w:top w:val="none" w:sz="0" w:space="0" w:color="auto"/>
        <w:left w:val="none" w:sz="0" w:space="0" w:color="auto"/>
        <w:bottom w:val="none" w:sz="0" w:space="0" w:color="auto"/>
        <w:right w:val="none" w:sz="0" w:space="0" w:color="auto"/>
      </w:divBdr>
    </w:div>
    <w:div w:id="458187898">
      <w:bodyDiv w:val="1"/>
      <w:marLeft w:val="0"/>
      <w:marRight w:val="0"/>
      <w:marTop w:val="0"/>
      <w:marBottom w:val="0"/>
      <w:divBdr>
        <w:top w:val="none" w:sz="0" w:space="0" w:color="auto"/>
        <w:left w:val="none" w:sz="0" w:space="0" w:color="auto"/>
        <w:bottom w:val="none" w:sz="0" w:space="0" w:color="auto"/>
        <w:right w:val="none" w:sz="0" w:space="0" w:color="auto"/>
      </w:divBdr>
    </w:div>
    <w:div w:id="493227849">
      <w:bodyDiv w:val="1"/>
      <w:marLeft w:val="0"/>
      <w:marRight w:val="0"/>
      <w:marTop w:val="0"/>
      <w:marBottom w:val="0"/>
      <w:divBdr>
        <w:top w:val="none" w:sz="0" w:space="0" w:color="auto"/>
        <w:left w:val="none" w:sz="0" w:space="0" w:color="auto"/>
        <w:bottom w:val="none" w:sz="0" w:space="0" w:color="auto"/>
        <w:right w:val="none" w:sz="0" w:space="0" w:color="auto"/>
      </w:divBdr>
    </w:div>
    <w:div w:id="575285892">
      <w:bodyDiv w:val="1"/>
      <w:marLeft w:val="0"/>
      <w:marRight w:val="0"/>
      <w:marTop w:val="0"/>
      <w:marBottom w:val="0"/>
      <w:divBdr>
        <w:top w:val="none" w:sz="0" w:space="0" w:color="auto"/>
        <w:left w:val="none" w:sz="0" w:space="0" w:color="auto"/>
        <w:bottom w:val="none" w:sz="0" w:space="0" w:color="auto"/>
        <w:right w:val="none" w:sz="0" w:space="0" w:color="auto"/>
      </w:divBdr>
    </w:div>
    <w:div w:id="661083263">
      <w:bodyDiv w:val="1"/>
      <w:marLeft w:val="0"/>
      <w:marRight w:val="0"/>
      <w:marTop w:val="0"/>
      <w:marBottom w:val="0"/>
      <w:divBdr>
        <w:top w:val="none" w:sz="0" w:space="0" w:color="auto"/>
        <w:left w:val="none" w:sz="0" w:space="0" w:color="auto"/>
        <w:bottom w:val="none" w:sz="0" w:space="0" w:color="auto"/>
        <w:right w:val="none" w:sz="0" w:space="0" w:color="auto"/>
      </w:divBdr>
    </w:div>
    <w:div w:id="740982569">
      <w:bodyDiv w:val="1"/>
      <w:marLeft w:val="0"/>
      <w:marRight w:val="0"/>
      <w:marTop w:val="0"/>
      <w:marBottom w:val="0"/>
      <w:divBdr>
        <w:top w:val="none" w:sz="0" w:space="0" w:color="auto"/>
        <w:left w:val="none" w:sz="0" w:space="0" w:color="auto"/>
        <w:bottom w:val="none" w:sz="0" w:space="0" w:color="auto"/>
        <w:right w:val="none" w:sz="0" w:space="0" w:color="auto"/>
      </w:divBdr>
    </w:div>
    <w:div w:id="882640716">
      <w:bodyDiv w:val="1"/>
      <w:marLeft w:val="0"/>
      <w:marRight w:val="0"/>
      <w:marTop w:val="0"/>
      <w:marBottom w:val="0"/>
      <w:divBdr>
        <w:top w:val="none" w:sz="0" w:space="0" w:color="auto"/>
        <w:left w:val="none" w:sz="0" w:space="0" w:color="auto"/>
        <w:bottom w:val="none" w:sz="0" w:space="0" w:color="auto"/>
        <w:right w:val="none" w:sz="0" w:space="0" w:color="auto"/>
      </w:divBdr>
    </w:div>
    <w:div w:id="893733309">
      <w:bodyDiv w:val="1"/>
      <w:marLeft w:val="0"/>
      <w:marRight w:val="0"/>
      <w:marTop w:val="0"/>
      <w:marBottom w:val="0"/>
      <w:divBdr>
        <w:top w:val="none" w:sz="0" w:space="0" w:color="auto"/>
        <w:left w:val="none" w:sz="0" w:space="0" w:color="auto"/>
        <w:bottom w:val="none" w:sz="0" w:space="0" w:color="auto"/>
        <w:right w:val="none" w:sz="0" w:space="0" w:color="auto"/>
      </w:divBdr>
    </w:div>
    <w:div w:id="972753340">
      <w:bodyDiv w:val="1"/>
      <w:marLeft w:val="0"/>
      <w:marRight w:val="0"/>
      <w:marTop w:val="0"/>
      <w:marBottom w:val="0"/>
      <w:divBdr>
        <w:top w:val="none" w:sz="0" w:space="0" w:color="auto"/>
        <w:left w:val="none" w:sz="0" w:space="0" w:color="auto"/>
        <w:bottom w:val="none" w:sz="0" w:space="0" w:color="auto"/>
        <w:right w:val="none" w:sz="0" w:space="0" w:color="auto"/>
      </w:divBdr>
    </w:div>
    <w:div w:id="1031758706">
      <w:bodyDiv w:val="1"/>
      <w:marLeft w:val="0"/>
      <w:marRight w:val="0"/>
      <w:marTop w:val="0"/>
      <w:marBottom w:val="0"/>
      <w:divBdr>
        <w:top w:val="none" w:sz="0" w:space="0" w:color="auto"/>
        <w:left w:val="none" w:sz="0" w:space="0" w:color="auto"/>
        <w:bottom w:val="none" w:sz="0" w:space="0" w:color="auto"/>
        <w:right w:val="none" w:sz="0" w:space="0" w:color="auto"/>
      </w:divBdr>
    </w:div>
    <w:div w:id="1053702361">
      <w:bodyDiv w:val="1"/>
      <w:marLeft w:val="0"/>
      <w:marRight w:val="0"/>
      <w:marTop w:val="0"/>
      <w:marBottom w:val="0"/>
      <w:divBdr>
        <w:top w:val="none" w:sz="0" w:space="0" w:color="auto"/>
        <w:left w:val="none" w:sz="0" w:space="0" w:color="auto"/>
        <w:bottom w:val="none" w:sz="0" w:space="0" w:color="auto"/>
        <w:right w:val="none" w:sz="0" w:space="0" w:color="auto"/>
      </w:divBdr>
    </w:div>
    <w:div w:id="1155340555">
      <w:bodyDiv w:val="1"/>
      <w:marLeft w:val="0"/>
      <w:marRight w:val="0"/>
      <w:marTop w:val="0"/>
      <w:marBottom w:val="0"/>
      <w:divBdr>
        <w:top w:val="none" w:sz="0" w:space="0" w:color="auto"/>
        <w:left w:val="none" w:sz="0" w:space="0" w:color="auto"/>
        <w:bottom w:val="none" w:sz="0" w:space="0" w:color="auto"/>
        <w:right w:val="none" w:sz="0" w:space="0" w:color="auto"/>
      </w:divBdr>
    </w:div>
    <w:div w:id="1170369517">
      <w:bodyDiv w:val="1"/>
      <w:marLeft w:val="0"/>
      <w:marRight w:val="0"/>
      <w:marTop w:val="0"/>
      <w:marBottom w:val="0"/>
      <w:divBdr>
        <w:top w:val="none" w:sz="0" w:space="0" w:color="auto"/>
        <w:left w:val="none" w:sz="0" w:space="0" w:color="auto"/>
        <w:bottom w:val="none" w:sz="0" w:space="0" w:color="auto"/>
        <w:right w:val="none" w:sz="0" w:space="0" w:color="auto"/>
      </w:divBdr>
    </w:div>
    <w:div w:id="1188758011">
      <w:bodyDiv w:val="1"/>
      <w:marLeft w:val="0"/>
      <w:marRight w:val="0"/>
      <w:marTop w:val="0"/>
      <w:marBottom w:val="0"/>
      <w:divBdr>
        <w:top w:val="none" w:sz="0" w:space="0" w:color="auto"/>
        <w:left w:val="none" w:sz="0" w:space="0" w:color="auto"/>
        <w:bottom w:val="none" w:sz="0" w:space="0" w:color="auto"/>
        <w:right w:val="none" w:sz="0" w:space="0" w:color="auto"/>
      </w:divBdr>
    </w:div>
    <w:div w:id="1193104536">
      <w:bodyDiv w:val="1"/>
      <w:marLeft w:val="0"/>
      <w:marRight w:val="0"/>
      <w:marTop w:val="0"/>
      <w:marBottom w:val="0"/>
      <w:divBdr>
        <w:top w:val="none" w:sz="0" w:space="0" w:color="auto"/>
        <w:left w:val="none" w:sz="0" w:space="0" w:color="auto"/>
        <w:bottom w:val="none" w:sz="0" w:space="0" w:color="auto"/>
        <w:right w:val="none" w:sz="0" w:space="0" w:color="auto"/>
      </w:divBdr>
    </w:div>
    <w:div w:id="1258639252">
      <w:bodyDiv w:val="1"/>
      <w:marLeft w:val="0"/>
      <w:marRight w:val="0"/>
      <w:marTop w:val="0"/>
      <w:marBottom w:val="0"/>
      <w:divBdr>
        <w:top w:val="none" w:sz="0" w:space="0" w:color="auto"/>
        <w:left w:val="none" w:sz="0" w:space="0" w:color="auto"/>
        <w:bottom w:val="none" w:sz="0" w:space="0" w:color="auto"/>
        <w:right w:val="none" w:sz="0" w:space="0" w:color="auto"/>
      </w:divBdr>
    </w:div>
    <w:div w:id="1340035557">
      <w:bodyDiv w:val="1"/>
      <w:marLeft w:val="0"/>
      <w:marRight w:val="0"/>
      <w:marTop w:val="0"/>
      <w:marBottom w:val="0"/>
      <w:divBdr>
        <w:top w:val="none" w:sz="0" w:space="0" w:color="auto"/>
        <w:left w:val="none" w:sz="0" w:space="0" w:color="auto"/>
        <w:bottom w:val="none" w:sz="0" w:space="0" w:color="auto"/>
        <w:right w:val="none" w:sz="0" w:space="0" w:color="auto"/>
      </w:divBdr>
    </w:div>
    <w:div w:id="1531383098">
      <w:bodyDiv w:val="1"/>
      <w:marLeft w:val="0"/>
      <w:marRight w:val="0"/>
      <w:marTop w:val="0"/>
      <w:marBottom w:val="0"/>
      <w:divBdr>
        <w:top w:val="none" w:sz="0" w:space="0" w:color="auto"/>
        <w:left w:val="none" w:sz="0" w:space="0" w:color="auto"/>
        <w:bottom w:val="none" w:sz="0" w:space="0" w:color="auto"/>
        <w:right w:val="none" w:sz="0" w:space="0" w:color="auto"/>
      </w:divBdr>
    </w:div>
    <w:div w:id="1600333857">
      <w:bodyDiv w:val="1"/>
      <w:marLeft w:val="0"/>
      <w:marRight w:val="0"/>
      <w:marTop w:val="0"/>
      <w:marBottom w:val="0"/>
      <w:divBdr>
        <w:top w:val="none" w:sz="0" w:space="0" w:color="auto"/>
        <w:left w:val="none" w:sz="0" w:space="0" w:color="auto"/>
        <w:bottom w:val="none" w:sz="0" w:space="0" w:color="auto"/>
        <w:right w:val="none" w:sz="0" w:space="0" w:color="auto"/>
      </w:divBdr>
    </w:div>
    <w:div w:id="1645282329">
      <w:bodyDiv w:val="1"/>
      <w:marLeft w:val="0"/>
      <w:marRight w:val="0"/>
      <w:marTop w:val="0"/>
      <w:marBottom w:val="0"/>
      <w:divBdr>
        <w:top w:val="none" w:sz="0" w:space="0" w:color="auto"/>
        <w:left w:val="none" w:sz="0" w:space="0" w:color="auto"/>
        <w:bottom w:val="none" w:sz="0" w:space="0" w:color="auto"/>
        <w:right w:val="none" w:sz="0" w:space="0" w:color="auto"/>
      </w:divBdr>
    </w:div>
    <w:div w:id="1671249887">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88363885">
      <w:bodyDiv w:val="1"/>
      <w:marLeft w:val="0"/>
      <w:marRight w:val="0"/>
      <w:marTop w:val="0"/>
      <w:marBottom w:val="0"/>
      <w:divBdr>
        <w:top w:val="none" w:sz="0" w:space="0" w:color="auto"/>
        <w:left w:val="none" w:sz="0" w:space="0" w:color="auto"/>
        <w:bottom w:val="none" w:sz="0" w:space="0" w:color="auto"/>
        <w:right w:val="none" w:sz="0" w:space="0" w:color="auto"/>
      </w:divBdr>
    </w:div>
    <w:div w:id="1713189088">
      <w:bodyDiv w:val="1"/>
      <w:marLeft w:val="0"/>
      <w:marRight w:val="0"/>
      <w:marTop w:val="0"/>
      <w:marBottom w:val="0"/>
      <w:divBdr>
        <w:top w:val="none" w:sz="0" w:space="0" w:color="auto"/>
        <w:left w:val="none" w:sz="0" w:space="0" w:color="auto"/>
        <w:bottom w:val="none" w:sz="0" w:space="0" w:color="auto"/>
        <w:right w:val="none" w:sz="0" w:space="0" w:color="auto"/>
      </w:divBdr>
    </w:div>
    <w:div w:id="1753504675">
      <w:bodyDiv w:val="1"/>
      <w:marLeft w:val="0"/>
      <w:marRight w:val="0"/>
      <w:marTop w:val="0"/>
      <w:marBottom w:val="0"/>
      <w:divBdr>
        <w:top w:val="none" w:sz="0" w:space="0" w:color="auto"/>
        <w:left w:val="none" w:sz="0" w:space="0" w:color="auto"/>
        <w:bottom w:val="none" w:sz="0" w:space="0" w:color="auto"/>
        <w:right w:val="none" w:sz="0" w:space="0" w:color="auto"/>
      </w:divBdr>
    </w:div>
    <w:div w:id="1848058956">
      <w:bodyDiv w:val="1"/>
      <w:marLeft w:val="0"/>
      <w:marRight w:val="0"/>
      <w:marTop w:val="0"/>
      <w:marBottom w:val="0"/>
      <w:divBdr>
        <w:top w:val="none" w:sz="0" w:space="0" w:color="auto"/>
        <w:left w:val="none" w:sz="0" w:space="0" w:color="auto"/>
        <w:bottom w:val="none" w:sz="0" w:space="0" w:color="auto"/>
        <w:right w:val="none" w:sz="0" w:space="0" w:color="auto"/>
      </w:divBdr>
    </w:div>
    <w:div w:id="1877110750">
      <w:bodyDiv w:val="1"/>
      <w:marLeft w:val="0"/>
      <w:marRight w:val="0"/>
      <w:marTop w:val="0"/>
      <w:marBottom w:val="0"/>
      <w:divBdr>
        <w:top w:val="none" w:sz="0" w:space="0" w:color="auto"/>
        <w:left w:val="none" w:sz="0" w:space="0" w:color="auto"/>
        <w:bottom w:val="none" w:sz="0" w:space="0" w:color="auto"/>
        <w:right w:val="none" w:sz="0" w:space="0" w:color="auto"/>
      </w:divBdr>
    </w:div>
    <w:div w:id="1880241411">
      <w:bodyDiv w:val="1"/>
      <w:marLeft w:val="0"/>
      <w:marRight w:val="0"/>
      <w:marTop w:val="0"/>
      <w:marBottom w:val="0"/>
      <w:divBdr>
        <w:top w:val="none" w:sz="0" w:space="0" w:color="auto"/>
        <w:left w:val="none" w:sz="0" w:space="0" w:color="auto"/>
        <w:bottom w:val="none" w:sz="0" w:space="0" w:color="auto"/>
        <w:right w:val="none" w:sz="0" w:space="0" w:color="auto"/>
      </w:divBdr>
    </w:div>
    <w:div w:id="1895382791">
      <w:bodyDiv w:val="1"/>
      <w:marLeft w:val="0"/>
      <w:marRight w:val="0"/>
      <w:marTop w:val="0"/>
      <w:marBottom w:val="0"/>
      <w:divBdr>
        <w:top w:val="none" w:sz="0" w:space="0" w:color="auto"/>
        <w:left w:val="none" w:sz="0" w:space="0" w:color="auto"/>
        <w:bottom w:val="none" w:sz="0" w:space="0" w:color="auto"/>
        <w:right w:val="none" w:sz="0" w:space="0" w:color="auto"/>
      </w:divBdr>
    </w:div>
    <w:div w:id="1896507731">
      <w:bodyDiv w:val="1"/>
      <w:marLeft w:val="0"/>
      <w:marRight w:val="0"/>
      <w:marTop w:val="0"/>
      <w:marBottom w:val="0"/>
      <w:divBdr>
        <w:top w:val="none" w:sz="0" w:space="0" w:color="auto"/>
        <w:left w:val="none" w:sz="0" w:space="0" w:color="auto"/>
        <w:bottom w:val="none" w:sz="0" w:space="0" w:color="auto"/>
        <w:right w:val="none" w:sz="0" w:space="0" w:color="auto"/>
      </w:divBdr>
    </w:div>
    <w:div w:id="2031568507">
      <w:bodyDiv w:val="1"/>
      <w:marLeft w:val="0"/>
      <w:marRight w:val="0"/>
      <w:marTop w:val="0"/>
      <w:marBottom w:val="0"/>
      <w:divBdr>
        <w:top w:val="none" w:sz="0" w:space="0" w:color="auto"/>
        <w:left w:val="none" w:sz="0" w:space="0" w:color="auto"/>
        <w:bottom w:val="none" w:sz="0" w:space="0" w:color="auto"/>
        <w:right w:val="none" w:sz="0" w:space="0" w:color="auto"/>
      </w:divBdr>
    </w:div>
    <w:div w:id="2096389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4.jp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yperlink" Target="file:///C:\Users\MoWe\Downloads\Telegram%20Desktop\Hyperlinked%20PoA\BaSRINET%20updated%20PoA%20Final%20(3%20Years=2024-26).xlsx"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yperlink" Target="file:///C:\Users\MoWe\Downloads\Telegram%20Desktop\Hyperlinked%20PoA\BaSRINET%20PoA(AICS)-3%20Years(2024-26).xlsx"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jp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2.xml"/><Relationship Id="rId28" Type="http://schemas.openxmlformats.org/officeDocument/2006/relationships/header" Target="header8.xm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5.png"/><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6.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E79F5-5E08-4862-A4B9-868FDB88D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21511</Words>
  <Characters>122615</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temesgen ejeta</dc:creator>
  <cp:keywords/>
  <cp:lastModifiedBy>Debebe D.</cp:lastModifiedBy>
  <cp:revision>2</cp:revision>
  <dcterms:created xsi:type="dcterms:W3CDTF">2025-12-02T16:25:00Z</dcterms:created>
  <dcterms:modified xsi:type="dcterms:W3CDTF">2025-12-02T16:25:00Z</dcterms:modified>
</cp:coreProperties>
</file>